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A255E" w14:textId="0BFAA3D2" w:rsidR="00D34A3C" w:rsidRPr="00D34A3C" w:rsidRDefault="00D34A3C" w:rsidP="00D34A3C">
      <w:pPr>
        <w:spacing w:line="240" w:lineRule="auto"/>
        <w:jc w:val="center"/>
        <w:rPr>
          <w:rFonts w:ascii="Times New Roman" w:hAnsi="Times New Roman" w:cs="Times New Roman"/>
          <w:b/>
          <w:bCs/>
          <w:sz w:val="40"/>
          <w:szCs w:val="40"/>
        </w:rPr>
      </w:pPr>
      <w:r w:rsidRPr="00D34A3C">
        <w:rPr>
          <w:rFonts w:ascii="Times New Roman" w:hAnsi="Times New Roman" w:cs="Times New Roman"/>
          <w:b/>
          <w:bCs/>
          <w:sz w:val="40"/>
          <w:szCs w:val="40"/>
        </w:rPr>
        <w:t>Swedish Club ra mắt tài liệu hướng dẫn Passage Plan+ nhằm nâng cao an toàn hàng hải</w:t>
      </w:r>
    </w:p>
    <w:p w14:paraId="7E98FE6A" w14:textId="77777777" w:rsidR="00D34A3C" w:rsidRDefault="00D34A3C" w:rsidP="00D34A3C">
      <w:pPr>
        <w:jc w:val="center"/>
      </w:pPr>
      <w:r w:rsidRPr="00D34A3C">
        <w:drawing>
          <wp:inline distT="0" distB="0" distL="0" distR="0" wp14:anchorId="5747A7B1" wp14:editId="0BD58B6A">
            <wp:extent cx="3672840" cy="4198620"/>
            <wp:effectExtent l="0" t="0" r="3810" b="0"/>
            <wp:docPr id="678621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21396" name=""/>
                    <pic:cNvPicPr/>
                  </pic:nvPicPr>
                  <pic:blipFill>
                    <a:blip r:embed="rId5"/>
                    <a:stretch>
                      <a:fillRect/>
                    </a:stretch>
                  </pic:blipFill>
                  <pic:spPr>
                    <a:xfrm>
                      <a:off x="0" y="0"/>
                      <a:ext cx="3673158" cy="4198984"/>
                    </a:xfrm>
                    <a:prstGeom prst="rect">
                      <a:avLst/>
                    </a:prstGeom>
                  </pic:spPr>
                </pic:pic>
              </a:graphicData>
            </a:graphic>
          </wp:inline>
        </w:drawing>
      </w:r>
    </w:p>
    <w:p w14:paraId="4EA771CF" w14:textId="146318F7" w:rsidR="00D34A3C" w:rsidRPr="00D34A3C" w:rsidRDefault="00D34A3C" w:rsidP="00D34A3C">
      <w:pPr>
        <w:spacing w:before="120" w:after="120"/>
        <w:jc w:val="both"/>
        <w:rPr>
          <w:rFonts w:ascii="Times New Roman" w:hAnsi="Times New Roman" w:cs="Times New Roman"/>
          <w:sz w:val="26"/>
          <w:szCs w:val="26"/>
        </w:rPr>
      </w:pPr>
      <w:r w:rsidRPr="00D34A3C">
        <w:rPr>
          <w:rFonts w:ascii="Times New Roman" w:hAnsi="Times New Roman" w:cs="Times New Roman"/>
          <w:sz w:val="26"/>
          <w:szCs w:val="26"/>
        </w:rPr>
        <w:t xml:space="preserve">Swedish Club, tổ chức chuyên về bảo hiểm hàng hải, thông báo ra mắt tài liệu hướng dẫn </w:t>
      </w:r>
      <w:r w:rsidRPr="00D34A3C">
        <w:rPr>
          <w:rFonts w:ascii="Times New Roman" w:hAnsi="Times New Roman" w:cs="Times New Roman"/>
          <w:b/>
          <w:bCs/>
          <w:sz w:val="26"/>
          <w:szCs w:val="26"/>
        </w:rPr>
        <w:t>Passage Plan+,</w:t>
      </w:r>
      <w:r w:rsidRPr="00D34A3C">
        <w:rPr>
          <w:rFonts w:ascii="Times New Roman" w:hAnsi="Times New Roman" w:cs="Times New Roman"/>
          <w:sz w:val="26"/>
          <w:szCs w:val="26"/>
        </w:rPr>
        <w:t xml:space="preserve"> một tài liệu thiết yếu được </w:t>
      </w:r>
      <w:r>
        <w:rPr>
          <w:rFonts w:ascii="Times New Roman" w:hAnsi="Times New Roman" w:cs="Times New Roman"/>
          <w:sz w:val="26"/>
          <w:szCs w:val="26"/>
        </w:rPr>
        <w:t>phát triển</w:t>
      </w:r>
      <w:r w:rsidRPr="00D34A3C">
        <w:rPr>
          <w:rFonts w:ascii="Times New Roman" w:hAnsi="Times New Roman" w:cs="Times New Roman"/>
          <w:sz w:val="26"/>
          <w:szCs w:val="26"/>
        </w:rPr>
        <w:t xml:space="preserve"> nhằm hỗ trợ các chủ tàu, đơn vị khai thác tàu và sĩ quan hàng hải.</w:t>
      </w:r>
    </w:p>
    <w:p w14:paraId="08C5ED17" w14:textId="77777777" w:rsidR="00D34A3C" w:rsidRPr="00D34A3C" w:rsidRDefault="00D34A3C" w:rsidP="00D34A3C">
      <w:pPr>
        <w:spacing w:before="120" w:after="120"/>
        <w:jc w:val="both"/>
        <w:rPr>
          <w:rFonts w:ascii="Times New Roman" w:hAnsi="Times New Roman" w:cs="Times New Roman"/>
          <w:sz w:val="26"/>
          <w:szCs w:val="26"/>
        </w:rPr>
      </w:pPr>
      <w:r w:rsidRPr="00D34A3C">
        <w:rPr>
          <w:rFonts w:ascii="Times New Roman" w:hAnsi="Times New Roman" w:cs="Times New Roman"/>
          <w:sz w:val="26"/>
          <w:szCs w:val="26"/>
        </w:rPr>
        <w:t>Việc lập kế hoạch chuyến đi/hành trình (Voyage/Passage Planning) là công việc bắt buộc phải thực hiện đối với mỗi con tàu trước khi khởi hành. Mỗi công ty đều có quy trình riêng và hiện có nhiều tài liệu hướng dẫn quy định cách thức thực hiện công việc này.</w:t>
      </w:r>
    </w:p>
    <w:p w14:paraId="3C31253C" w14:textId="77777777" w:rsidR="00D34A3C" w:rsidRDefault="00D34A3C" w:rsidP="00D34A3C">
      <w:pPr>
        <w:spacing w:before="120" w:after="120"/>
        <w:jc w:val="both"/>
        <w:rPr>
          <w:rFonts w:ascii="Times New Roman" w:hAnsi="Times New Roman" w:cs="Times New Roman"/>
          <w:sz w:val="26"/>
          <w:szCs w:val="26"/>
        </w:rPr>
      </w:pPr>
      <w:r w:rsidRPr="00D34A3C">
        <w:rPr>
          <w:rFonts w:ascii="Times New Roman" w:hAnsi="Times New Roman" w:cs="Times New Roman"/>
          <w:color w:val="0070C0"/>
          <w:sz w:val="26"/>
          <w:szCs w:val="26"/>
        </w:rPr>
        <w:t xml:space="preserve">“Là một công ty bảo hiểm, mỗi năm chúng tôi xử lý nhiều hồ sơ yêu cầu bồi thường, trong đó các vấn đề liên quan đến công tác lập kế hoạch chuyến đi/hành trình thường xuyên xuất hiện”, </w:t>
      </w:r>
      <w:r w:rsidRPr="00D34A3C">
        <w:rPr>
          <w:rFonts w:ascii="Times New Roman" w:hAnsi="Times New Roman" w:cs="Times New Roman"/>
          <w:sz w:val="26"/>
          <w:szCs w:val="26"/>
        </w:rPr>
        <w:t>ông Joakim Enström, Cán bộ cấp cao về Phòng ngừa Tổn thất của Swedish Club, cho biết.</w:t>
      </w:r>
      <w:r>
        <w:rPr>
          <w:rFonts w:ascii="Times New Roman" w:hAnsi="Times New Roman" w:cs="Times New Roman"/>
          <w:sz w:val="26"/>
          <w:szCs w:val="26"/>
        </w:rPr>
        <w:t xml:space="preserve"> </w:t>
      </w:r>
    </w:p>
    <w:p w14:paraId="2DCE0D32" w14:textId="2E98EFB8" w:rsidR="00D34A3C" w:rsidRPr="00D34A3C" w:rsidRDefault="00D34A3C" w:rsidP="00D34A3C">
      <w:pPr>
        <w:spacing w:before="120" w:after="120"/>
        <w:jc w:val="both"/>
        <w:rPr>
          <w:rFonts w:ascii="Times New Roman" w:hAnsi="Times New Roman" w:cs="Times New Roman"/>
          <w:color w:val="0070C0"/>
          <w:sz w:val="26"/>
          <w:szCs w:val="26"/>
        </w:rPr>
      </w:pPr>
      <w:r w:rsidRPr="00D34A3C">
        <w:rPr>
          <w:rFonts w:ascii="Times New Roman" w:hAnsi="Times New Roman" w:cs="Times New Roman"/>
          <w:color w:val="0070C0"/>
          <w:sz w:val="26"/>
          <w:szCs w:val="26"/>
        </w:rPr>
        <w:t>“Đây là công việc mà mọi sĩ quan Buồng lái đều phải nắm vững, nhưng chất lượng lập kế hoạch có thể khác nhau rất nhiều giữa các sĩ quan. Vì vậy, chúng tôi muốn ra mắt tài liệu hướng dẫn Passage Plan+ nhằm nâng cao chất lượng các kế hoạch hiện có của các hội viên.”</w:t>
      </w:r>
    </w:p>
    <w:p w14:paraId="54DD0AA2" w14:textId="77777777" w:rsidR="00D34A3C" w:rsidRPr="00D34A3C" w:rsidRDefault="00D34A3C" w:rsidP="00D34A3C">
      <w:pPr>
        <w:spacing w:before="120" w:after="120"/>
        <w:jc w:val="both"/>
        <w:rPr>
          <w:rFonts w:ascii="Times New Roman" w:hAnsi="Times New Roman" w:cs="Times New Roman"/>
          <w:sz w:val="26"/>
          <w:szCs w:val="26"/>
        </w:rPr>
      </w:pPr>
      <w:r w:rsidRPr="00D34A3C">
        <w:rPr>
          <w:rFonts w:ascii="Times New Roman" w:hAnsi="Times New Roman" w:cs="Times New Roman"/>
          <w:sz w:val="26"/>
          <w:szCs w:val="26"/>
        </w:rPr>
        <w:t>Tài liệu hướng dẫn Passage Plan+ đưa ra một số đề xuất nhằm xây dựng kế hoạch chuyến đi/hành trình có khả năng ứng phó tốt hơn, bao gồm:</w:t>
      </w:r>
    </w:p>
    <w:p w14:paraId="3EEDD007" w14:textId="5A83F5E8" w:rsidR="00D34A3C" w:rsidRPr="00D34A3C" w:rsidRDefault="00D34A3C" w:rsidP="00D34A3C">
      <w:pPr>
        <w:numPr>
          <w:ilvl w:val="0"/>
          <w:numId w:val="2"/>
        </w:numPr>
        <w:spacing w:before="120" w:after="120"/>
        <w:jc w:val="both"/>
        <w:rPr>
          <w:rFonts w:ascii="Times New Roman" w:hAnsi="Times New Roman" w:cs="Times New Roman"/>
          <w:sz w:val="26"/>
          <w:szCs w:val="26"/>
        </w:rPr>
      </w:pPr>
      <w:r w:rsidRPr="00D34A3C">
        <w:rPr>
          <w:rFonts w:ascii="Times New Roman" w:hAnsi="Times New Roman" w:cs="Times New Roman"/>
          <w:b/>
          <w:bCs/>
          <w:sz w:val="26"/>
          <w:szCs w:val="26"/>
        </w:rPr>
        <w:lastRenderedPageBreak/>
        <w:t xml:space="preserve">Thẻ thông tin </w:t>
      </w:r>
      <w:r>
        <w:rPr>
          <w:rFonts w:ascii="Times New Roman" w:hAnsi="Times New Roman" w:cs="Times New Roman"/>
          <w:b/>
          <w:bCs/>
          <w:sz w:val="26"/>
          <w:szCs w:val="26"/>
        </w:rPr>
        <w:t xml:space="preserve">về </w:t>
      </w:r>
      <w:r w:rsidRPr="00D34A3C">
        <w:rPr>
          <w:rFonts w:ascii="Times New Roman" w:hAnsi="Times New Roman" w:cs="Times New Roman"/>
          <w:b/>
          <w:bCs/>
          <w:sz w:val="26"/>
          <w:szCs w:val="26"/>
        </w:rPr>
        <w:t>cảng (Port cards):</w:t>
      </w:r>
      <w:r w:rsidRPr="00D34A3C">
        <w:rPr>
          <w:rFonts w:ascii="Times New Roman" w:hAnsi="Times New Roman" w:cs="Times New Roman"/>
          <w:sz w:val="26"/>
          <w:szCs w:val="26"/>
        </w:rPr>
        <w:t xml:space="preserve"> Sử dụng để cung cấp thông tin đặc thù của từng cảng đối với mỗi con tàu.</w:t>
      </w:r>
    </w:p>
    <w:p w14:paraId="44527AF4" w14:textId="77777777" w:rsidR="00D34A3C" w:rsidRPr="00D34A3C" w:rsidRDefault="00D34A3C" w:rsidP="00D34A3C">
      <w:pPr>
        <w:numPr>
          <w:ilvl w:val="0"/>
          <w:numId w:val="2"/>
        </w:numPr>
        <w:spacing w:before="120" w:after="120"/>
        <w:jc w:val="both"/>
        <w:rPr>
          <w:rFonts w:ascii="Times New Roman" w:hAnsi="Times New Roman" w:cs="Times New Roman"/>
          <w:sz w:val="26"/>
          <w:szCs w:val="26"/>
        </w:rPr>
      </w:pPr>
      <w:r w:rsidRPr="00D34A3C">
        <w:rPr>
          <w:rFonts w:ascii="Times New Roman" w:hAnsi="Times New Roman" w:cs="Times New Roman"/>
          <w:sz w:val="26"/>
          <w:szCs w:val="26"/>
        </w:rPr>
        <w:t>Lập kế hoạch chuyến đi/hành trình trong vùng nước hạn chế.</w:t>
      </w:r>
    </w:p>
    <w:p w14:paraId="2B43B763" w14:textId="77777777" w:rsidR="00D34A3C" w:rsidRPr="00D34A3C" w:rsidRDefault="00D34A3C" w:rsidP="00D34A3C">
      <w:pPr>
        <w:numPr>
          <w:ilvl w:val="0"/>
          <w:numId w:val="2"/>
        </w:numPr>
        <w:spacing w:before="120" w:after="120"/>
        <w:jc w:val="both"/>
        <w:rPr>
          <w:rFonts w:ascii="Times New Roman" w:hAnsi="Times New Roman" w:cs="Times New Roman"/>
          <w:sz w:val="26"/>
          <w:szCs w:val="26"/>
        </w:rPr>
      </w:pPr>
      <w:r w:rsidRPr="00D34A3C">
        <w:rPr>
          <w:rFonts w:ascii="Times New Roman" w:hAnsi="Times New Roman" w:cs="Times New Roman"/>
          <w:sz w:val="26"/>
          <w:szCs w:val="26"/>
        </w:rPr>
        <w:t>Các kế hoạch về tuyến hành trình, điều động tàu, buộc tàu và lai dắt.</w:t>
      </w:r>
    </w:p>
    <w:p w14:paraId="5FDF1526" w14:textId="3FEB2BDD" w:rsidR="00D34A3C" w:rsidRPr="00D34A3C" w:rsidRDefault="00D34A3C" w:rsidP="00D34A3C">
      <w:pPr>
        <w:numPr>
          <w:ilvl w:val="0"/>
          <w:numId w:val="2"/>
        </w:numPr>
        <w:spacing w:before="120" w:after="120"/>
        <w:jc w:val="both"/>
        <w:rPr>
          <w:rFonts w:ascii="Times New Roman" w:hAnsi="Times New Roman" w:cs="Times New Roman"/>
          <w:sz w:val="26"/>
          <w:szCs w:val="26"/>
        </w:rPr>
      </w:pPr>
      <w:r w:rsidRPr="00D34A3C">
        <w:rPr>
          <w:rFonts w:ascii="Times New Roman" w:hAnsi="Times New Roman" w:cs="Times New Roman"/>
          <w:sz w:val="26"/>
          <w:szCs w:val="26"/>
        </w:rPr>
        <w:t xml:space="preserve">Chia sẻ kế hoạch </w:t>
      </w:r>
      <w:r>
        <w:rPr>
          <w:rFonts w:ascii="Times New Roman" w:hAnsi="Times New Roman" w:cs="Times New Roman"/>
          <w:sz w:val="26"/>
          <w:szCs w:val="26"/>
        </w:rPr>
        <w:t>dẫn tàu</w:t>
      </w:r>
      <w:r w:rsidRPr="00D34A3C">
        <w:rPr>
          <w:rFonts w:ascii="Times New Roman" w:hAnsi="Times New Roman" w:cs="Times New Roman"/>
          <w:sz w:val="26"/>
          <w:szCs w:val="26"/>
        </w:rPr>
        <w:t xml:space="preserve"> trước khi hoa tiêu lên tàu.</w:t>
      </w:r>
    </w:p>
    <w:p w14:paraId="0C3B37E3" w14:textId="2A52301D" w:rsidR="00D34A3C" w:rsidRPr="00D34A3C" w:rsidRDefault="00D34A3C" w:rsidP="00D34A3C">
      <w:pPr>
        <w:numPr>
          <w:ilvl w:val="0"/>
          <w:numId w:val="2"/>
        </w:numPr>
        <w:spacing w:before="120" w:after="120"/>
        <w:jc w:val="both"/>
        <w:rPr>
          <w:rFonts w:ascii="Times New Roman" w:hAnsi="Times New Roman" w:cs="Times New Roman"/>
          <w:sz w:val="26"/>
          <w:szCs w:val="26"/>
        </w:rPr>
      </w:pPr>
      <w:r w:rsidRPr="00D34A3C">
        <w:rPr>
          <w:rFonts w:ascii="Times New Roman" w:hAnsi="Times New Roman" w:cs="Times New Roman"/>
          <w:sz w:val="26"/>
          <w:szCs w:val="26"/>
        </w:rPr>
        <w:t xml:space="preserve">Bố trí </w:t>
      </w:r>
      <w:r>
        <w:rPr>
          <w:rFonts w:ascii="Times New Roman" w:hAnsi="Times New Roman" w:cs="Times New Roman"/>
          <w:sz w:val="26"/>
          <w:szCs w:val="26"/>
        </w:rPr>
        <w:t>tổ</w:t>
      </w:r>
      <w:r w:rsidRPr="00D34A3C">
        <w:rPr>
          <w:rFonts w:ascii="Times New Roman" w:hAnsi="Times New Roman" w:cs="Times New Roman"/>
          <w:sz w:val="26"/>
          <w:szCs w:val="26"/>
        </w:rPr>
        <w:t xml:space="preserve"> Buồng lái, bao gồm cả việc phân công sĩ quan giám sát.</w:t>
      </w:r>
    </w:p>
    <w:p w14:paraId="56DBB437" w14:textId="77777777" w:rsidR="00D34A3C" w:rsidRPr="00D34A3C" w:rsidRDefault="00D34A3C" w:rsidP="00D34A3C">
      <w:pPr>
        <w:numPr>
          <w:ilvl w:val="0"/>
          <w:numId w:val="2"/>
        </w:numPr>
        <w:spacing w:before="120" w:after="120"/>
        <w:jc w:val="both"/>
        <w:rPr>
          <w:rFonts w:ascii="Times New Roman" w:hAnsi="Times New Roman" w:cs="Times New Roman"/>
          <w:sz w:val="26"/>
          <w:szCs w:val="26"/>
        </w:rPr>
      </w:pPr>
      <w:r w:rsidRPr="00D34A3C">
        <w:rPr>
          <w:rFonts w:ascii="Times New Roman" w:hAnsi="Times New Roman" w:cs="Times New Roman"/>
          <w:sz w:val="26"/>
          <w:szCs w:val="26"/>
        </w:rPr>
        <w:t>Thông tin liên lạc.</w:t>
      </w:r>
    </w:p>
    <w:p w14:paraId="459D7706" w14:textId="77777777" w:rsidR="00D34A3C" w:rsidRPr="00D34A3C" w:rsidRDefault="00D34A3C" w:rsidP="00D34A3C">
      <w:pPr>
        <w:numPr>
          <w:ilvl w:val="0"/>
          <w:numId w:val="2"/>
        </w:numPr>
        <w:spacing w:before="120" w:after="120"/>
        <w:jc w:val="both"/>
        <w:rPr>
          <w:rFonts w:ascii="Times New Roman" w:hAnsi="Times New Roman" w:cs="Times New Roman"/>
          <w:sz w:val="26"/>
          <w:szCs w:val="26"/>
        </w:rPr>
      </w:pPr>
      <w:r w:rsidRPr="00D34A3C">
        <w:rPr>
          <w:rFonts w:ascii="Times New Roman" w:hAnsi="Times New Roman" w:cs="Times New Roman"/>
          <w:sz w:val="26"/>
          <w:szCs w:val="26"/>
        </w:rPr>
        <w:t>Chuyên cần đúng mức (Due diligence).</w:t>
      </w:r>
    </w:p>
    <w:p w14:paraId="44EC013D" w14:textId="01B6EEBB" w:rsidR="00D34A3C" w:rsidRPr="00D34A3C" w:rsidRDefault="00D34A3C" w:rsidP="00D34A3C">
      <w:pPr>
        <w:spacing w:before="120" w:after="120"/>
        <w:jc w:val="both"/>
        <w:rPr>
          <w:rFonts w:ascii="Times New Roman" w:hAnsi="Times New Roman" w:cs="Times New Roman"/>
          <w:sz w:val="26"/>
          <w:szCs w:val="26"/>
        </w:rPr>
      </w:pPr>
      <w:r w:rsidRPr="00D34A3C">
        <w:rPr>
          <w:rFonts w:ascii="Times New Roman" w:hAnsi="Times New Roman" w:cs="Times New Roman"/>
          <w:sz w:val="26"/>
          <w:szCs w:val="26"/>
        </w:rPr>
        <w:t xml:space="preserve">Một kế hoạch chuyến đi/hành trình chặt chẽ và hiệu quả có thể giúp </w:t>
      </w:r>
      <w:r>
        <w:rPr>
          <w:rFonts w:ascii="Times New Roman" w:hAnsi="Times New Roman" w:cs="Times New Roman"/>
          <w:sz w:val="26"/>
          <w:szCs w:val="26"/>
        </w:rPr>
        <w:t>tổ</w:t>
      </w:r>
      <w:r w:rsidRPr="00D34A3C">
        <w:rPr>
          <w:rFonts w:ascii="Times New Roman" w:hAnsi="Times New Roman" w:cs="Times New Roman"/>
          <w:sz w:val="26"/>
          <w:szCs w:val="26"/>
        </w:rPr>
        <w:t xml:space="preserve"> Buồng lái phát hiện </w:t>
      </w:r>
      <w:r>
        <w:rPr>
          <w:rFonts w:ascii="Times New Roman" w:hAnsi="Times New Roman" w:cs="Times New Roman"/>
          <w:sz w:val="26"/>
          <w:szCs w:val="26"/>
        </w:rPr>
        <w:t xml:space="preserve">ra </w:t>
      </w:r>
      <w:r w:rsidRPr="00D34A3C">
        <w:rPr>
          <w:rFonts w:ascii="Times New Roman" w:hAnsi="Times New Roman" w:cs="Times New Roman"/>
          <w:sz w:val="26"/>
          <w:szCs w:val="26"/>
        </w:rPr>
        <w:t xml:space="preserve">những dấu hiệu bất thường, sai sót và trục trặc mà nếu không được nhận biết kịp thời có thể dẫn đến mắc cạn, va chạm với công trình hoặc tàu khác, hay đâm va. Mặc dù không có hệ thống nào hoàn hảo, một </w:t>
      </w:r>
      <w:r>
        <w:rPr>
          <w:rFonts w:ascii="Times New Roman" w:hAnsi="Times New Roman" w:cs="Times New Roman"/>
          <w:sz w:val="26"/>
          <w:szCs w:val="26"/>
        </w:rPr>
        <w:t>tổ</w:t>
      </w:r>
      <w:r w:rsidRPr="00D34A3C">
        <w:rPr>
          <w:rFonts w:ascii="Times New Roman" w:hAnsi="Times New Roman" w:cs="Times New Roman"/>
          <w:sz w:val="26"/>
          <w:szCs w:val="26"/>
        </w:rPr>
        <w:t xml:space="preserve"> Buồng lái được chuẩn bị tốt sẽ có khả năng phát hiện vấn đề trước khi quá muộn. Một hệ thống linh hoạt cho phép tất cả các thành viên </w:t>
      </w:r>
      <w:r>
        <w:rPr>
          <w:rFonts w:ascii="Times New Roman" w:hAnsi="Times New Roman" w:cs="Times New Roman"/>
          <w:sz w:val="26"/>
          <w:szCs w:val="26"/>
        </w:rPr>
        <w:t>tổ</w:t>
      </w:r>
      <w:r w:rsidRPr="00D34A3C">
        <w:rPr>
          <w:rFonts w:ascii="Times New Roman" w:hAnsi="Times New Roman" w:cs="Times New Roman"/>
          <w:sz w:val="26"/>
          <w:szCs w:val="26"/>
        </w:rPr>
        <w:t xml:space="preserve"> Buồng lái đóng góp ý kiến và phân tích những thông tin mới có ảnh hưởng đến an toàn của con tàu.</w:t>
      </w:r>
    </w:p>
    <w:p w14:paraId="68303207" w14:textId="18983192" w:rsidR="00D34A3C" w:rsidRDefault="00D34A3C" w:rsidP="00D34A3C">
      <w:pPr>
        <w:jc w:val="both"/>
        <w:rPr>
          <w:rFonts w:ascii="Times New Roman" w:hAnsi="Times New Roman" w:cs="Times New Roman"/>
          <w:color w:val="0070C0"/>
          <w:sz w:val="26"/>
          <w:szCs w:val="26"/>
        </w:rPr>
      </w:pPr>
      <w:r w:rsidRPr="00D34A3C">
        <w:rPr>
          <w:rFonts w:ascii="Times New Roman" w:hAnsi="Times New Roman" w:cs="Times New Roman"/>
          <w:color w:val="0070C0"/>
          <w:sz w:val="26"/>
          <w:szCs w:val="26"/>
        </w:rPr>
        <w:t xml:space="preserve">Có thể tải tài liệu tại </w:t>
      </w:r>
      <w:hyperlink r:id="rId6" w:history="1">
        <w:r w:rsidRPr="00D34A3C">
          <w:rPr>
            <w:rStyle w:val="Hyperlink"/>
            <w:rFonts w:ascii="Times New Roman" w:hAnsi="Times New Roman" w:cs="Times New Roman"/>
            <w:b/>
            <w:bCs/>
            <w:color w:val="0070C0"/>
            <w:sz w:val="26"/>
            <w:szCs w:val="26"/>
          </w:rPr>
          <w:t>Passage Plan+</w:t>
        </w:r>
      </w:hyperlink>
      <w:r w:rsidRPr="00D34A3C">
        <w:rPr>
          <w:rFonts w:ascii="Times New Roman" w:hAnsi="Times New Roman" w:cs="Times New Roman"/>
          <w:color w:val="0070C0"/>
          <w:sz w:val="26"/>
          <w:szCs w:val="26"/>
        </w:rPr>
        <w:t xml:space="preserve"> </w:t>
      </w:r>
      <w:r w:rsidRPr="00D34A3C">
        <w:rPr>
          <w:rFonts w:ascii="Times New Roman" w:hAnsi="Times New Roman" w:cs="Times New Roman"/>
          <w:color w:val="0070C0"/>
          <w:sz w:val="26"/>
          <w:szCs w:val="26"/>
        </w:rPr>
        <w:t>hoặc vào trang</w:t>
      </w:r>
      <w:r w:rsidRPr="00D34A3C">
        <w:rPr>
          <w:rFonts w:ascii="Times New Roman" w:hAnsi="Times New Roman" w:cs="Times New Roman"/>
          <w:color w:val="0070C0"/>
          <w:sz w:val="26"/>
          <w:szCs w:val="26"/>
        </w:rPr>
        <w:t xml:space="preserve"> </w:t>
      </w:r>
      <w:hyperlink r:id="rId7" w:history="1">
        <w:r w:rsidRPr="00D34A3C">
          <w:rPr>
            <w:rStyle w:val="Hyperlink"/>
            <w:rFonts w:ascii="Times New Roman" w:hAnsi="Times New Roman" w:cs="Times New Roman"/>
            <w:color w:val="0070C0"/>
            <w:sz w:val="26"/>
            <w:szCs w:val="26"/>
          </w:rPr>
          <w:t>Loss Prevention publications</w:t>
        </w:r>
      </w:hyperlink>
      <w:r w:rsidRPr="00D34A3C">
        <w:rPr>
          <w:rFonts w:ascii="Times New Roman" w:hAnsi="Times New Roman" w:cs="Times New Roman"/>
          <w:color w:val="0070C0"/>
          <w:sz w:val="26"/>
          <w:szCs w:val="26"/>
        </w:rPr>
        <w:t xml:space="preserve"> </w:t>
      </w:r>
      <w:r w:rsidRPr="00D34A3C">
        <w:rPr>
          <w:rFonts w:ascii="Times New Roman" w:hAnsi="Times New Roman" w:cs="Times New Roman"/>
          <w:color w:val="0070C0"/>
          <w:sz w:val="26"/>
          <w:szCs w:val="26"/>
        </w:rPr>
        <w:t xml:space="preserve">của </w:t>
      </w:r>
      <w:r w:rsidRPr="00D34A3C">
        <w:rPr>
          <w:rFonts w:ascii="Times New Roman" w:hAnsi="Times New Roman" w:cs="Times New Roman"/>
          <w:color w:val="0070C0"/>
          <w:sz w:val="26"/>
          <w:szCs w:val="26"/>
        </w:rPr>
        <w:t>Swedish Club</w:t>
      </w:r>
      <w:r w:rsidRPr="00D34A3C">
        <w:rPr>
          <w:rFonts w:ascii="Times New Roman" w:hAnsi="Times New Roman" w:cs="Times New Roman"/>
          <w:color w:val="0070C0"/>
          <w:sz w:val="26"/>
          <w:szCs w:val="26"/>
        </w:rPr>
        <w:t xml:space="preserve">. </w:t>
      </w:r>
    </w:p>
    <w:p w14:paraId="7A36EE2F" w14:textId="4BBC642A" w:rsidR="00D34A3C" w:rsidRPr="00D34A3C" w:rsidRDefault="00D34A3C" w:rsidP="00D34A3C">
      <w:pPr>
        <w:jc w:val="center"/>
        <w:rPr>
          <w:rFonts w:ascii="Times New Roman" w:hAnsi="Times New Roman" w:cs="Times New Roman"/>
          <w:sz w:val="26"/>
          <w:szCs w:val="26"/>
        </w:rPr>
      </w:pPr>
      <w:r w:rsidRPr="00D34A3C">
        <w:rPr>
          <w:rFonts w:ascii="Times New Roman" w:hAnsi="Times New Roman" w:cs="Times New Roman"/>
          <w:sz w:val="26"/>
          <w:szCs w:val="26"/>
        </w:rPr>
        <w:t>-----------------------------------------------------</w:t>
      </w:r>
    </w:p>
    <w:p w14:paraId="371FC6CE" w14:textId="77777777" w:rsidR="00C13E10" w:rsidRDefault="00C13E10"/>
    <w:sectPr w:rsidR="00C13E10" w:rsidSect="00D34A3C">
      <w:pgSz w:w="12240" w:h="15840"/>
      <w:pgMar w:top="720"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4E0822"/>
    <w:multiLevelType w:val="multilevel"/>
    <w:tmpl w:val="5A96C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5B0940"/>
    <w:multiLevelType w:val="multilevel"/>
    <w:tmpl w:val="1C90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9083454">
    <w:abstractNumId w:val="0"/>
  </w:num>
  <w:num w:numId="2" w16cid:durableId="18432801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A3C"/>
    <w:rsid w:val="000501D0"/>
    <w:rsid w:val="006861ED"/>
    <w:rsid w:val="00C13E10"/>
    <w:rsid w:val="00D34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4105E"/>
  <w15:chartTrackingRefBased/>
  <w15:docId w15:val="{AAC3C33C-AF72-4792-9B31-CE7BFA4D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4A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4A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4A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A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A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A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A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A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A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A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4A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4A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A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A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A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A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A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A3C"/>
    <w:rPr>
      <w:rFonts w:eastAsiaTheme="majorEastAsia" w:cstheme="majorBidi"/>
      <w:color w:val="272727" w:themeColor="text1" w:themeTint="D8"/>
    </w:rPr>
  </w:style>
  <w:style w:type="paragraph" w:styleId="Title">
    <w:name w:val="Title"/>
    <w:basedOn w:val="Normal"/>
    <w:next w:val="Normal"/>
    <w:link w:val="TitleChar"/>
    <w:uiPriority w:val="10"/>
    <w:qFormat/>
    <w:rsid w:val="00D34A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A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A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A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A3C"/>
    <w:pPr>
      <w:spacing w:before="160"/>
      <w:jc w:val="center"/>
    </w:pPr>
    <w:rPr>
      <w:i/>
      <w:iCs/>
      <w:color w:val="404040" w:themeColor="text1" w:themeTint="BF"/>
    </w:rPr>
  </w:style>
  <w:style w:type="character" w:customStyle="1" w:styleId="QuoteChar">
    <w:name w:val="Quote Char"/>
    <w:basedOn w:val="DefaultParagraphFont"/>
    <w:link w:val="Quote"/>
    <w:uiPriority w:val="29"/>
    <w:rsid w:val="00D34A3C"/>
    <w:rPr>
      <w:i/>
      <w:iCs/>
      <w:color w:val="404040" w:themeColor="text1" w:themeTint="BF"/>
    </w:rPr>
  </w:style>
  <w:style w:type="paragraph" w:styleId="ListParagraph">
    <w:name w:val="List Paragraph"/>
    <w:basedOn w:val="Normal"/>
    <w:uiPriority w:val="34"/>
    <w:qFormat/>
    <w:rsid w:val="00D34A3C"/>
    <w:pPr>
      <w:ind w:left="720"/>
      <w:contextualSpacing/>
    </w:pPr>
  </w:style>
  <w:style w:type="character" w:styleId="IntenseEmphasis">
    <w:name w:val="Intense Emphasis"/>
    <w:basedOn w:val="DefaultParagraphFont"/>
    <w:uiPriority w:val="21"/>
    <w:qFormat/>
    <w:rsid w:val="00D34A3C"/>
    <w:rPr>
      <w:i/>
      <w:iCs/>
      <w:color w:val="0F4761" w:themeColor="accent1" w:themeShade="BF"/>
    </w:rPr>
  </w:style>
  <w:style w:type="paragraph" w:styleId="IntenseQuote">
    <w:name w:val="Intense Quote"/>
    <w:basedOn w:val="Normal"/>
    <w:next w:val="Normal"/>
    <w:link w:val="IntenseQuoteChar"/>
    <w:uiPriority w:val="30"/>
    <w:qFormat/>
    <w:rsid w:val="00D34A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A3C"/>
    <w:rPr>
      <w:i/>
      <w:iCs/>
      <w:color w:val="0F4761" w:themeColor="accent1" w:themeShade="BF"/>
    </w:rPr>
  </w:style>
  <w:style w:type="character" w:styleId="IntenseReference">
    <w:name w:val="Intense Reference"/>
    <w:basedOn w:val="DefaultParagraphFont"/>
    <w:uiPriority w:val="32"/>
    <w:qFormat/>
    <w:rsid w:val="00D34A3C"/>
    <w:rPr>
      <w:b/>
      <w:bCs/>
      <w:smallCaps/>
      <w:color w:val="0F4761" w:themeColor="accent1" w:themeShade="BF"/>
      <w:spacing w:val="5"/>
    </w:rPr>
  </w:style>
  <w:style w:type="character" w:styleId="Hyperlink">
    <w:name w:val="Hyperlink"/>
    <w:basedOn w:val="DefaultParagraphFont"/>
    <w:uiPriority w:val="99"/>
    <w:unhideWhenUsed/>
    <w:rsid w:val="00D34A3C"/>
    <w:rPr>
      <w:color w:val="467886" w:themeColor="hyperlink"/>
      <w:u w:val="single"/>
    </w:rPr>
  </w:style>
  <w:style w:type="character" w:styleId="UnresolvedMention">
    <w:name w:val="Unresolved Mention"/>
    <w:basedOn w:val="DefaultParagraphFont"/>
    <w:uiPriority w:val="99"/>
    <w:semiHidden/>
    <w:unhideWhenUsed/>
    <w:rsid w:val="00D34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wedishclub.com/media/loss-preven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wedishclub.com/uploads/2025/01/TSC-Passage-Plan-FINAL-version.pd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371</Words>
  <Characters>2115</Characters>
  <Application>Microsoft Office Word</Application>
  <DocSecurity>0</DocSecurity>
  <Lines>17</Lines>
  <Paragraphs>4</Paragraphs>
  <ScaleCrop>false</ScaleCrop>
  <Company>HP</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2026-10-30T07:19:00Z</dcterms:created>
  <dcterms:modified xsi:type="dcterms:W3CDTF">2026-10-30T07:28:00Z</dcterms:modified>
</cp:coreProperties>
</file>