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E1B83" w14:textId="2E11A4FF" w:rsidR="002A3A2D" w:rsidRPr="00675068" w:rsidRDefault="002A3A2D" w:rsidP="002A3A2D">
      <w:pPr>
        <w:spacing w:line="240" w:lineRule="auto"/>
        <w:jc w:val="center"/>
        <w:rPr>
          <w:rFonts w:ascii="Times New Roman" w:hAnsi="Times New Roman" w:cs="Times New Roman"/>
          <w:b/>
          <w:bCs/>
          <w:color w:val="77206D" w:themeColor="accent5" w:themeShade="BF"/>
          <w:sz w:val="40"/>
          <w:szCs w:val="40"/>
        </w:rPr>
      </w:pPr>
      <w:r w:rsidRPr="00675068">
        <w:rPr>
          <w:rFonts w:ascii="Times New Roman" w:hAnsi="Times New Roman" w:cs="Times New Roman"/>
          <w:b/>
          <w:bCs/>
          <w:color w:val="77206D" w:themeColor="accent5" w:themeShade="BF"/>
          <w:sz w:val="40"/>
          <w:szCs w:val="40"/>
        </w:rPr>
        <w:t>ShipGod AI: Vì sao mỗi con tàu cần có bộ nhớ số riêng</w:t>
      </w:r>
    </w:p>
    <w:p w14:paraId="54D1B009" w14:textId="45DCC0D8" w:rsidR="002A3A2D" w:rsidRPr="002A3A2D" w:rsidRDefault="002A3A2D" w:rsidP="002A3A2D">
      <w:pPr>
        <w:jc w:val="right"/>
      </w:pPr>
      <w:hyperlink r:id="rId4" w:tooltip="Splash" w:history="1">
        <w:r w:rsidRPr="002A3A2D">
          <w:rPr>
            <w:rStyle w:val="Hyperlink"/>
            <w:b/>
            <w:bCs/>
          </w:rPr>
          <w:t>Splash</w:t>
        </w:r>
      </w:hyperlink>
      <w:r>
        <w:t xml:space="preserve"> </w:t>
      </w:r>
    </w:p>
    <w:p w14:paraId="0B5B359F" w14:textId="5E37DBC1" w:rsidR="002A3A2D" w:rsidRPr="002A3A2D" w:rsidRDefault="002A3A2D" w:rsidP="002A3A2D">
      <w:pPr>
        <w:jc w:val="center"/>
      </w:pPr>
      <w:r w:rsidRPr="002A3A2D">
        <w:drawing>
          <wp:inline distT="0" distB="0" distL="0" distR="0" wp14:anchorId="034474CD" wp14:editId="35D59813">
            <wp:extent cx="5943600" cy="3584575"/>
            <wp:effectExtent l="0" t="0" r="0" b="0"/>
            <wp:docPr id="2457744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4323F7E6" w14:textId="77777777" w:rsidR="002A3A2D" w:rsidRPr="002A3A2D" w:rsidRDefault="002A3A2D" w:rsidP="002A3A2D">
      <w:pPr>
        <w:spacing w:before="120" w:after="120"/>
        <w:jc w:val="both"/>
        <w:rPr>
          <w:rFonts w:ascii="Times New Roman" w:hAnsi="Times New Roman" w:cs="Times New Roman"/>
          <w:sz w:val="26"/>
          <w:szCs w:val="26"/>
        </w:rPr>
      </w:pPr>
      <w:r w:rsidRPr="002A3A2D">
        <w:rPr>
          <w:rFonts w:ascii="Times New Roman" w:hAnsi="Times New Roman" w:cs="Times New Roman"/>
          <w:sz w:val="26"/>
          <w:szCs w:val="26"/>
        </w:rPr>
        <w:t xml:space="preserve">Sau bốn thập kỷ làm việc trên biển và trên bờ, Bing Hou đi đến một kết luận khá đơn giản về quản lý tàu: </w:t>
      </w:r>
      <w:r w:rsidRPr="002A3A2D">
        <w:rPr>
          <w:rFonts w:ascii="Times New Roman" w:hAnsi="Times New Roman" w:cs="Times New Roman"/>
          <w:color w:val="EE0000"/>
          <w:sz w:val="26"/>
          <w:szCs w:val="26"/>
        </w:rPr>
        <w:t>quá nhiều yếu tố giúp tàu vận hành an toàn vẫn phụ thuộc vào giấy tờ, bảng tính và những gì từng thuyền viên cụ thể còn nhớ.</w:t>
      </w:r>
    </w:p>
    <w:p w14:paraId="55EA165C" w14:textId="77777777" w:rsidR="002A3A2D" w:rsidRPr="002A3A2D" w:rsidRDefault="002A3A2D" w:rsidP="002A3A2D">
      <w:pPr>
        <w:spacing w:before="120" w:after="120"/>
        <w:jc w:val="both"/>
        <w:rPr>
          <w:rFonts w:ascii="Times New Roman" w:hAnsi="Times New Roman" w:cs="Times New Roman"/>
          <w:sz w:val="26"/>
          <w:szCs w:val="26"/>
        </w:rPr>
      </w:pPr>
      <w:r w:rsidRPr="002A3A2D">
        <w:rPr>
          <w:rFonts w:ascii="Times New Roman" w:hAnsi="Times New Roman" w:cs="Times New Roman"/>
          <w:sz w:val="26"/>
          <w:szCs w:val="26"/>
        </w:rPr>
        <w:t>Vị thuyền trưởng 56 tuổi, người sáng lập ShipGod AI, đã có 25 năm làm việc tại China Yangtze Shipping, thăng tiến từ học viên boong lên Thuyền trưởng tàu biển hạng 1, và từng làm việc trên nhiều loại tàu, từ tàu container, tàu dầu đến tàu chở LNG, tàu khách và tàu công trình ngoài khơi.</w:t>
      </w:r>
    </w:p>
    <w:p w14:paraId="18AEDCA3" w14:textId="5D28682D" w:rsidR="002A3A2D" w:rsidRPr="002A3A2D" w:rsidRDefault="002A3A2D" w:rsidP="002A3A2D">
      <w:pPr>
        <w:spacing w:before="120" w:after="120"/>
        <w:jc w:val="both"/>
        <w:rPr>
          <w:rFonts w:ascii="Times New Roman" w:hAnsi="Times New Roman" w:cs="Times New Roman"/>
          <w:i/>
          <w:iCs/>
          <w:color w:val="EE0000"/>
          <w:sz w:val="26"/>
          <w:szCs w:val="26"/>
        </w:rPr>
      </w:pPr>
      <w:r w:rsidRPr="002A3A2D">
        <w:rPr>
          <w:rFonts w:ascii="Times New Roman" w:hAnsi="Times New Roman" w:cs="Times New Roman"/>
          <w:sz w:val="26"/>
          <w:szCs w:val="26"/>
        </w:rPr>
        <w:t xml:space="preserve">Từ năm 2016, Hou chuyển sang làm việc </w:t>
      </w:r>
      <w:r>
        <w:rPr>
          <w:rFonts w:ascii="Times New Roman" w:hAnsi="Times New Roman" w:cs="Times New Roman"/>
          <w:sz w:val="26"/>
          <w:szCs w:val="26"/>
        </w:rPr>
        <w:t xml:space="preserve">ở </w:t>
      </w:r>
      <w:r w:rsidRPr="002A3A2D">
        <w:rPr>
          <w:rFonts w:ascii="Times New Roman" w:hAnsi="Times New Roman" w:cs="Times New Roman"/>
          <w:sz w:val="26"/>
          <w:szCs w:val="26"/>
        </w:rPr>
        <w:t>trên bờ trong các lĩnh vực quản lý tàu, kiểm tra tàu, đảm nhiệm vai trò DPA và giảng dạy. Qua tất cả những công việc đó, ông cho rằng có một vấn đề liên tục tái diễn.</w:t>
      </w:r>
      <w:r>
        <w:rPr>
          <w:rFonts w:ascii="Times New Roman" w:hAnsi="Times New Roman" w:cs="Times New Roman"/>
          <w:sz w:val="26"/>
          <w:szCs w:val="26"/>
        </w:rPr>
        <w:t xml:space="preserve"> </w:t>
      </w:r>
      <w:r w:rsidRPr="002A3A2D">
        <w:rPr>
          <w:rFonts w:ascii="Times New Roman" w:hAnsi="Times New Roman" w:cs="Times New Roman"/>
          <w:i/>
          <w:iCs/>
          <w:color w:val="EE0000"/>
          <w:sz w:val="26"/>
          <w:szCs w:val="26"/>
        </w:rPr>
        <w:t>“Giấy tờ về cơ bản vẫn chưa thực sự thay đổi,”</w:t>
      </w:r>
      <w:r w:rsidRPr="002A3A2D">
        <w:rPr>
          <w:rFonts w:ascii="Times New Roman" w:hAnsi="Times New Roman" w:cs="Times New Roman"/>
          <w:color w:val="EE0000"/>
          <w:sz w:val="26"/>
          <w:szCs w:val="26"/>
        </w:rPr>
        <w:t xml:space="preserve"> </w:t>
      </w:r>
      <w:r w:rsidRPr="002A3A2D">
        <w:rPr>
          <w:rFonts w:ascii="Times New Roman" w:hAnsi="Times New Roman" w:cs="Times New Roman"/>
          <w:sz w:val="26"/>
          <w:szCs w:val="26"/>
        </w:rPr>
        <w:t xml:space="preserve">ông nói với Maritime CEO. </w:t>
      </w:r>
      <w:r w:rsidRPr="002A3A2D">
        <w:rPr>
          <w:rFonts w:ascii="Times New Roman" w:hAnsi="Times New Roman" w:cs="Times New Roman"/>
          <w:i/>
          <w:iCs/>
          <w:color w:val="EE0000"/>
          <w:sz w:val="26"/>
          <w:szCs w:val="26"/>
        </w:rPr>
        <w:t>“ISM đã xác định đúng nguyên tắc từ nhiều thập kỷ trước: mỗi con tàu phải vận hành</w:t>
      </w:r>
      <w:r w:rsidRPr="002A3A2D">
        <w:rPr>
          <w:rFonts w:ascii="Times New Roman" w:hAnsi="Times New Roman" w:cs="Times New Roman"/>
          <w:i/>
          <w:iCs/>
          <w:color w:val="EE0000"/>
          <w:sz w:val="26"/>
          <w:szCs w:val="26"/>
        </w:rPr>
        <w:t xml:space="preserve"> một</w:t>
      </w:r>
      <w:r w:rsidRPr="002A3A2D">
        <w:rPr>
          <w:rFonts w:ascii="Times New Roman" w:hAnsi="Times New Roman" w:cs="Times New Roman"/>
          <w:i/>
          <w:iCs/>
          <w:color w:val="EE0000"/>
          <w:sz w:val="26"/>
          <w:szCs w:val="26"/>
        </w:rPr>
        <w:t xml:space="preserve"> Hệ thống quản lý an toàn (SMS) của riêng mình, được thiết lập phù hợp với chính con tàu đó. Nhưng trên thực tế, những tài liệu giúp tàu vận hành an toàn vẫn nằm trong các tập hồ sơ, bảng tính và trí nhớ của con người.”</w:t>
      </w:r>
    </w:p>
    <w:p w14:paraId="1814F43C" w14:textId="51D7F8F4" w:rsidR="002A3A2D" w:rsidRPr="002A3A2D" w:rsidRDefault="002A3A2D" w:rsidP="002A3A2D">
      <w:pPr>
        <w:spacing w:before="120" w:after="120"/>
        <w:jc w:val="both"/>
        <w:rPr>
          <w:rFonts w:ascii="Times New Roman" w:hAnsi="Times New Roman" w:cs="Times New Roman"/>
          <w:sz w:val="26"/>
          <w:szCs w:val="26"/>
        </w:rPr>
      </w:pPr>
      <w:r w:rsidRPr="002A3A2D">
        <w:rPr>
          <w:rFonts w:ascii="Times New Roman" w:hAnsi="Times New Roman" w:cs="Times New Roman"/>
          <w:sz w:val="26"/>
          <w:szCs w:val="26"/>
        </w:rPr>
        <w:t xml:space="preserve">Theo ông, kết quả là kiến thức và kinh nghiệm tích lũy của tổ chức liên tục bị thất thoát. Hồ sơ thường chỉ được hoàn thành sau khi sự việc đã xảy ra, trong khi những kinh nghiệm vận hành có giá trị </w:t>
      </w:r>
      <w:r>
        <w:rPr>
          <w:rFonts w:ascii="Times New Roman" w:hAnsi="Times New Roman" w:cs="Times New Roman"/>
          <w:sz w:val="26"/>
          <w:szCs w:val="26"/>
        </w:rPr>
        <w:t xml:space="preserve">thì </w:t>
      </w:r>
      <w:r w:rsidRPr="002A3A2D">
        <w:rPr>
          <w:rFonts w:ascii="Times New Roman" w:hAnsi="Times New Roman" w:cs="Times New Roman"/>
          <w:sz w:val="26"/>
          <w:szCs w:val="26"/>
        </w:rPr>
        <w:t>có thể biến mất mỗi khi các sĩ quan kết thúc nhiệm kỳ và rời tàu.</w:t>
      </w:r>
      <w:r>
        <w:rPr>
          <w:rFonts w:ascii="Times New Roman" w:hAnsi="Times New Roman" w:cs="Times New Roman"/>
          <w:sz w:val="26"/>
          <w:szCs w:val="26"/>
        </w:rPr>
        <w:t xml:space="preserve"> </w:t>
      </w:r>
      <w:r w:rsidRPr="002A3A2D">
        <w:rPr>
          <w:rFonts w:ascii="Times New Roman" w:hAnsi="Times New Roman" w:cs="Times New Roman"/>
          <w:sz w:val="26"/>
          <w:szCs w:val="26"/>
        </w:rPr>
        <w:t>“</w:t>
      </w:r>
      <w:r w:rsidRPr="002A3A2D">
        <w:rPr>
          <w:rFonts w:ascii="Times New Roman" w:hAnsi="Times New Roman" w:cs="Times New Roman"/>
          <w:i/>
          <w:iCs/>
          <w:sz w:val="26"/>
          <w:szCs w:val="26"/>
        </w:rPr>
        <w:t xml:space="preserve">Bước ngoặt đối với tôi là khi tôi nhận thấy những sĩ quan giỏi phải dành quá nhiều thời gian để quản lý tài liệu </w:t>
      </w:r>
      <w:r w:rsidRPr="002A3A2D">
        <w:rPr>
          <w:rFonts w:ascii="Times New Roman" w:hAnsi="Times New Roman" w:cs="Times New Roman"/>
          <w:i/>
          <w:iCs/>
          <w:sz w:val="26"/>
          <w:szCs w:val="26"/>
        </w:rPr>
        <w:lastRenderedPageBreak/>
        <w:t>thay vì thực hiện công việc của một sĩ quan, và rất nhiều kiến thức họ có không bao giờ được ghi lại để truyền lại cho thủy thủ đoàn tiếp theo,”</w:t>
      </w:r>
      <w:r w:rsidRPr="002A3A2D">
        <w:rPr>
          <w:rFonts w:ascii="Times New Roman" w:hAnsi="Times New Roman" w:cs="Times New Roman"/>
          <w:sz w:val="26"/>
          <w:szCs w:val="26"/>
        </w:rPr>
        <w:t xml:space="preserve"> Hou nói.</w:t>
      </w:r>
    </w:p>
    <w:p w14:paraId="7E9B339C" w14:textId="77F9B37C" w:rsidR="002A3A2D" w:rsidRPr="002A3A2D" w:rsidRDefault="002A3A2D" w:rsidP="002A3A2D">
      <w:pPr>
        <w:spacing w:before="120" w:after="120"/>
        <w:jc w:val="both"/>
        <w:rPr>
          <w:rFonts w:ascii="Times New Roman" w:hAnsi="Times New Roman" w:cs="Times New Roman"/>
          <w:sz w:val="26"/>
          <w:szCs w:val="26"/>
        </w:rPr>
      </w:pPr>
      <w:r w:rsidRPr="002A3A2D">
        <w:rPr>
          <w:rFonts w:ascii="Times New Roman" w:hAnsi="Times New Roman" w:cs="Times New Roman"/>
          <w:sz w:val="26"/>
          <w:szCs w:val="26"/>
        </w:rPr>
        <w:t>Sự trăn trở đó trở thành nền tảng cho ShipGod AI, mà ông mô tả là một môi trường làm việc ưu tiên hoạt động ngoại tuyến (offline-first), cung cấp cho mỗi con tàu một môi trường số riêng cùng với một trợ lý AI.</w:t>
      </w:r>
      <w:r>
        <w:rPr>
          <w:rFonts w:ascii="Times New Roman" w:hAnsi="Times New Roman" w:cs="Times New Roman"/>
          <w:sz w:val="26"/>
          <w:szCs w:val="26"/>
        </w:rPr>
        <w:t xml:space="preserve"> </w:t>
      </w:r>
      <w:r w:rsidRPr="002A3A2D">
        <w:rPr>
          <w:rFonts w:ascii="Times New Roman" w:hAnsi="Times New Roman" w:cs="Times New Roman"/>
          <w:sz w:val="26"/>
          <w:szCs w:val="26"/>
        </w:rPr>
        <w:t>“</w:t>
      </w:r>
      <w:r w:rsidRPr="002A3A2D">
        <w:rPr>
          <w:rFonts w:ascii="Times New Roman" w:hAnsi="Times New Roman" w:cs="Times New Roman"/>
          <w:i/>
          <w:iCs/>
          <w:color w:val="EE0000"/>
          <w:sz w:val="26"/>
          <w:szCs w:val="26"/>
        </w:rPr>
        <w:t>Không ưu tiên cloud. Không áp dụng một mô hình giống nhau cho tất cả. Mỗi con tàu có hệ thống riêng của mình. Dữ liệu không bao giờ rời khỏi tàu</w:t>
      </w:r>
      <w:r w:rsidRPr="002A3A2D">
        <w:rPr>
          <w:rFonts w:ascii="Times New Roman" w:hAnsi="Times New Roman" w:cs="Times New Roman"/>
          <w:i/>
          <w:iCs/>
          <w:sz w:val="26"/>
          <w:szCs w:val="26"/>
        </w:rPr>
        <w:t>,”</w:t>
      </w:r>
      <w:r w:rsidRPr="002A3A2D">
        <w:rPr>
          <w:rFonts w:ascii="Times New Roman" w:hAnsi="Times New Roman" w:cs="Times New Roman"/>
          <w:sz w:val="26"/>
          <w:szCs w:val="26"/>
        </w:rPr>
        <w:t xml:space="preserve"> Hou giải thích.</w:t>
      </w:r>
      <w:r>
        <w:rPr>
          <w:rFonts w:ascii="Times New Roman" w:hAnsi="Times New Roman" w:cs="Times New Roman"/>
          <w:sz w:val="26"/>
          <w:szCs w:val="26"/>
        </w:rPr>
        <w:t xml:space="preserve"> </w:t>
      </w:r>
      <w:r w:rsidRPr="002A3A2D">
        <w:rPr>
          <w:rFonts w:ascii="Times New Roman" w:hAnsi="Times New Roman" w:cs="Times New Roman"/>
          <w:sz w:val="26"/>
          <w:szCs w:val="26"/>
        </w:rPr>
        <w:t>Hou đặc biệt phê phán những phần mềm hàng hải buộc tàu phải tuân theo các quy trình cố định hoặc giả định rằng tàu luôn có kết nối mạng.</w:t>
      </w:r>
    </w:p>
    <w:p w14:paraId="2317EACC" w14:textId="77777777" w:rsidR="002A3A2D" w:rsidRPr="002A3A2D" w:rsidRDefault="002A3A2D" w:rsidP="002A3A2D">
      <w:pPr>
        <w:spacing w:before="120" w:after="120"/>
        <w:jc w:val="both"/>
        <w:rPr>
          <w:rFonts w:ascii="Times New Roman" w:hAnsi="Times New Roman" w:cs="Times New Roman"/>
          <w:sz w:val="26"/>
          <w:szCs w:val="26"/>
        </w:rPr>
      </w:pPr>
      <w:r w:rsidRPr="002A3A2D">
        <w:rPr>
          <w:rFonts w:ascii="Times New Roman" w:hAnsi="Times New Roman" w:cs="Times New Roman"/>
          <w:sz w:val="26"/>
          <w:szCs w:val="26"/>
        </w:rPr>
        <w:t>“</w:t>
      </w:r>
      <w:r w:rsidRPr="002A3A2D">
        <w:rPr>
          <w:rFonts w:ascii="Times New Roman" w:hAnsi="Times New Roman" w:cs="Times New Roman"/>
          <w:b/>
          <w:bCs/>
          <w:sz w:val="26"/>
          <w:szCs w:val="26"/>
        </w:rPr>
        <w:t>Tàu không phải là văn phòng.</w:t>
      </w:r>
      <w:r w:rsidRPr="002A3A2D">
        <w:rPr>
          <w:rFonts w:ascii="Times New Roman" w:hAnsi="Times New Roman" w:cs="Times New Roman"/>
          <w:sz w:val="26"/>
          <w:szCs w:val="26"/>
        </w:rPr>
        <w:t>”</w:t>
      </w:r>
    </w:p>
    <w:p w14:paraId="67976927" w14:textId="77777777" w:rsidR="002A3A2D" w:rsidRPr="002A3A2D" w:rsidRDefault="002A3A2D" w:rsidP="002A3A2D">
      <w:pPr>
        <w:spacing w:before="120" w:after="120"/>
        <w:jc w:val="both"/>
        <w:rPr>
          <w:rFonts w:ascii="Times New Roman" w:hAnsi="Times New Roman" w:cs="Times New Roman"/>
          <w:sz w:val="26"/>
          <w:szCs w:val="26"/>
        </w:rPr>
      </w:pPr>
      <w:r w:rsidRPr="002A3A2D">
        <w:rPr>
          <w:rFonts w:ascii="Times New Roman" w:hAnsi="Times New Roman" w:cs="Times New Roman"/>
          <w:sz w:val="26"/>
          <w:szCs w:val="26"/>
        </w:rPr>
        <w:t>Thay vào đó, ShipGod AI cho phép các công ty mô phỏng và duy trì cấu trúc quản lý an toàn hiện có của mình, đồng thời cung cấp cho mỗi tàu hệ thống riêng về tài liệu, checklist, hồ sơ, kiểm tra và lịch sử thiết bị. AI hoạt động cục bộ trên tàu và trả lời dựa trên thông tin của chính con tàu, thay vì dựa vào internet nói chung.</w:t>
      </w:r>
    </w:p>
    <w:p w14:paraId="2D98CEAA" w14:textId="06EDB2AC" w:rsidR="002A3A2D" w:rsidRPr="002A3A2D" w:rsidRDefault="002A3A2D" w:rsidP="002A3A2D">
      <w:pPr>
        <w:spacing w:before="120" w:after="120"/>
        <w:jc w:val="both"/>
        <w:rPr>
          <w:rFonts w:ascii="Times New Roman" w:hAnsi="Times New Roman" w:cs="Times New Roman"/>
          <w:sz w:val="26"/>
          <w:szCs w:val="26"/>
        </w:rPr>
      </w:pPr>
      <w:r w:rsidRPr="002A3A2D">
        <w:rPr>
          <w:rFonts w:ascii="Times New Roman" w:hAnsi="Times New Roman" w:cs="Times New Roman"/>
          <w:sz w:val="26"/>
          <w:szCs w:val="26"/>
        </w:rPr>
        <w:t xml:space="preserve">Hou hình dung các sĩ quan có thể sử dụng hệ thống này để tìm kiếm trong các sổ tay SMS, chuẩn bị nội dung bàn giao, xem xét các phát hiện trong các đợt kiểm tra và sắp xếp hồ sơ trước các cuộc đánh giá hoặc kiểm tra </w:t>
      </w:r>
      <w:r>
        <w:rPr>
          <w:rFonts w:ascii="Times New Roman" w:hAnsi="Times New Roman" w:cs="Times New Roman"/>
          <w:sz w:val="26"/>
          <w:szCs w:val="26"/>
        </w:rPr>
        <w:t xml:space="preserve">của </w:t>
      </w:r>
      <w:r w:rsidRPr="002A3A2D">
        <w:rPr>
          <w:rFonts w:ascii="Times New Roman" w:hAnsi="Times New Roman" w:cs="Times New Roman"/>
          <w:sz w:val="26"/>
          <w:szCs w:val="26"/>
        </w:rPr>
        <w:t>Port State Control (PSC).</w:t>
      </w:r>
      <w:r>
        <w:rPr>
          <w:rFonts w:ascii="Times New Roman" w:hAnsi="Times New Roman" w:cs="Times New Roman"/>
          <w:sz w:val="26"/>
          <w:szCs w:val="26"/>
        </w:rPr>
        <w:t xml:space="preserve"> </w:t>
      </w:r>
      <w:r w:rsidRPr="002A3A2D">
        <w:rPr>
          <w:rFonts w:ascii="Times New Roman" w:hAnsi="Times New Roman" w:cs="Times New Roman"/>
          <w:i/>
          <w:iCs/>
          <w:sz w:val="26"/>
          <w:szCs w:val="26"/>
        </w:rPr>
        <w:t>“Một sĩ quan mới lên tàu có thể tìm thấy lịch sử của chính con tàu, thay vì phải tìm trong một tủ hồ sơ,”</w:t>
      </w:r>
      <w:r w:rsidRPr="002A3A2D">
        <w:rPr>
          <w:rFonts w:ascii="Times New Roman" w:hAnsi="Times New Roman" w:cs="Times New Roman"/>
          <w:sz w:val="26"/>
          <w:szCs w:val="26"/>
        </w:rPr>
        <w:t xml:space="preserve"> ông nói.</w:t>
      </w:r>
    </w:p>
    <w:p w14:paraId="5A3D2C5E" w14:textId="77777777" w:rsidR="002A3A2D" w:rsidRPr="002A3A2D" w:rsidRDefault="002A3A2D" w:rsidP="002A3A2D">
      <w:pPr>
        <w:spacing w:before="120" w:after="120"/>
        <w:jc w:val="both"/>
        <w:rPr>
          <w:rFonts w:ascii="Times New Roman" w:hAnsi="Times New Roman" w:cs="Times New Roman"/>
          <w:sz w:val="26"/>
          <w:szCs w:val="26"/>
        </w:rPr>
      </w:pPr>
      <w:r w:rsidRPr="002A3A2D">
        <w:rPr>
          <w:rFonts w:ascii="Times New Roman" w:hAnsi="Times New Roman" w:cs="Times New Roman"/>
          <w:sz w:val="26"/>
          <w:szCs w:val="26"/>
        </w:rPr>
        <w:t>Nền tảng này hỗ trợ song ngữ tiếng Trung và tiếng Anh, hiện đang được thử nghiệm với các công ty quản lý tàu tại Trung Quốc và Hou đang tìm cách mở rộng các chương trình thử nghiệm ra quốc tế.</w:t>
      </w:r>
    </w:p>
    <w:p w14:paraId="77DBFF77" w14:textId="77777777" w:rsidR="002A3A2D" w:rsidRPr="002A3A2D" w:rsidRDefault="002A3A2D" w:rsidP="002A3A2D">
      <w:pPr>
        <w:spacing w:before="120" w:after="120"/>
        <w:jc w:val="both"/>
        <w:rPr>
          <w:rFonts w:ascii="Times New Roman" w:hAnsi="Times New Roman" w:cs="Times New Roman"/>
          <w:sz w:val="26"/>
          <w:szCs w:val="26"/>
        </w:rPr>
      </w:pPr>
      <w:r w:rsidRPr="002A3A2D">
        <w:rPr>
          <w:rFonts w:ascii="Times New Roman" w:hAnsi="Times New Roman" w:cs="Times New Roman"/>
          <w:sz w:val="26"/>
          <w:szCs w:val="26"/>
        </w:rPr>
        <w:t xml:space="preserve">Mối quan tâm của ông đối với việc giao tiếp và truyền đạt thông tin trên biển còn sâu sắc hơn cả lĩnh vực phần mềm. Khi còn là một thuyền viên trẻ vào những năm 1980, Hou thường nghe đài phát thanh sóng ngắn trong những chuyến đi biển dài ngày và từng mơ ước xây dựng một đài phát thanh dành cho thuyền viên. Sau đó, ông viết các bài về hàng hải cho một số ấn phẩm của Trung Quốc. Ngày nay, ý tưởng đó vẫn tồn tại dưới một hình thức khác. Website của ông đăng tải tin tức hàng hải bằng video song ngữ hằng ngày, do các nhân vật dẫn chương trình AI trình bày, tập trung vào vận tải biển, </w:t>
      </w:r>
      <w:proofErr w:type="gramStart"/>
      <w:r w:rsidRPr="002A3A2D">
        <w:rPr>
          <w:rFonts w:ascii="Times New Roman" w:hAnsi="Times New Roman" w:cs="Times New Roman"/>
          <w:sz w:val="26"/>
          <w:szCs w:val="26"/>
        </w:rPr>
        <w:t>an</w:t>
      </w:r>
      <w:proofErr w:type="gramEnd"/>
      <w:r w:rsidRPr="002A3A2D">
        <w:rPr>
          <w:rFonts w:ascii="Times New Roman" w:hAnsi="Times New Roman" w:cs="Times New Roman"/>
          <w:sz w:val="26"/>
          <w:szCs w:val="26"/>
        </w:rPr>
        <w:t xml:space="preserve"> toàn và kiến thức thực tiễn dành cho thuyền viên.</w:t>
      </w:r>
    </w:p>
    <w:p w14:paraId="4DE478F5" w14:textId="77777777" w:rsidR="002A3A2D" w:rsidRDefault="002A3A2D" w:rsidP="002A3A2D">
      <w:pPr>
        <w:spacing w:before="120" w:after="120"/>
        <w:jc w:val="both"/>
        <w:rPr>
          <w:rFonts w:ascii="Times New Roman" w:hAnsi="Times New Roman" w:cs="Times New Roman"/>
          <w:sz w:val="26"/>
          <w:szCs w:val="26"/>
        </w:rPr>
      </w:pPr>
      <w:r w:rsidRPr="002A3A2D">
        <w:rPr>
          <w:rFonts w:ascii="Times New Roman" w:hAnsi="Times New Roman" w:cs="Times New Roman"/>
          <w:sz w:val="26"/>
          <w:szCs w:val="26"/>
        </w:rPr>
        <w:t>Lập luận chính của Hou vẫn hoàn toàn mang tính vận hành thực tế. Khi các loại nhiên liệu mới, các con tàu ngày càng hiện đại và các quy định ngày càng phức tạp đang khiến kiến thức vận hành trên tàu trở nên có giá trị hơn bao giờ hết, thì những phương thức truyền thống để lưu giữ và chuyển giao kiến thức đó lại ngày càng cho thấy sự bất cập.</w:t>
      </w:r>
    </w:p>
    <w:p w14:paraId="2428C347" w14:textId="19C99FD2" w:rsidR="00C13E10" w:rsidRPr="00675068" w:rsidRDefault="00675068" w:rsidP="00675068">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675068" w:rsidSect="002A3A2D">
      <w:pgSz w:w="12240" w:h="15840"/>
      <w:pgMar w:top="900" w:right="99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A2D"/>
    <w:rsid w:val="000501D0"/>
    <w:rsid w:val="00064457"/>
    <w:rsid w:val="002A3A2D"/>
    <w:rsid w:val="00675068"/>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46519"/>
  <w15:chartTrackingRefBased/>
  <w15:docId w15:val="{0426227F-B39C-47C3-84EB-01D66A899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A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3A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3A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3A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3A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3A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3A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3A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3A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3A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3A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3A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3A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3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3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3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3A2D"/>
    <w:rPr>
      <w:rFonts w:eastAsiaTheme="majorEastAsia" w:cstheme="majorBidi"/>
      <w:color w:val="272727" w:themeColor="text1" w:themeTint="D8"/>
    </w:rPr>
  </w:style>
  <w:style w:type="paragraph" w:styleId="Title">
    <w:name w:val="Title"/>
    <w:basedOn w:val="Normal"/>
    <w:next w:val="Normal"/>
    <w:link w:val="TitleChar"/>
    <w:uiPriority w:val="10"/>
    <w:qFormat/>
    <w:rsid w:val="002A3A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3A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3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3A2D"/>
    <w:pPr>
      <w:spacing w:before="160"/>
      <w:jc w:val="center"/>
    </w:pPr>
    <w:rPr>
      <w:i/>
      <w:iCs/>
      <w:color w:val="404040" w:themeColor="text1" w:themeTint="BF"/>
    </w:rPr>
  </w:style>
  <w:style w:type="character" w:customStyle="1" w:styleId="QuoteChar">
    <w:name w:val="Quote Char"/>
    <w:basedOn w:val="DefaultParagraphFont"/>
    <w:link w:val="Quote"/>
    <w:uiPriority w:val="29"/>
    <w:rsid w:val="002A3A2D"/>
    <w:rPr>
      <w:i/>
      <w:iCs/>
      <w:color w:val="404040" w:themeColor="text1" w:themeTint="BF"/>
    </w:rPr>
  </w:style>
  <w:style w:type="paragraph" w:styleId="ListParagraph">
    <w:name w:val="List Paragraph"/>
    <w:basedOn w:val="Normal"/>
    <w:uiPriority w:val="34"/>
    <w:qFormat/>
    <w:rsid w:val="002A3A2D"/>
    <w:pPr>
      <w:ind w:left="720"/>
      <w:contextualSpacing/>
    </w:pPr>
  </w:style>
  <w:style w:type="character" w:styleId="IntenseEmphasis">
    <w:name w:val="Intense Emphasis"/>
    <w:basedOn w:val="DefaultParagraphFont"/>
    <w:uiPriority w:val="21"/>
    <w:qFormat/>
    <w:rsid w:val="002A3A2D"/>
    <w:rPr>
      <w:i/>
      <w:iCs/>
      <w:color w:val="0F4761" w:themeColor="accent1" w:themeShade="BF"/>
    </w:rPr>
  </w:style>
  <w:style w:type="paragraph" w:styleId="IntenseQuote">
    <w:name w:val="Intense Quote"/>
    <w:basedOn w:val="Normal"/>
    <w:next w:val="Normal"/>
    <w:link w:val="IntenseQuoteChar"/>
    <w:uiPriority w:val="30"/>
    <w:qFormat/>
    <w:rsid w:val="002A3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3A2D"/>
    <w:rPr>
      <w:i/>
      <w:iCs/>
      <w:color w:val="0F4761" w:themeColor="accent1" w:themeShade="BF"/>
    </w:rPr>
  </w:style>
  <w:style w:type="character" w:styleId="IntenseReference">
    <w:name w:val="Intense Reference"/>
    <w:basedOn w:val="DefaultParagraphFont"/>
    <w:uiPriority w:val="32"/>
    <w:qFormat/>
    <w:rsid w:val="002A3A2D"/>
    <w:rPr>
      <w:b/>
      <w:bCs/>
      <w:smallCaps/>
      <w:color w:val="0F4761" w:themeColor="accent1" w:themeShade="BF"/>
      <w:spacing w:val="5"/>
    </w:rPr>
  </w:style>
  <w:style w:type="character" w:styleId="Hyperlink">
    <w:name w:val="Hyperlink"/>
    <w:basedOn w:val="DefaultParagraphFont"/>
    <w:uiPriority w:val="99"/>
    <w:unhideWhenUsed/>
    <w:rsid w:val="002A3A2D"/>
    <w:rPr>
      <w:color w:val="467886" w:themeColor="hyperlink"/>
      <w:u w:val="single"/>
    </w:rPr>
  </w:style>
  <w:style w:type="character" w:styleId="UnresolvedMention">
    <w:name w:val="Unresolved Mention"/>
    <w:basedOn w:val="DefaultParagraphFont"/>
    <w:uiPriority w:val="99"/>
    <w:semiHidden/>
    <w:unhideWhenUsed/>
    <w:rsid w:val="002A3A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asmad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447</TotalTime>
  <Pages>2</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2026-10-08T01:28:00Z</dcterms:created>
  <dcterms:modified xsi:type="dcterms:W3CDTF">2026-10-08T08:55:00Z</dcterms:modified>
</cp:coreProperties>
</file>