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2F8E7" w14:textId="1789CA36" w:rsidR="00353234" w:rsidRPr="00353234" w:rsidRDefault="00353234" w:rsidP="00353234">
      <w:pPr>
        <w:spacing w:line="240" w:lineRule="auto"/>
        <w:ind w:right="450" w:firstLine="360"/>
        <w:jc w:val="center"/>
        <w:rPr>
          <w:rFonts w:ascii="Times New Roman" w:hAnsi="Times New Roman" w:cs="Times New Roman"/>
          <w:b/>
          <w:bCs/>
          <w:color w:val="EE0000"/>
          <w:sz w:val="40"/>
          <w:szCs w:val="40"/>
        </w:rPr>
      </w:pPr>
      <w:r w:rsidRPr="00353234">
        <w:rPr>
          <w:rFonts w:ascii="Times New Roman" w:hAnsi="Times New Roman" w:cs="Times New Roman"/>
          <w:b/>
          <w:bCs/>
          <w:color w:val="EE0000"/>
          <w:sz w:val="40"/>
          <w:szCs w:val="40"/>
        </w:rPr>
        <w:t>Ngành vận tải biển cắt giảm đào tạo đúng vào lúc cần thiết nhất</w:t>
      </w:r>
    </w:p>
    <w:p w14:paraId="327A3FED" w14:textId="5FD7DC86" w:rsidR="00353234" w:rsidRPr="00353234" w:rsidRDefault="00353234" w:rsidP="00353234">
      <w:pPr>
        <w:jc w:val="right"/>
      </w:pPr>
      <w:hyperlink r:id="rId4" w:tooltip="Splash" w:history="1">
        <w:r w:rsidRPr="00353234">
          <w:rPr>
            <w:rStyle w:val="Hyperlink"/>
            <w:b/>
            <w:bCs/>
          </w:rPr>
          <w:t>Splash</w:t>
        </w:r>
      </w:hyperlink>
      <w:r>
        <w:t xml:space="preserve"> </w:t>
      </w:r>
    </w:p>
    <w:p w14:paraId="16F34583" w14:textId="264992D1" w:rsidR="00353234" w:rsidRPr="00353234" w:rsidRDefault="00353234" w:rsidP="00353234">
      <w:pPr>
        <w:jc w:val="center"/>
      </w:pPr>
      <w:r w:rsidRPr="00353234">
        <w:drawing>
          <wp:inline distT="0" distB="0" distL="0" distR="0" wp14:anchorId="4AACFEAC" wp14:editId="12605336">
            <wp:extent cx="5943600" cy="3584575"/>
            <wp:effectExtent l="0" t="0" r="0" b="0"/>
            <wp:docPr id="439456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p>
    <w:p w14:paraId="01D3AC3D" w14:textId="77777777" w:rsidR="00353234" w:rsidRPr="00353234" w:rsidRDefault="00353234" w:rsidP="00353234">
      <w:pPr>
        <w:spacing w:before="120" w:after="120"/>
        <w:jc w:val="right"/>
        <w:rPr>
          <w:rFonts w:ascii="Times New Roman" w:hAnsi="Times New Roman" w:cs="Times New Roman"/>
          <w:b/>
          <w:bCs/>
          <w:color w:val="156082" w:themeColor="accent1"/>
          <w:sz w:val="26"/>
          <w:szCs w:val="26"/>
        </w:rPr>
      </w:pPr>
      <w:r w:rsidRPr="00353234">
        <w:rPr>
          <w:rFonts w:ascii="Times New Roman" w:hAnsi="Times New Roman" w:cs="Times New Roman"/>
          <w:b/>
          <w:bCs/>
          <w:color w:val="156082" w:themeColor="accent1"/>
          <w:sz w:val="26"/>
          <w:szCs w:val="26"/>
        </w:rPr>
        <w:t>Irene Rosberg, người điều hành chương trình Blue MBA tại Trường Kinh doanh Copenhagen (Copenhagen Business School), trở lại với Splash ngày hôm nay.</w:t>
      </w:r>
    </w:p>
    <w:p w14:paraId="30835775" w14:textId="77777777" w:rsidR="00353234" w:rsidRPr="00353234" w:rsidRDefault="00353234" w:rsidP="00353234">
      <w:pPr>
        <w:spacing w:before="120" w:after="120"/>
        <w:jc w:val="both"/>
        <w:rPr>
          <w:rFonts w:ascii="Times New Roman" w:hAnsi="Times New Roman" w:cs="Times New Roman"/>
          <w:color w:val="A02B93" w:themeColor="accent5"/>
          <w:sz w:val="26"/>
          <w:szCs w:val="26"/>
        </w:rPr>
      </w:pPr>
      <w:r w:rsidRPr="00353234">
        <w:rPr>
          <w:rFonts w:ascii="Times New Roman" w:hAnsi="Times New Roman" w:cs="Times New Roman"/>
          <w:color w:val="A02B93" w:themeColor="accent5"/>
          <w:sz w:val="26"/>
          <w:szCs w:val="26"/>
        </w:rPr>
        <w:t>Khi điều kiện kinh doanh trở nên khó khăn, đào tạo thường là một trong những khoản ngân sách dễ bị cắt giảm nhất. Trong ngành vận tải biển, thói quen này đang ngày càng trở nên nguy hiểm.</w:t>
      </w:r>
    </w:p>
    <w:p w14:paraId="39BEFF4B" w14:textId="67CB905B" w:rsidR="00353234" w:rsidRPr="00353234" w:rsidRDefault="00353234" w:rsidP="00353234">
      <w:pPr>
        <w:spacing w:before="120" w:after="120"/>
        <w:jc w:val="both"/>
        <w:rPr>
          <w:rFonts w:ascii="Times New Roman" w:hAnsi="Times New Roman" w:cs="Times New Roman"/>
          <w:color w:val="A02B93" w:themeColor="accent5"/>
          <w:sz w:val="26"/>
          <w:szCs w:val="26"/>
        </w:rPr>
      </w:pPr>
      <w:r w:rsidRPr="00353234">
        <w:rPr>
          <w:rFonts w:ascii="Times New Roman" w:hAnsi="Times New Roman" w:cs="Times New Roman"/>
          <w:color w:val="A02B93" w:themeColor="accent5"/>
          <w:sz w:val="26"/>
          <w:szCs w:val="26"/>
        </w:rPr>
        <w:t xml:space="preserve">Ngành đang yêu cầu nhân lực của mình phải hiểu về quá trình giảm phát thải carbon, trí tuệ nhân tạo (AI), rủi ro an ninh mạng, các quy định ngày càng phức tạp và những biến động địa chính trị, thường là tất cả cùng một lúc. Tuy nhiên, </w:t>
      </w:r>
      <w:r>
        <w:rPr>
          <w:rFonts w:ascii="Times New Roman" w:hAnsi="Times New Roman" w:cs="Times New Roman"/>
          <w:color w:val="A02B93" w:themeColor="accent5"/>
          <w:sz w:val="26"/>
          <w:szCs w:val="26"/>
        </w:rPr>
        <w:t>đào tạo</w:t>
      </w:r>
      <w:r w:rsidRPr="00353234">
        <w:rPr>
          <w:rFonts w:ascii="Times New Roman" w:hAnsi="Times New Roman" w:cs="Times New Roman"/>
          <w:color w:val="A02B93" w:themeColor="accent5"/>
          <w:sz w:val="26"/>
          <w:szCs w:val="26"/>
        </w:rPr>
        <w:t xml:space="preserve"> và phát triển nghề nghiệp vẫn có thể bị xem là những khoản chi tiêu tùy ý, thay vì là một phần trong năng lực vận hành thành công của doanh nghiệp. Ở đây tồn tại một nghịch lý: ngành vận tải biển mong muốn có những nhà lãnh đạo giỏi hơn, những thuyền viên có kỹ năng cao hơn và những nhà quản lý có khả năng đưa ra các quyết định ngày càng phức tạp, nhưng những năng lực đó không tự nhiên xuất hiện khi doanh nghiệp cần đến.</w:t>
      </w:r>
    </w:p>
    <w:p w14:paraId="6F54BE47" w14:textId="77777777" w:rsidR="00353234" w:rsidRPr="00353234" w:rsidRDefault="00353234" w:rsidP="00353234">
      <w:pPr>
        <w:spacing w:before="120" w:after="120"/>
        <w:jc w:val="both"/>
        <w:rPr>
          <w:rFonts w:ascii="Times New Roman" w:hAnsi="Times New Roman" w:cs="Times New Roman"/>
          <w:color w:val="A02B93" w:themeColor="accent5"/>
          <w:sz w:val="26"/>
          <w:szCs w:val="26"/>
        </w:rPr>
      </w:pPr>
      <w:r w:rsidRPr="00353234">
        <w:rPr>
          <w:rFonts w:ascii="Times New Roman" w:hAnsi="Times New Roman" w:cs="Times New Roman"/>
          <w:color w:val="A02B93" w:themeColor="accent5"/>
          <w:sz w:val="26"/>
          <w:szCs w:val="26"/>
        </w:rPr>
        <w:t xml:space="preserve">Ngày nay, một nhà lãnh đạo hàng hải phải có tư duy nhạy bén về thương mại và hiểu biết về công nghệ. Các nhà điều hành cần có đủ kiến thức về AI và số hóa để chất vấn, kiểm chứng thông tin được cung cấp, thay vì đơn thuần chấp nhận những thông tin đó. Họ cần hiểu về rủi ro an ninh mạng, các quy định và quá trình giảm phát thải carbon, đồng thời vẫn phải có khả </w:t>
      </w:r>
      <w:r w:rsidRPr="00353234">
        <w:rPr>
          <w:rFonts w:ascii="Times New Roman" w:hAnsi="Times New Roman" w:cs="Times New Roman"/>
          <w:color w:val="A02B93" w:themeColor="accent5"/>
          <w:sz w:val="26"/>
          <w:szCs w:val="26"/>
        </w:rPr>
        <w:lastRenderedPageBreak/>
        <w:t>năng ứng phó khi các sự kiện địa chính trị đột ngột làm thay đổi tuyến hàng hải, chi phí và những giả định kinh doanh. Kinh nghiệm khai thác, vận hành vẫn có giá trị vô cùng lớn, nhưng chỉ riêng kinh nghiệm không thể chuẩn bị cho một người sẵn sàng đối mặt với mọi thách thức đang xuất hiện trong ngành.</w:t>
      </w:r>
    </w:p>
    <w:p w14:paraId="2114A86D" w14:textId="19649088" w:rsidR="00353234" w:rsidRPr="00353234" w:rsidRDefault="00353234" w:rsidP="00353234">
      <w:pPr>
        <w:spacing w:before="120" w:after="120"/>
        <w:jc w:val="both"/>
        <w:rPr>
          <w:rFonts w:ascii="Times New Roman" w:hAnsi="Times New Roman" w:cs="Times New Roman"/>
          <w:color w:val="A02B93" w:themeColor="accent5"/>
          <w:sz w:val="26"/>
          <w:szCs w:val="26"/>
        </w:rPr>
      </w:pPr>
      <w:r w:rsidRPr="00353234">
        <w:rPr>
          <w:rFonts w:ascii="Times New Roman" w:hAnsi="Times New Roman" w:cs="Times New Roman"/>
          <w:color w:val="A02B93" w:themeColor="accent5"/>
          <w:sz w:val="26"/>
          <w:szCs w:val="26"/>
        </w:rPr>
        <w:t xml:space="preserve">Đó là lý do tại sao tôi cho rằng xu hướng cắt giảm đào tạo khi doanh nghiệp chịu áp lực tài chính là một cách nhìn thiển cận. Đôi khi, chính sự thiếu hụt các kỹ năng, kiến thức hoặc năng lực lãnh đạo phù hợp có thể là một trong những nguyên nhân dẫn đến những khó khăn mà doanh nghiệp đang gặp phải. Cắt giảm khoản đầu tư </w:t>
      </w:r>
      <w:r>
        <w:rPr>
          <w:rFonts w:ascii="Times New Roman" w:hAnsi="Times New Roman" w:cs="Times New Roman"/>
          <w:color w:val="A02B93" w:themeColor="accent5"/>
          <w:sz w:val="26"/>
          <w:szCs w:val="26"/>
        </w:rPr>
        <w:t xml:space="preserve">vốn </w:t>
      </w:r>
      <w:r w:rsidRPr="00353234">
        <w:rPr>
          <w:rFonts w:ascii="Times New Roman" w:hAnsi="Times New Roman" w:cs="Times New Roman"/>
          <w:color w:val="A02B93" w:themeColor="accent5"/>
          <w:sz w:val="26"/>
          <w:szCs w:val="26"/>
        </w:rPr>
        <w:t>có thể khắc phục những điểm yếu đó sẽ khiến vấn đề trở nên nghiêm trọng hơn.</w:t>
      </w:r>
    </w:p>
    <w:p w14:paraId="308E102D" w14:textId="1A613614" w:rsidR="00353234" w:rsidRPr="00353234" w:rsidRDefault="00353234" w:rsidP="00353234">
      <w:pPr>
        <w:spacing w:before="120" w:after="120"/>
        <w:jc w:val="both"/>
        <w:rPr>
          <w:rFonts w:ascii="Times New Roman" w:hAnsi="Times New Roman" w:cs="Times New Roman"/>
          <w:color w:val="A02B93" w:themeColor="accent5"/>
          <w:sz w:val="26"/>
          <w:szCs w:val="26"/>
        </w:rPr>
      </w:pPr>
      <w:r w:rsidRPr="00353234">
        <w:rPr>
          <w:rFonts w:ascii="Times New Roman" w:hAnsi="Times New Roman" w:cs="Times New Roman"/>
          <w:color w:val="A02B93" w:themeColor="accent5"/>
          <w:sz w:val="26"/>
          <w:szCs w:val="26"/>
        </w:rPr>
        <w:t xml:space="preserve">Điều tương tự cũng đúng ở mọi cấp độ trong ngành. Chúng ta hoàn toàn có lý khi nói về việc đào tạo thuyền viên để vận hành các loại nhiên liệu, thiết bị và công nghệ mới. Tuy nhiên, phát triển nghề nghiệp không thể dừng lại khi một người chuyển lên làm quản lý </w:t>
      </w:r>
      <w:r>
        <w:rPr>
          <w:rFonts w:ascii="Times New Roman" w:hAnsi="Times New Roman" w:cs="Times New Roman"/>
          <w:color w:val="A02B93" w:themeColor="accent5"/>
          <w:sz w:val="26"/>
          <w:szCs w:val="26"/>
        </w:rPr>
        <w:t xml:space="preserve">ở </w:t>
      </w:r>
      <w:r w:rsidRPr="00353234">
        <w:rPr>
          <w:rFonts w:ascii="Times New Roman" w:hAnsi="Times New Roman" w:cs="Times New Roman"/>
          <w:color w:val="A02B93" w:themeColor="accent5"/>
          <w:sz w:val="26"/>
          <w:szCs w:val="26"/>
        </w:rPr>
        <w:t>trên bờ hoặc bước vào phòng họp của ban lãnh đạo. Thâm niên và chức vụ cao không nên là lý do để bất kỳ ai được miễn trừ khỏi việc tiếp tục học hỏi. Trên thực tế, khi trách nhiệm càng lớn, hậu quả của kiến thức lỗi thời càng nghiêm trọng.</w:t>
      </w:r>
    </w:p>
    <w:p w14:paraId="550F5920" w14:textId="77777777" w:rsidR="00353234" w:rsidRPr="00353234" w:rsidRDefault="00353234" w:rsidP="00353234">
      <w:pPr>
        <w:spacing w:before="120" w:after="120"/>
        <w:jc w:val="both"/>
        <w:rPr>
          <w:rFonts w:ascii="Times New Roman" w:hAnsi="Times New Roman" w:cs="Times New Roman"/>
          <w:color w:val="A02B93" w:themeColor="accent5"/>
          <w:sz w:val="26"/>
          <w:szCs w:val="26"/>
        </w:rPr>
      </w:pPr>
      <w:r w:rsidRPr="00353234">
        <w:rPr>
          <w:rFonts w:ascii="Times New Roman" w:hAnsi="Times New Roman" w:cs="Times New Roman"/>
          <w:color w:val="A02B93" w:themeColor="accent5"/>
          <w:sz w:val="26"/>
          <w:szCs w:val="26"/>
        </w:rPr>
        <w:t>Một tổng giám đốc điều hành không cần phải trở thành kỹ sư AI hay chuyên gia an ninh mạng, cũng như một thành viên hội đồng quản trị không cần trở thành chuyên gia về mọi loại nhiên liệu mới. Tuy nhiên, họ cần có đủ hiểu biết để chất vấn các chuyên gia, nhận diện rủi ro và đưa ra những quyết định sáng suốt đối với các vấn đề có thể quyết định tương lai của doanh nghiệp. Điều đó đòi hỏi phải có đầu tư.</w:t>
      </w:r>
    </w:p>
    <w:p w14:paraId="48DB051B" w14:textId="77777777" w:rsidR="00353234" w:rsidRPr="00353234" w:rsidRDefault="00353234" w:rsidP="00353234">
      <w:pPr>
        <w:spacing w:before="120" w:after="120"/>
        <w:jc w:val="both"/>
        <w:rPr>
          <w:rFonts w:ascii="Times New Roman" w:hAnsi="Times New Roman" w:cs="Times New Roman"/>
          <w:color w:val="A02B93" w:themeColor="accent5"/>
          <w:sz w:val="26"/>
          <w:szCs w:val="26"/>
        </w:rPr>
      </w:pPr>
      <w:r w:rsidRPr="00353234">
        <w:rPr>
          <w:rFonts w:ascii="Times New Roman" w:hAnsi="Times New Roman" w:cs="Times New Roman"/>
          <w:color w:val="A02B93" w:themeColor="accent5"/>
          <w:sz w:val="26"/>
          <w:szCs w:val="26"/>
        </w:rPr>
        <w:t>Từ trước đến nay, ngành vận tải biển luôn coi trọng kinh nghiệm, và điều đó hoàn toàn đúng đắn. Nhưng tốc độ thay đổi hiện nay có nghĩa là những gì một người biết cách đây mười năm, thậm chí năm năm, có thể không còn đủ để đưa ra những quyết định mà họ phải đối mặt ngày nay. Học tập suốt đời không thể chỉ là một khẩu hiệu chúng ta sử dụng trong các bài phát biểu, trong khi lại xem ngân sách đào tạo là khoản có thể hy sinh mỗi khi biên lợi nhuận bị thu hẹp.</w:t>
      </w:r>
    </w:p>
    <w:p w14:paraId="155FA68A" w14:textId="77777777" w:rsidR="00353234" w:rsidRPr="00353234" w:rsidRDefault="00353234" w:rsidP="00353234">
      <w:pPr>
        <w:spacing w:before="120" w:after="120"/>
        <w:jc w:val="both"/>
        <w:rPr>
          <w:rFonts w:ascii="Times New Roman" w:hAnsi="Times New Roman" w:cs="Times New Roman"/>
          <w:color w:val="A02B93" w:themeColor="accent5"/>
          <w:sz w:val="26"/>
          <w:szCs w:val="26"/>
        </w:rPr>
      </w:pPr>
      <w:r w:rsidRPr="00353234">
        <w:rPr>
          <w:rFonts w:ascii="Times New Roman" w:hAnsi="Times New Roman" w:cs="Times New Roman"/>
          <w:color w:val="A02B93" w:themeColor="accent5"/>
          <w:sz w:val="26"/>
          <w:szCs w:val="26"/>
        </w:rPr>
        <w:t>Các doanh nghiệp cũng cần xem xét kỹ cách họ hiểu về vấn đề thiếu hụt nhân tài. Nếu ứng viên lý tưởng được kỳ vọng phải có kinh nghiệm khai thác, năng lực kinh doanh, hiểu biết về công nghệ số, kiến thức pháp quy, năng lực lãnh đạo và sự am hiểu về các công nghệ mới nổi, thì có lẽ giải pháp không đơn giản chỉ là tiếp tục tìm kiếm. Có lẽ các doanh nghiệp cần tự xây dựng nhiều hơn những năng lực đó.</w:t>
      </w:r>
    </w:p>
    <w:p w14:paraId="1184CBC9" w14:textId="22F4C51A" w:rsidR="00353234" w:rsidRPr="00353234" w:rsidRDefault="00353234" w:rsidP="00353234">
      <w:pPr>
        <w:spacing w:before="120" w:after="120"/>
        <w:jc w:val="both"/>
        <w:rPr>
          <w:rFonts w:ascii="Times New Roman" w:hAnsi="Times New Roman" w:cs="Times New Roman"/>
          <w:color w:val="A02B93" w:themeColor="accent5"/>
          <w:sz w:val="26"/>
          <w:szCs w:val="26"/>
        </w:rPr>
      </w:pPr>
      <w:r w:rsidRPr="00353234">
        <w:rPr>
          <w:rFonts w:ascii="Times New Roman" w:hAnsi="Times New Roman" w:cs="Times New Roman"/>
          <w:color w:val="A02B93" w:themeColor="accent5"/>
          <w:sz w:val="26"/>
          <w:szCs w:val="26"/>
        </w:rPr>
        <w:t xml:space="preserve">Điều này có nghĩa là phải nhận diện những người có tiềm năng, tạo cơ hội để họ tiếp xúc với các lĩnh vực khác nhau trong doanh nghiệp và tiếp tục đào tạo họ trong suốt sự nghiệp. Điều đó cũng có nghĩa là phát triển thuyền viên để đảm nhận các vị trí </w:t>
      </w:r>
      <w:r>
        <w:rPr>
          <w:rFonts w:ascii="Times New Roman" w:hAnsi="Times New Roman" w:cs="Times New Roman"/>
          <w:color w:val="A02B93" w:themeColor="accent5"/>
          <w:sz w:val="26"/>
          <w:szCs w:val="26"/>
        </w:rPr>
        <w:t xml:space="preserve">ở </w:t>
      </w:r>
      <w:r w:rsidRPr="00353234">
        <w:rPr>
          <w:rFonts w:ascii="Times New Roman" w:hAnsi="Times New Roman" w:cs="Times New Roman"/>
          <w:color w:val="A02B93" w:themeColor="accent5"/>
          <w:sz w:val="26"/>
          <w:szCs w:val="26"/>
        </w:rPr>
        <w:t>trên bờ, đồng thời phát triển đội ngũ quản lý để họ có thể gánh vác trách nhiệm điều hành cấp cao. Ngoài ra, cần thừa nhận rằng những nhà lãnh đạo tương lai của ngành vận tải biển có thể xuất thân từ những nền tảng nghề nghiệp đa dạng hơn so với trước đây.</w:t>
      </w:r>
    </w:p>
    <w:p w14:paraId="2E8A94B8" w14:textId="0A065D0C" w:rsidR="00353234" w:rsidRPr="00353234" w:rsidRDefault="00353234" w:rsidP="00353234">
      <w:pPr>
        <w:spacing w:before="120" w:after="120"/>
        <w:jc w:val="both"/>
        <w:rPr>
          <w:rFonts w:ascii="Times New Roman" w:hAnsi="Times New Roman" w:cs="Times New Roman"/>
          <w:color w:val="A02B93" w:themeColor="accent5"/>
          <w:sz w:val="26"/>
          <w:szCs w:val="26"/>
        </w:rPr>
      </w:pPr>
      <w:r>
        <w:rPr>
          <w:rFonts w:ascii="Times New Roman" w:hAnsi="Times New Roman" w:cs="Times New Roman"/>
          <w:color w:val="A02B93" w:themeColor="accent5"/>
          <w:sz w:val="26"/>
          <w:szCs w:val="26"/>
        </w:rPr>
        <w:lastRenderedPageBreak/>
        <w:t>Đào tạo</w:t>
      </w:r>
      <w:r w:rsidRPr="00353234">
        <w:rPr>
          <w:rFonts w:ascii="Times New Roman" w:hAnsi="Times New Roman" w:cs="Times New Roman"/>
          <w:color w:val="A02B93" w:themeColor="accent5"/>
          <w:sz w:val="26"/>
          <w:szCs w:val="26"/>
        </w:rPr>
        <w:t xml:space="preserve"> không nên chỉ nhằm chuẩn bị cho một người đảm nhận công việc tiếp theo. Nếu được thực hiện đúng cách, </w:t>
      </w:r>
      <w:r>
        <w:rPr>
          <w:rFonts w:ascii="Times New Roman" w:hAnsi="Times New Roman" w:cs="Times New Roman"/>
          <w:color w:val="A02B93" w:themeColor="accent5"/>
          <w:sz w:val="26"/>
          <w:szCs w:val="26"/>
        </w:rPr>
        <w:t>đào tạo</w:t>
      </w:r>
      <w:r w:rsidRPr="00353234">
        <w:rPr>
          <w:rFonts w:ascii="Times New Roman" w:hAnsi="Times New Roman" w:cs="Times New Roman"/>
          <w:color w:val="A02B93" w:themeColor="accent5"/>
          <w:sz w:val="26"/>
          <w:szCs w:val="26"/>
        </w:rPr>
        <w:t xml:space="preserve"> sẽ tạo ra những tổ chức có khả năng ứng phó tốt hơn với các tình huống bất ngờ. Điều này đặc biệt quan trọng đối với ngành vận tải biển, bởi tính khó lường đã trở thành một phần trong công tác quản lý hằng ngày.</w:t>
      </w:r>
    </w:p>
    <w:p w14:paraId="15782140" w14:textId="77777777" w:rsidR="00353234" w:rsidRPr="00353234" w:rsidRDefault="00353234" w:rsidP="00353234">
      <w:pPr>
        <w:spacing w:before="120" w:after="120"/>
        <w:jc w:val="both"/>
        <w:rPr>
          <w:rFonts w:ascii="Times New Roman" w:hAnsi="Times New Roman" w:cs="Times New Roman"/>
          <w:color w:val="A02B93" w:themeColor="accent5"/>
          <w:sz w:val="26"/>
          <w:szCs w:val="26"/>
        </w:rPr>
      </w:pPr>
      <w:r w:rsidRPr="00353234">
        <w:rPr>
          <w:rFonts w:ascii="Times New Roman" w:hAnsi="Times New Roman" w:cs="Times New Roman"/>
          <w:color w:val="A02B93" w:themeColor="accent5"/>
          <w:sz w:val="26"/>
          <w:szCs w:val="26"/>
        </w:rPr>
        <w:t>Một sự kiện địa chính trị có thể làm thay đổi các mô hình thương mại chỉ sau một đêm. Một sự cố an ninh mạng có thể ảnh hưởng đến hoạt động của cả đội tàu. Các quy định mới có thể làm thay đổi những quyết định đầu tư, trong khi AI có thể làm biến đổi các phương thức làm việc đã được thiết lập nhanh hơn khả năng đáp ứng của những cơ cấu đào tạo truyền thống.</w:t>
      </w:r>
    </w:p>
    <w:p w14:paraId="3CA055E3" w14:textId="77777777" w:rsidR="00353234" w:rsidRPr="00353234" w:rsidRDefault="00353234" w:rsidP="00353234">
      <w:pPr>
        <w:spacing w:before="120" w:after="120"/>
        <w:jc w:val="both"/>
        <w:rPr>
          <w:rFonts w:ascii="Times New Roman" w:hAnsi="Times New Roman" w:cs="Times New Roman"/>
          <w:color w:val="A02B93" w:themeColor="accent5"/>
          <w:sz w:val="26"/>
          <w:szCs w:val="26"/>
        </w:rPr>
      </w:pPr>
      <w:r w:rsidRPr="00353234">
        <w:rPr>
          <w:rFonts w:ascii="Times New Roman" w:hAnsi="Times New Roman" w:cs="Times New Roman"/>
          <w:color w:val="A02B93" w:themeColor="accent5"/>
          <w:sz w:val="26"/>
          <w:szCs w:val="26"/>
        </w:rPr>
        <w:t>Không doanh nghiệp nào có thể dự đoán được mọi biến động. Tuy nhiên, doanh nghiệp có thể quyết định liệu mình có đội ngũ nhân sự đủ năng lực để hiểu những gì đang xảy ra và phản ứng một cách sáng suốt hay không.</w:t>
      </w:r>
    </w:p>
    <w:p w14:paraId="6E0BC3CC" w14:textId="77777777" w:rsidR="00353234" w:rsidRPr="00353234" w:rsidRDefault="00353234" w:rsidP="00353234">
      <w:pPr>
        <w:spacing w:before="120" w:after="120"/>
        <w:jc w:val="both"/>
        <w:rPr>
          <w:rFonts w:ascii="Times New Roman" w:hAnsi="Times New Roman" w:cs="Times New Roman"/>
          <w:color w:val="A02B93" w:themeColor="accent5"/>
          <w:sz w:val="26"/>
          <w:szCs w:val="26"/>
        </w:rPr>
      </w:pPr>
      <w:r w:rsidRPr="00353234">
        <w:rPr>
          <w:rFonts w:ascii="Times New Roman" w:hAnsi="Times New Roman" w:cs="Times New Roman"/>
          <w:color w:val="A02B93" w:themeColor="accent5"/>
          <w:sz w:val="26"/>
          <w:szCs w:val="26"/>
        </w:rPr>
        <w:t>Vì vậy, nguồn nhân lực không nên bị xem là một khoản chi phí cần cắt giảm khi tình hình trở nên khó khăn. Đó là một bộ phận cấu thành hạ tầng của doanh nghiệp hàng hải, có ý nghĩa quan trọng đối với khả năng chống chịu và phục hồi của doanh nghiệp, tương đương với công nghệ, đội tàu và năng lực tài chính.</w:t>
      </w:r>
    </w:p>
    <w:p w14:paraId="54635D3F" w14:textId="77777777" w:rsidR="00353234" w:rsidRDefault="00353234" w:rsidP="00353234">
      <w:pPr>
        <w:spacing w:before="120" w:after="120"/>
        <w:jc w:val="both"/>
        <w:rPr>
          <w:rFonts w:ascii="Times New Roman" w:hAnsi="Times New Roman" w:cs="Times New Roman"/>
          <w:color w:val="A02B93" w:themeColor="accent5"/>
          <w:sz w:val="26"/>
          <w:szCs w:val="26"/>
        </w:rPr>
      </w:pPr>
      <w:r w:rsidRPr="00353234">
        <w:rPr>
          <w:rFonts w:ascii="Times New Roman" w:hAnsi="Times New Roman" w:cs="Times New Roman"/>
          <w:color w:val="A02B93" w:themeColor="accent5"/>
          <w:sz w:val="26"/>
          <w:szCs w:val="26"/>
        </w:rPr>
        <w:t>Ngành vận tải biển sẽ chi những khoản tiền khổng lồ để chuẩn bị cho đội tàu của mình hướng tới tương lai. Ngành cũng cần nghiêm túc và quyết liệt tương tự trong việc chuẩn bị cho những con người sẽ chịu trách nhiệm lãnh đạo, điều hành đội tàu ấy.</w:t>
      </w:r>
    </w:p>
    <w:p w14:paraId="4162166A" w14:textId="59C651B0" w:rsidR="00C13E10" w:rsidRPr="00353234" w:rsidRDefault="00353234" w:rsidP="00353234">
      <w:pPr>
        <w:spacing w:before="120" w:after="120"/>
        <w:jc w:val="center"/>
        <w:rPr>
          <w:rFonts w:ascii="Times New Roman" w:hAnsi="Times New Roman" w:cs="Times New Roman"/>
          <w:color w:val="A02B93" w:themeColor="accent5"/>
          <w:sz w:val="26"/>
          <w:szCs w:val="26"/>
        </w:rPr>
      </w:pPr>
      <w:r>
        <w:rPr>
          <w:rFonts w:ascii="Times New Roman" w:hAnsi="Times New Roman" w:cs="Times New Roman"/>
          <w:color w:val="A02B93" w:themeColor="accent5"/>
          <w:sz w:val="26"/>
          <w:szCs w:val="26"/>
        </w:rPr>
        <w:t>---------------------------------------------</w:t>
      </w:r>
    </w:p>
    <w:sectPr w:rsidR="00C13E10" w:rsidRPr="00353234" w:rsidSect="00353234">
      <w:pgSz w:w="12240" w:h="15840"/>
      <w:pgMar w:top="990" w:right="99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234"/>
    <w:rsid w:val="000501D0"/>
    <w:rsid w:val="00134B4A"/>
    <w:rsid w:val="00353234"/>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4DBCD"/>
  <w15:chartTrackingRefBased/>
  <w15:docId w15:val="{14200089-7648-4322-A973-993785F0C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32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32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32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32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32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32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32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32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32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2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32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32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32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32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32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32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32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3234"/>
    <w:rPr>
      <w:rFonts w:eastAsiaTheme="majorEastAsia" w:cstheme="majorBidi"/>
      <w:color w:val="272727" w:themeColor="text1" w:themeTint="D8"/>
    </w:rPr>
  </w:style>
  <w:style w:type="paragraph" w:styleId="Title">
    <w:name w:val="Title"/>
    <w:basedOn w:val="Normal"/>
    <w:next w:val="Normal"/>
    <w:link w:val="TitleChar"/>
    <w:uiPriority w:val="10"/>
    <w:qFormat/>
    <w:rsid w:val="003532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32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32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32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3234"/>
    <w:pPr>
      <w:spacing w:before="160"/>
      <w:jc w:val="center"/>
    </w:pPr>
    <w:rPr>
      <w:i/>
      <w:iCs/>
      <w:color w:val="404040" w:themeColor="text1" w:themeTint="BF"/>
    </w:rPr>
  </w:style>
  <w:style w:type="character" w:customStyle="1" w:styleId="QuoteChar">
    <w:name w:val="Quote Char"/>
    <w:basedOn w:val="DefaultParagraphFont"/>
    <w:link w:val="Quote"/>
    <w:uiPriority w:val="29"/>
    <w:rsid w:val="00353234"/>
    <w:rPr>
      <w:i/>
      <w:iCs/>
      <w:color w:val="404040" w:themeColor="text1" w:themeTint="BF"/>
    </w:rPr>
  </w:style>
  <w:style w:type="paragraph" w:styleId="ListParagraph">
    <w:name w:val="List Paragraph"/>
    <w:basedOn w:val="Normal"/>
    <w:uiPriority w:val="34"/>
    <w:qFormat/>
    <w:rsid w:val="00353234"/>
    <w:pPr>
      <w:ind w:left="720"/>
      <w:contextualSpacing/>
    </w:pPr>
  </w:style>
  <w:style w:type="character" w:styleId="IntenseEmphasis">
    <w:name w:val="Intense Emphasis"/>
    <w:basedOn w:val="DefaultParagraphFont"/>
    <w:uiPriority w:val="21"/>
    <w:qFormat/>
    <w:rsid w:val="00353234"/>
    <w:rPr>
      <w:i/>
      <w:iCs/>
      <w:color w:val="0F4761" w:themeColor="accent1" w:themeShade="BF"/>
    </w:rPr>
  </w:style>
  <w:style w:type="paragraph" w:styleId="IntenseQuote">
    <w:name w:val="Intense Quote"/>
    <w:basedOn w:val="Normal"/>
    <w:next w:val="Normal"/>
    <w:link w:val="IntenseQuoteChar"/>
    <w:uiPriority w:val="30"/>
    <w:qFormat/>
    <w:rsid w:val="003532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3234"/>
    <w:rPr>
      <w:i/>
      <w:iCs/>
      <w:color w:val="0F4761" w:themeColor="accent1" w:themeShade="BF"/>
    </w:rPr>
  </w:style>
  <w:style w:type="character" w:styleId="IntenseReference">
    <w:name w:val="Intense Reference"/>
    <w:basedOn w:val="DefaultParagraphFont"/>
    <w:uiPriority w:val="32"/>
    <w:qFormat/>
    <w:rsid w:val="00353234"/>
    <w:rPr>
      <w:b/>
      <w:bCs/>
      <w:smallCaps/>
      <w:color w:val="0F4761" w:themeColor="accent1" w:themeShade="BF"/>
      <w:spacing w:val="5"/>
    </w:rPr>
  </w:style>
  <w:style w:type="character" w:styleId="Hyperlink">
    <w:name w:val="Hyperlink"/>
    <w:basedOn w:val="DefaultParagraphFont"/>
    <w:uiPriority w:val="99"/>
    <w:unhideWhenUsed/>
    <w:rsid w:val="00353234"/>
    <w:rPr>
      <w:color w:val="467886" w:themeColor="hyperlink"/>
      <w:u w:val="single"/>
    </w:rPr>
  </w:style>
  <w:style w:type="character" w:styleId="UnresolvedMention">
    <w:name w:val="Unresolved Mention"/>
    <w:basedOn w:val="DefaultParagraphFont"/>
    <w:uiPriority w:val="99"/>
    <w:semiHidden/>
    <w:unhideWhenUsed/>
    <w:rsid w:val="003532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plash247.com/author/asmad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894</Words>
  <Characters>5101</Characters>
  <Application>Microsoft Office Word</Application>
  <DocSecurity>0</DocSecurity>
  <Lines>42</Lines>
  <Paragraphs>11</Paragraphs>
  <ScaleCrop>false</ScaleCrop>
  <Company>HP</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2026-10-28T01:01:00Z</dcterms:created>
  <dcterms:modified xsi:type="dcterms:W3CDTF">2026-10-28T01:11:00Z</dcterms:modified>
</cp:coreProperties>
</file>