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87CA7" w14:textId="01186912" w:rsidR="00B55043" w:rsidRPr="00B55043" w:rsidRDefault="00B55043" w:rsidP="00B55043">
      <w:pPr>
        <w:spacing w:line="240" w:lineRule="auto"/>
        <w:ind w:left="360" w:right="270"/>
        <w:jc w:val="center"/>
        <w:rPr>
          <w:rFonts w:ascii="Times New Roman" w:hAnsi="Times New Roman" w:cs="Times New Roman"/>
          <w:b/>
          <w:bCs/>
          <w:sz w:val="40"/>
          <w:szCs w:val="40"/>
        </w:rPr>
      </w:pPr>
      <w:r w:rsidRPr="00B55043">
        <w:rPr>
          <w:rFonts w:ascii="Times New Roman" w:hAnsi="Times New Roman" w:cs="Times New Roman"/>
          <w:b/>
          <w:bCs/>
          <w:sz w:val="40"/>
          <w:szCs w:val="40"/>
        </w:rPr>
        <w:t xml:space="preserve">Mỹ cân nhắc nới lỏng lệnh trừng phạt đối với các tàu thuộc đội tàu </w:t>
      </w:r>
      <w:r>
        <w:rPr>
          <w:rFonts w:ascii="Times New Roman" w:hAnsi="Times New Roman" w:cs="Times New Roman"/>
          <w:b/>
          <w:bCs/>
          <w:sz w:val="40"/>
          <w:szCs w:val="40"/>
        </w:rPr>
        <w:t>bóng tối</w:t>
      </w:r>
      <w:r w:rsidRPr="00B55043">
        <w:rPr>
          <w:rFonts w:ascii="Times New Roman" w:hAnsi="Times New Roman" w:cs="Times New Roman"/>
          <w:b/>
          <w:bCs/>
          <w:sz w:val="40"/>
          <w:szCs w:val="40"/>
        </w:rPr>
        <w:t xml:space="preserve"> nhằm kiềm chế cước vận tải tăng vọt</w:t>
      </w:r>
    </w:p>
    <w:p w14:paraId="2529ECDE" w14:textId="646A059A" w:rsidR="00B55043" w:rsidRPr="00B55043" w:rsidRDefault="00B55043" w:rsidP="00B55043">
      <w:pPr>
        <w:jc w:val="right"/>
      </w:pPr>
      <w:hyperlink r:id="rId4" w:history="1">
        <w:r w:rsidRPr="00B55043">
          <w:rPr>
            <w:rStyle w:val="Hyperlink"/>
          </w:rPr>
          <w:t>Shipping</w:t>
        </w:r>
      </w:hyperlink>
    </w:p>
    <w:p w14:paraId="5470C5A8" w14:textId="599B79FD" w:rsidR="00B55043" w:rsidRPr="00B55043" w:rsidRDefault="00B55043" w:rsidP="00B55043">
      <w:r w:rsidRPr="00B55043">
        <w:drawing>
          <wp:inline distT="0" distB="0" distL="0" distR="0" wp14:anchorId="34522471" wp14:editId="75946960">
            <wp:extent cx="5943600" cy="2795270"/>
            <wp:effectExtent l="0" t="0" r="0" b="5080"/>
            <wp:docPr id="990414986" name="Picture 2" descr="USA san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SA sanction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795270"/>
                    </a:xfrm>
                    <a:prstGeom prst="rect">
                      <a:avLst/>
                    </a:prstGeom>
                    <a:noFill/>
                    <a:ln>
                      <a:noFill/>
                    </a:ln>
                  </pic:spPr>
                </pic:pic>
              </a:graphicData>
            </a:graphic>
          </wp:inline>
        </w:drawing>
      </w:r>
    </w:p>
    <w:p w14:paraId="12568ABF" w14:textId="3CE261DE" w:rsidR="00B55043" w:rsidRPr="00B55043" w:rsidRDefault="00B55043" w:rsidP="00B55043">
      <w:pPr>
        <w:spacing w:before="120" w:after="120"/>
        <w:jc w:val="both"/>
        <w:rPr>
          <w:rFonts w:ascii="Times New Roman" w:hAnsi="Times New Roman" w:cs="Times New Roman"/>
          <w:sz w:val="26"/>
          <w:szCs w:val="26"/>
        </w:rPr>
      </w:pPr>
      <w:r w:rsidRPr="00B55043">
        <w:rPr>
          <w:rFonts w:ascii="Times New Roman" w:hAnsi="Times New Roman" w:cs="Times New Roman"/>
          <w:sz w:val="26"/>
          <w:szCs w:val="26"/>
        </w:rPr>
        <w:t xml:space="preserve">Theo một quan chức Mỹ được Reuters dẫn lời, chính quyền Tổng thống Donald Trump đang cân nhắc nới lỏng các lệnh trừng phạt đối với những tàu có liên quan đến đội tàu </w:t>
      </w:r>
      <w:r>
        <w:rPr>
          <w:rFonts w:ascii="Times New Roman" w:hAnsi="Times New Roman" w:cs="Times New Roman"/>
          <w:sz w:val="26"/>
          <w:szCs w:val="26"/>
        </w:rPr>
        <w:t>bóng tối</w:t>
      </w:r>
      <w:r w:rsidRPr="00B55043">
        <w:rPr>
          <w:rFonts w:ascii="Times New Roman" w:hAnsi="Times New Roman" w:cs="Times New Roman"/>
          <w:sz w:val="26"/>
          <w:szCs w:val="26"/>
        </w:rPr>
        <w:t xml:space="preserve"> (shadow fleet) nhằm tăng lượng dầu vận chuyển trên toàn cầu và kéo giảm cước vận tải biển đang ở mức cao kỷ lục.</w:t>
      </w:r>
    </w:p>
    <w:p w14:paraId="1D158294" w14:textId="4196A988" w:rsidR="00B55043" w:rsidRPr="00B55043" w:rsidRDefault="00B55043" w:rsidP="00B55043">
      <w:pPr>
        <w:spacing w:before="120" w:after="120"/>
        <w:jc w:val="both"/>
        <w:rPr>
          <w:rFonts w:ascii="Times New Roman" w:hAnsi="Times New Roman" w:cs="Times New Roman"/>
          <w:sz w:val="26"/>
          <w:szCs w:val="26"/>
        </w:rPr>
      </w:pPr>
      <w:r w:rsidRPr="00B55043">
        <w:rPr>
          <w:rFonts w:ascii="Times New Roman" w:hAnsi="Times New Roman" w:cs="Times New Roman"/>
          <w:sz w:val="26"/>
          <w:szCs w:val="26"/>
        </w:rPr>
        <w:t xml:space="preserve">Các cuộc thảo luận được cho là tập trung vào việc cho phép những tàu từng bị trừng phạt </w:t>
      </w:r>
      <w:r>
        <w:rPr>
          <w:rFonts w:ascii="Times New Roman" w:hAnsi="Times New Roman" w:cs="Times New Roman"/>
          <w:sz w:val="26"/>
          <w:szCs w:val="26"/>
        </w:rPr>
        <w:t xml:space="preserve">được </w:t>
      </w:r>
      <w:r w:rsidRPr="00B55043">
        <w:rPr>
          <w:rFonts w:ascii="Times New Roman" w:hAnsi="Times New Roman" w:cs="Times New Roman"/>
          <w:sz w:val="26"/>
          <w:szCs w:val="26"/>
        </w:rPr>
        <w:t xml:space="preserve">vận chuyển dầu và các sản phẩm dầu mỏ không thuộc diện bị Mỹ áp đặt lệnh trừng phạt. Theo Reuters, động thái này nhằm </w:t>
      </w:r>
      <w:hyperlink r:id="rId6" w:history="1">
        <w:r w:rsidRPr="00B55043">
          <w:rPr>
            <w:rStyle w:val="Hyperlink"/>
            <w:rFonts w:ascii="Times New Roman" w:hAnsi="Times New Roman" w:cs="Times New Roman"/>
            <w:sz w:val="26"/>
            <w:szCs w:val="26"/>
          </w:rPr>
          <w:t>tăng dòng chảy dầu thô và các sản phẩm dầu đã qua chế biến từ khu vực Vùng Vịnh</w:t>
        </w:r>
      </w:hyperlink>
      <w:r w:rsidRPr="00B55043">
        <w:rPr>
          <w:rFonts w:ascii="Times New Roman" w:hAnsi="Times New Roman" w:cs="Times New Roman"/>
          <w:sz w:val="26"/>
          <w:szCs w:val="26"/>
        </w:rPr>
        <w:t>, qua đó giảm áp lực lên năng lực vận tải biển và hạ thấp chi phí vận chuyển.</w:t>
      </w:r>
    </w:p>
    <w:p w14:paraId="5D3F1C4A" w14:textId="77777777" w:rsidR="00B55043" w:rsidRPr="00B55043" w:rsidRDefault="00B55043" w:rsidP="00B55043">
      <w:pPr>
        <w:spacing w:before="120" w:after="120"/>
        <w:jc w:val="both"/>
        <w:rPr>
          <w:rFonts w:ascii="Times New Roman" w:hAnsi="Times New Roman" w:cs="Times New Roman"/>
          <w:sz w:val="26"/>
          <w:szCs w:val="26"/>
        </w:rPr>
      </w:pPr>
      <w:r w:rsidRPr="00B55043">
        <w:rPr>
          <w:rFonts w:ascii="Times New Roman" w:hAnsi="Times New Roman" w:cs="Times New Roman"/>
          <w:sz w:val="26"/>
          <w:szCs w:val="26"/>
        </w:rPr>
        <w:t>Khả năng thay đổi chính sách này xuất hiện chỉ vài ngày sau khi Tổng thống Mỹ Donald Trump tạm thời dỡ bỏ các lệnh trừng phạt đối với dầu diesel của Nga. Quyết định đó đã vấp phải sự chỉ trích của Tổng thống Ukraine Volodymyr Zelensky, một số quốc gia châu Âu và các thượng nghị sĩ Đảng Cộng hòa tại Mỹ.</w:t>
      </w:r>
    </w:p>
    <w:p w14:paraId="592D2962" w14:textId="77777777" w:rsidR="00B55043" w:rsidRPr="00B55043" w:rsidRDefault="00B55043" w:rsidP="00B55043">
      <w:pPr>
        <w:spacing w:before="120" w:after="120"/>
        <w:jc w:val="both"/>
        <w:rPr>
          <w:rFonts w:ascii="Times New Roman" w:hAnsi="Times New Roman" w:cs="Times New Roman"/>
          <w:b/>
          <w:bCs/>
          <w:sz w:val="26"/>
          <w:szCs w:val="26"/>
        </w:rPr>
      </w:pPr>
      <w:r w:rsidRPr="00B55043">
        <w:rPr>
          <w:rFonts w:ascii="Times New Roman" w:hAnsi="Times New Roman" w:cs="Times New Roman"/>
          <w:b/>
          <w:bCs/>
          <w:sz w:val="26"/>
          <w:szCs w:val="26"/>
        </w:rPr>
        <w:t>Các tàu thuộc đội tàu ngầm đang được xem xét</w:t>
      </w:r>
    </w:p>
    <w:p w14:paraId="34998106" w14:textId="77777777" w:rsidR="00B55043" w:rsidRPr="00B55043" w:rsidRDefault="00B55043" w:rsidP="00B55043">
      <w:pPr>
        <w:spacing w:before="120" w:after="120"/>
        <w:jc w:val="both"/>
        <w:rPr>
          <w:rFonts w:ascii="Times New Roman" w:hAnsi="Times New Roman" w:cs="Times New Roman"/>
          <w:sz w:val="26"/>
          <w:szCs w:val="26"/>
        </w:rPr>
      </w:pPr>
      <w:r w:rsidRPr="00B55043">
        <w:rPr>
          <w:rFonts w:ascii="Times New Roman" w:hAnsi="Times New Roman" w:cs="Times New Roman"/>
          <w:sz w:val="26"/>
          <w:szCs w:val="26"/>
        </w:rPr>
        <w:t>Theo quan chức Mỹ được Reuters dẫn lời, các cuộc thảo luận mới nhất liên quan đến khả năng cho phép vận chuyển thứ mà Washington coi là “dầu hợp pháp” trên những tàu trước đây đã bị trừng phạt.</w:t>
      </w:r>
    </w:p>
    <w:p w14:paraId="7FF796A5" w14:textId="77777777" w:rsidR="00B55043" w:rsidRPr="00B55043" w:rsidRDefault="00B55043" w:rsidP="00B55043">
      <w:pPr>
        <w:spacing w:before="120" w:after="120"/>
        <w:jc w:val="both"/>
        <w:rPr>
          <w:rFonts w:ascii="Times New Roman" w:hAnsi="Times New Roman" w:cs="Times New Roman"/>
          <w:sz w:val="26"/>
          <w:szCs w:val="26"/>
        </w:rPr>
      </w:pPr>
      <w:r w:rsidRPr="00B55043">
        <w:rPr>
          <w:rFonts w:ascii="Times New Roman" w:hAnsi="Times New Roman" w:cs="Times New Roman"/>
          <w:sz w:val="26"/>
          <w:szCs w:val="26"/>
        </w:rPr>
        <w:t>Biện pháp này sẽ loại trừ dầu của Nga và Iran thuộc diện bị Mỹ hạn chế, thay vào đó tập trung vào khả năng cho phép các tàu nói trên vận chuyển những lô hàng không bị trừng phạt.</w:t>
      </w:r>
    </w:p>
    <w:p w14:paraId="585B457B" w14:textId="77777777" w:rsidR="00B55043" w:rsidRPr="00B55043" w:rsidRDefault="00B55043" w:rsidP="00B55043">
      <w:pPr>
        <w:spacing w:before="120" w:after="120"/>
        <w:jc w:val="both"/>
        <w:rPr>
          <w:rFonts w:ascii="Times New Roman" w:hAnsi="Times New Roman" w:cs="Times New Roman"/>
          <w:sz w:val="26"/>
          <w:szCs w:val="26"/>
        </w:rPr>
      </w:pPr>
      <w:r w:rsidRPr="00B55043">
        <w:rPr>
          <w:rFonts w:ascii="Times New Roman" w:hAnsi="Times New Roman" w:cs="Times New Roman"/>
          <w:sz w:val="26"/>
          <w:szCs w:val="26"/>
        </w:rPr>
        <w:lastRenderedPageBreak/>
        <w:t>Theo thông tin được đưa ra, các doanh nghiệp muốn sử dụng những con tàu này sẽ phải nộp đơn xin cấp phép cho Bộ Tài chính Mỹ.</w:t>
      </w:r>
    </w:p>
    <w:p w14:paraId="40855E2B" w14:textId="1595B32D" w:rsidR="00B55043" w:rsidRPr="00B55043" w:rsidRDefault="00B55043" w:rsidP="00B55043">
      <w:pPr>
        <w:spacing w:before="120" w:after="120"/>
        <w:jc w:val="both"/>
        <w:rPr>
          <w:rFonts w:ascii="Times New Roman" w:hAnsi="Times New Roman" w:cs="Times New Roman"/>
          <w:sz w:val="26"/>
          <w:szCs w:val="26"/>
        </w:rPr>
      </w:pPr>
      <w:r w:rsidRPr="00B55043">
        <w:rPr>
          <w:rFonts w:ascii="Times New Roman" w:hAnsi="Times New Roman" w:cs="Times New Roman"/>
          <w:sz w:val="26"/>
          <w:szCs w:val="26"/>
        </w:rPr>
        <w:t xml:space="preserve">Bộ trưởng Năng lượng Mỹ Chris Wright cũng cho biết chính quyền đang thảo luận về khả năng nới lỏng trừng phạt đối với các tàu thuộc đội tàu </w:t>
      </w:r>
      <w:r>
        <w:rPr>
          <w:rFonts w:ascii="Times New Roman" w:hAnsi="Times New Roman" w:cs="Times New Roman"/>
          <w:sz w:val="26"/>
          <w:szCs w:val="26"/>
        </w:rPr>
        <w:t>bóng tối</w:t>
      </w:r>
      <w:r w:rsidRPr="00B55043">
        <w:rPr>
          <w:rFonts w:ascii="Times New Roman" w:hAnsi="Times New Roman" w:cs="Times New Roman"/>
          <w:sz w:val="26"/>
          <w:szCs w:val="26"/>
        </w:rPr>
        <w:t>. Bộ Năng lượng Mỹ tuyên bố rằng bất kỳ sự nới lỏng hạn chế nào đối với các tàu này cũng sẽ không tạo điều kiện thuận lợi cho việc vận chuyển dầu hoặc các sản phẩm dầu mỏ của Nga.</w:t>
      </w:r>
    </w:p>
    <w:p w14:paraId="577A7355" w14:textId="77777777" w:rsidR="00B55043" w:rsidRPr="00B55043" w:rsidRDefault="00B55043" w:rsidP="00B55043">
      <w:pPr>
        <w:spacing w:before="120" w:after="120"/>
        <w:jc w:val="both"/>
        <w:rPr>
          <w:rFonts w:ascii="Times New Roman" w:hAnsi="Times New Roman" w:cs="Times New Roman"/>
          <w:sz w:val="26"/>
          <w:szCs w:val="26"/>
        </w:rPr>
      </w:pPr>
      <w:r w:rsidRPr="00B55043">
        <w:rPr>
          <w:rFonts w:ascii="Times New Roman" w:hAnsi="Times New Roman" w:cs="Times New Roman"/>
          <w:sz w:val="26"/>
          <w:szCs w:val="26"/>
        </w:rPr>
        <w:t>Theo Reuters, Bộ Tài chính Mỹ chuyển các câu hỏi liên quan sang Bộ Năng lượng, trong khi Nhà Trắng chưa phản hồi ngay yêu cầu bình luận.</w:t>
      </w:r>
    </w:p>
    <w:p w14:paraId="0FA76A4F" w14:textId="77777777" w:rsidR="00B55043" w:rsidRPr="00B55043" w:rsidRDefault="00B55043" w:rsidP="00B55043">
      <w:pPr>
        <w:spacing w:before="120" w:after="120"/>
        <w:jc w:val="both"/>
        <w:rPr>
          <w:rFonts w:ascii="Times New Roman" w:hAnsi="Times New Roman" w:cs="Times New Roman"/>
          <w:b/>
          <w:bCs/>
          <w:sz w:val="26"/>
          <w:szCs w:val="26"/>
        </w:rPr>
      </w:pPr>
      <w:r w:rsidRPr="00B55043">
        <w:rPr>
          <w:rFonts w:ascii="Times New Roman" w:hAnsi="Times New Roman" w:cs="Times New Roman"/>
          <w:b/>
          <w:bCs/>
          <w:sz w:val="26"/>
          <w:szCs w:val="26"/>
        </w:rPr>
        <w:t>Chi phí vận tải và áp lực chính trị</w:t>
      </w:r>
    </w:p>
    <w:p w14:paraId="24A617CA" w14:textId="77777777" w:rsidR="00B55043" w:rsidRPr="00B55043" w:rsidRDefault="00B55043" w:rsidP="00B55043">
      <w:pPr>
        <w:spacing w:before="120" w:after="120"/>
        <w:jc w:val="both"/>
        <w:rPr>
          <w:rFonts w:ascii="Times New Roman" w:hAnsi="Times New Roman" w:cs="Times New Roman"/>
          <w:sz w:val="26"/>
          <w:szCs w:val="26"/>
        </w:rPr>
      </w:pPr>
      <w:r w:rsidRPr="00B55043">
        <w:rPr>
          <w:rFonts w:ascii="Times New Roman" w:hAnsi="Times New Roman" w:cs="Times New Roman"/>
          <w:sz w:val="26"/>
          <w:szCs w:val="26"/>
        </w:rPr>
        <w:t>Các cuộc thảo luận cho thấy Washington đang chịu áp lực phải giải quyết tình trạng chi phí vận chuyển dầu tăng cao và duy trì dòng cung ứng năng lượng cho thị trường toàn cầu. Cước vận tải cao có thể làm tăng giá dầu thô và các sản phẩm dầu đã qua chế biến khi giao đến nơi tiêu thụ, từ đó ảnh hưởng đến hoạt động giao dịch và nhu cầu thị trường.</w:t>
      </w:r>
    </w:p>
    <w:p w14:paraId="12EB77FA" w14:textId="77777777" w:rsidR="00B55043" w:rsidRPr="00B55043" w:rsidRDefault="00B55043" w:rsidP="00B55043">
      <w:pPr>
        <w:spacing w:before="120" w:after="120"/>
        <w:jc w:val="both"/>
        <w:rPr>
          <w:rFonts w:ascii="Times New Roman" w:hAnsi="Times New Roman" w:cs="Times New Roman"/>
          <w:sz w:val="26"/>
          <w:szCs w:val="26"/>
        </w:rPr>
      </w:pPr>
      <w:r w:rsidRPr="00B55043">
        <w:rPr>
          <w:rFonts w:ascii="Times New Roman" w:hAnsi="Times New Roman" w:cs="Times New Roman"/>
          <w:sz w:val="26"/>
          <w:szCs w:val="26"/>
        </w:rPr>
        <w:t>Đối với ngành vận tải biển, việc nới lỏng hạn chế, nếu được thực hiện, có thể mở rộng số lượng tàu sẵn có để vận chuyển các loại hàng hóa được phép. Tuy nhiên, tác động thực tế sẽ phụ thuộc vào phạm vi của giấy phép, số lượng tàu đủ điều kiện tham gia và những điều kiện do nhà chức trách Mỹ đặt ra.</w:t>
      </w:r>
    </w:p>
    <w:p w14:paraId="6E667242" w14:textId="77777777" w:rsidR="00B55043" w:rsidRPr="00B55043" w:rsidRDefault="00B55043" w:rsidP="00B55043">
      <w:pPr>
        <w:spacing w:before="120" w:after="120"/>
        <w:jc w:val="both"/>
        <w:rPr>
          <w:rFonts w:ascii="Times New Roman" w:hAnsi="Times New Roman" w:cs="Times New Roman"/>
          <w:sz w:val="26"/>
          <w:szCs w:val="26"/>
        </w:rPr>
      </w:pPr>
      <w:r w:rsidRPr="00B55043">
        <w:rPr>
          <w:rFonts w:ascii="Times New Roman" w:hAnsi="Times New Roman" w:cs="Times New Roman"/>
          <w:sz w:val="26"/>
          <w:szCs w:val="26"/>
        </w:rPr>
        <w:t>Khả năng nới lỏng trừng phạt cũng đặt ra câu hỏi về định hướng rộng hơn của chính quyền Mỹ đối với các biện pháp hạn chế xuất khẩu năng lượng của Nga.</w:t>
      </w:r>
    </w:p>
    <w:p w14:paraId="6B3A2FE8" w14:textId="1FF81A88" w:rsidR="00B55043" w:rsidRPr="00B55043" w:rsidRDefault="00B55043" w:rsidP="00B55043">
      <w:pPr>
        <w:spacing w:before="120" w:after="120"/>
        <w:jc w:val="both"/>
        <w:rPr>
          <w:rFonts w:ascii="Times New Roman" w:hAnsi="Times New Roman" w:cs="Times New Roman"/>
          <w:sz w:val="26"/>
          <w:szCs w:val="26"/>
        </w:rPr>
      </w:pPr>
      <w:r w:rsidRPr="00B55043">
        <w:rPr>
          <w:rFonts w:ascii="Times New Roman" w:hAnsi="Times New Roman" w:cs="Times New Roman"/>
          <w:sz w:val="26"/>
          <w:szCs w:val="26"/>
        </w:rPr>
        <w:t>Mặc dù Washington khẳng định những thay đổi được đề xuất sẽ không tạo điều kiện cho việc vận chuyển dầu của Nga, các cuộc thảo luận diễn ra sau quyết định của ông Trump tạm thời đình chỉ trừng phạt đối với dầu diesel của Nga. Biện pháp này dự kiến có hiệu lực đến ngày 7 tháng 4</w:t>
      </w:r>
      <w:r>
        <w:rPr>
          <w:rFonts w:ascii="Times New Roman" w:hAnsi="Times New Roman" w:cs="Times New Roman"/>
          <w:sz w:val="26"/>
          <w:szCs w:val="26"/>
        </w:rPr>
        <w:t xml:space="preserve"> năm sau</w:t>
      </w:r>
      <w:r w:rsidRPr="00B55043">
        <w:rPr>
          <w:rFonts w:ascii="Times New Roman" w:hAnsi="Times New Roman" w:cs="Times New Roman"/>
          <w:sz w:val="26"/>
          <w:szCs w:val="26"/>
        </w:rPr>
        <w:t>.</w:t>
      </w:r>
    </w:p>
    <w:p w14:paraId="324CC0B5" w14:textId="77777777" w:rsidR="00B55043" w:rsidRPr="00B55043" w:rsidRDefault="00B55043" w:rsidP="00B55043">
      <w:pPr>
        <w:spacing w:before="120" w:after="120"/>
        <w:jc w:val="both"/>
        <w:rPr>
          <w:rFonts w:ascii="Times New Roman" w:hAnsi="Times New Roman" w:cs="Times New Roman"/>
          <w:sz w:val="26"/>
          <w:szCs w:val="26"/>
        </w:rPr>
      </w:pPr>
      <w:r w:rsidRPr="00B55043">
        <w:rPr>
          <w:rFonts w:ascii="Times New Roman" w:hAnsi="Times New Roman" w:cs="Times New Roman"/>
          <w:sz w:val="26"/>
          <w:szCs w:val="26"/>
        </w:rPr>
        <w:t>Quyết định trên đã vấp phải sự chỉ trích từ những người cho rằng việc nới lỏng hạn chế đối với năng lượng Nga có thể làm suy yếu các nỗ lực hạn chế nguồn thu của Moscow. Tổng thống Ukraine Zelensky và các thượng nghị sĩ Mỹ phản đối biện pháp liên quan đến dầu diesel cảnh báo rằng quyết định này có thể mang lại lợi ích tài chính cho Nga.</w:t>
      </w:r>
    </w:p>
    <w:p w14:paraId="4589A91C" w14:textId="77777777" w:rsidR="00B55043" w:rsidRPr="00B55043" w:rsidRDefault="00B55043" w:rsidP="00B55043">
      <w:pPr>
        <w:spacing w:before="120" w:after="120"/>
        <w:jc w:val="both"/>
        <w:rPr>
          <w:rFonts w:ascii="Times New Roman" w:hAnsi="Times New Roman" w:cs="Times New Roman"/>
          <w:sz w:val="26"/>
          <w:szCs w:val="26"/>
        </w:rPr>
      </w:pPr>
      <w:r w:rsidRPr="00B55043">
        <w:rPr>
          <w:rFonts w:ascii="Times New Roman" w:hAnsi="Times New Roman" w:cs="Times New Roman"/>
          <w:sz w:val="26"/>
          <w:szCs w:val="26"/>
        </w:rPr>
        <w:t>Giá năng lượng cũng là một vấn đề chính trị trong nước đối với chính quyền ông Trump trước cuộc bầu cử giữa nhiệm kỳ của Mỹ vào ngày 3 tháng 11, khi Đảng Cộng hòa tìm cách duy trì quyền kiểm soát cả hai viện của Quốc hội. Chi phí nhiên liệu tăng cao có thể làm gia tăng áp lực buộc chính quyền phải cải thiện nguồn cung năng lượng và giảm giá.</w:t>
      </w:r>
    </w:p>
    <w:p w14:paraId="4D296A58" w14:textId="0B45F0F9" w:rsidR="00B55043" w:rsidRDefault="00B55043" w:rsidP="00B55043">
      <w:pPr>
        <w:spacing w:before="120" w:after="120"/>
        <w:jc w:val="both"/>
        <w:rPr>
          <w:rFonts w:ascii="Times New Roman" w:hAnsi="Times New Roman" w:cs="Times New Roman"/>
          <w:sz w:val="26"/>
          <w:szCs w:val="26"/>
        </w:rPr>
      </w:pPr>
      <w:r w:rsidRPr="00B55043">
        <w:rPr>
          <w:rFonts w:ascii="Times New Roman" w:hAnsi="Times New Roman" w:cs="Times New Roman"/>
          <w:sz w:val="26"/>
          <w:szCs w:val="26"/>
        </w:rPr>
        <w:t>Hiện tại, mọi phương án nới lỏng rộng hơn các lệnh trừng phạt đối với đội tàu ngầm vẫn đang trong quá trình xem xét.</w:t>
      </w:r>
    </w:p>
    <w:p w14:paraId="63ACE5BF" w14:textId="5548A989" w:rsidR="00C13E10" w:rsidRPr="00B55043" w:rsidRDefault="00B55043" w:rsidP="00B55043">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B55043" w:rsidSect="00B55043">
      <w:pgSz w:w="12240" w:h="15840"/>
      <w:pgMar w:top="990" w:right="108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043"/>
    <w:rsid w:val="000501D0"/>
    <w:rsid w:val="00B55043"/>
    <w:rsid w:val="00C13E10"/>
    <w:rsid w:val="00CC5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4E3F2"/>
  <w15:chartTrackingRefBased/>
  <w15:docId w15:val="{A94B1476-82AD-4E45-90CF-9B604111E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50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50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50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50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50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50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50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50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50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50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50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50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50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50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50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50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50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5043"/>
    <w:rPr>
      <w:rFonts w:eastAsiaTheme="majorEastAsia" w:cstheme="majorBidi"/>
      <w:color w:val="272727" w:themeColor="text1" w:themeTint="D8"/>
    </w:rPr>
  </w:style>
  <w:style w:type="paragraph" w:styleId="Title">
    <w:name w:val="Title"/>
    <w:basedOn w:val="Normal"/>
    <w:next w:val="Normal"/>
    <w:link w:val="TitleChar"/>
    <w:uiPriority w:val="10"/>
    <w:qFormat/>
    <w:rsid w:val="00B550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50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50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50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5043"/>
    <w:pPr>
      <w:spacing w:before="160"/>
      <w:jc w:val="center"/>
    </w:pPr>
    <w:rPr>
      <w:i/>
      <w:iCs/>
      <w:color w:val="404040" w:themeColor="text1" w:themeTint="BF"/>
    </w:rPr>
  </w:style>
  <w:style w:type="character" w:customStyle="1" w:styleId="QuoteChar">
    <w:name w:val="Quote Char"/>
    <w:basedOn w:val="DefaultParagraphFont"/>
    <w:link w:val="Quote"/>
    <w:uiPriority w:val="29"/>
    <w:rsid w:val="00B55043"/>
    <w:rPr>
      <w:i/>
      <w:iCs/>
      <w:color w:val="404040" w:themeColor="text1" w:themeTint="BF"/>
    </w:rPr>
  </w:style>
  <w:style w:type="paragraph" w:styleId="ListParagraph">
    <w:name w:val="List Paragraph"/>
    <w:basedOn w:val="Normal"/>
    <w:uiPriority w:val="34"/>
    <w:qFormat/>
    <w:rsid w:val="00B55043"/>
    <w:pPr>
      <w:ind w:left="720"/>
      <w:contextualSpacing/>
    </w:pPr>
  </w:style>
  <w:style w:type="character" w:styleId="IntenseEmphasis">
    <w:name w:val="Intense Emphasis"/>
    <w:basedOn w:val="DefaultParagraphFont"/>
    <w:uiPriority w:val="21"/>
    <w:qFormat/>
    <w:rsid w:val="00B55043"/>
    <w:rPr>
      <w:i/>
      <w:iCs/>
      <w:color w:val="0F4761" w:themeColor="accent1" w:themeShade="BF"/>
    </w:rPr>
  </w:style>
  <w:style w:type="paragraph" w:styleId="IntenseQuote">
    <w:name w:val="Intense Quote"/>
    <w:basedOn w:val="Normal"/>
    <w:next w:val="Normal"/>
    <w:link w:val="IntenseQuoteChar"/>
    <w:uiPriority w:val="30"/>
    <w:qFormat/>
    <w:rsid w:val="00B550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5043"/>
    <w:rPr>
      <w:i/>
      <w:iCs/>
      <w:color w:val="0F4761" w:themeColor="accent1" w:themeShade="BF"/>
    </w:rPr>
  </w:style>
  <w:style w:type="character" w:styleId="IntenseReference">
    <w:name w:val="Intense Reference"/>
    <w:basedOn w:val="DefaultParagraphFont"/>
    <w:uiPriority w:val="32"/>
    <w:qFormat/>
    <w:rsid w:val="00B55043"/>
    <w:rPr>
      <w:b/>
      <w:bCs/>
      <w:smallCaps/>
      <w:color w:val="0F4761" w:themeColor="accent1" w:themeShade="BF"/>
      <w:spacing w:val="5"/>
    </w:rPr>
  </w:style>
  <w:style w:type="character" w:styleId="Hyperlink">
    <w:name w:val="Hyperlink"/>
    <w:basedOn w:val="DefaultParagraphFont"/>
    <w:uiPriority w:val="99"/>
    <w:unhideWhenUsed/>
    <w:rsid w:val="00B55043"/>
    <w:rPr>
      <w:color w:val="467886" w:themeColor="hyperlink"/>
      <w:u w:val="single"/>
    </w:rPr>
  </w:style>
  <w:style w:type="character" w:styleId="UnresolvedMention">
    <w:name w:val="Unresolved Mention"/>
    <w:basedOn w:val="DefaultParagraphFont"/>
    <w:uiPriority w:val="99"/>
    <w:semiHidden/>
    <w:unhideWhenUsed/>
    <w:rsid w:val="00B550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afety4sea.com/tankers-turn-away-from-persian-gulf-as-security-risks-mount/?utm_source=chatgpt.com" TargetMode="External"/><Relationship Id="rId5" Type="http://schemas.openxmlformats.org/officeDocument/2006/relationships/image" Target="media/image1.jpeg"/><Relationship Id="rId4" Type="http://schemas.openxmlformats.org/officeDocument/2006/relationships/hyperlink" Target="https://safety4sea.com/category/others/shipp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633</Words>
  <Characters>3614</Characters>
  <Application>Microsoft Office Word</Application>
  <DocSecurity>0</DocSecurity>
  <Lines>30</Lines>
  <Paragraphs>8</Paragraphs>
  <ScaleCrop>false</ScaleCrop>
  <Company>HP</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2026-10-16T02:11:00Z</dcterms:created>
  <dcterms:modified xsi:type="dcterms:W3CDTF">2026-10-16T02:19:00Z</dcterms:modified>
</cp:coreProperties>
</file>