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58D6E" w14:textId="73210BA0" w:rsidR="00910399" w:rsidRPr="00910399" w:rsidRDefault="00910399" w:rsidP="00910399">
      <w:pPr>
        <w:spacing w:line="240" w:lineRule="auto"/>
        <w:jc w:val="center"/>
        <w:rPr>
          <w:rFonts w:ascii="Times New Roman" w:hAnsi="Times New Roman" w:cs="Times New Roman"/>
          <w:b/>
          <w:bCs/>
          <w:color w:val="EE0000"/>
          <w:sz w:val="40"/>
          <w:szCs w:val="40"/>
        </w:rPr>
      </w:pPr>
      <w:r w:rsidRPr="00910399">
        <w:rPr>
          <w:rFonts w:ascii="Times New Roman" w:hAnsi="Times New Roman" w:cs="Times New Roman"/>
          <w:b/>
          <w:bCs/>
          <w:color w:val="EE0000"/>
          <w:sz w:val="40"/>
          <w:szCs w:val="40"/>
        </w:rPr>
        <w:t>Mười một thuyền viên mất tích sau vụ tấn công bằng máy bay không người lái khiến tàu hàng chìm ở Biển Đen, ngoài khơi Bulgaria</w:t>
      </w:r>
    </w:p>
    <w:p w14:paraId="1D98AD9F" w14:textId="714B52CB" w:rsidR="00910399" w:rsidRPr="00910399" w:rsidRDefault="00910399" w:rsidP="00910399">
      <w:pPr>
        <w:jc w:val="right"/>
      </w:pPr>
      <w:hyperlink r:id="rId4" w:history="1">
        <w:r w:rsidRPr="00910399">
          <w:rPr>
            <w:rStyle w:val="Hyperlink"/>
          </w:rPr>
          <w:t>Geopolitics</w:t>
        </w:r>
      </w:hyperlink>
    </w:p>
    <w:p w14:paraId="05496BEE" w14:textId="41AF30B4" w:rsidR="00910399" w:rsidRPr="00910399" w:rsidRDefault="00910399" w:rsidP="00910399">
      <w:pPr>
        <w:jc w:val="center"/>
      </w:pPr>
      <w:r w:rsidRPr="00910399">
        <w:drawing>
          <wp:inline distT="0" distB="0" distL="0" distR="0" wp14:anchorId="2B0C3B8E" wp14:editId="698580E8">
            <wp:extent cx="5943600" cy="2974975"/>
            <wp:effectExtent l="0" t="0" r="0" b="0"/>
            <wp:docPr id="522612823" name="Picture 2" descr="Bulg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ulgar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2C998F20" w14:textId="26BD3181" w:rsidR="00910399" w:rsidRPr="00910399" w:rsidRDefault="00910399" w:rsidP="00910399">
      <w:pPr>
        <w:spacing w:before="120" w:after="120"/>
        <w:jc w:val="both"/>
        <w:rPr>
          <w:rFonts w:ascii="Times New Roman" w:hAnsi="Times New Roman" w:cs="Times New Roman"/>
          <w:sz w:val="26"/>
          <w:szCs w:val="26"/>
        </w:rPr>
      </w:pPr>
      <w:r w:rsidRPr="00910399">
        <w:rPr>
          <w:rFonts w:ascii="Times New Roman" w:hAnsi="Times New Roman" w:cs="Times New Roman"/>
          <w:sz w:val="26"/>
          <w:szCs w:val="26"/>
        </w:rPr>
        <w:t xml:space="preserve">Mười một thuyền viên </w:t>
      </w:r>
      <w:r>
        <w:rPr>
          <w:rFonts w:ascii="Times New Roman" w:hAnsi="Times New Roman" w:cs="Times New Roman"/>
          <w:sz w:val="26"/>
          <w:szCs w:val="26"/>
        </w:rPr>
        <w:t xml:space="preserve">bị </w:t>
      </w:r>
      <w:r w:rsidRPr="00910399">
        <w:rPr>
          <w:rFonts w:ascii="Times New Roman" w:hAnsi="Times New Roman" w:cs="Times New Roman"/>
          <w:sz w:val="26"/>
          <w:szCs w:val="26"/>
        </w:rPr>
        <w:t xml:space="preserve">mất tích sau khi một tàu hàng bị chìm do cuộc tấn công bằng máy bay không người lái (drone) </w:t>
      </w:r>
      <w:r>
        <w:rPr>
          <w:rFonts w:ascii="Times New Roman" w:hAnsi="Times New Roman" w:cs="Times New Roman"/>
          <w:sz w:val="26"/>
          <w:szCs w:val="26"/>
        </w:rPr>
        <w:t xml:space="preserve">ở </w:t>
      </w:r>
      <w:r w:rsidRPr="00910399">
        <w:rPr>
          <w:rFonts w:ascii="Times New Roman" w:hAnsi="Times New Roman" w:cs="Times New Roman"/>
          <w:sz w:val="26"/>
          <w:szCs w:val="26"/>
        </w:rPr>
        <w:t>ngoài khơi bờ biển Bulgaria trên Biển Đen vào ngày 13 tháng 10. Trong khi đó, một tàu khác cũng bị tấn công nhưng toàn bộ thuyền viên đã được cứu, theo thông tin từ các quan chức Bulgaria.</w:t>
      </w:r>
    </w:p>
    <w:p w14:paraId="1A148FA0" w14:textId="6117B493" w:rsidR="00910399" w:rsidRPr="00910399" w:rsidRDefault="00910399" w:rsidP="00910399">
      <w:pPr>
        <w:spacing w:before="120" w:after="120"/>
        <w:jc w:val="both"/>
        <w:rPr>
          <w:rFonts w:ascii="Times New Roman" w:hAnsi="Times New Roman" w:cs="Times New Roman"/>
          <w:sz w:val="26"/>
          <w:szCs w:val="26"/>
        </w:rPr>
      </w:pPr>
      <w:r w:rsidRPr="00910399">
        <w:rPr>
          <w:rFonts w:ascii="Times New Roman" w:hAnsi="Times New Roman" w:cs="Times New Roman"/>
          <w:sz w:val="26"/>
          <w:szCs w:val="26"/>
        </w:rPr>
        <w:t xml:space="preserve">Các vụ việc khiến Sofia triệu tập Đại sứ Nga trong bối cảnh ngày càng lo ngại về những cuộc tấn công nhằm vào tàu thương mại trong khu vực. Thủ tướng Bulgaria Rumen Radev cho biết con tàu bị chìm ở vị trí cách bờ biển Krapets khoảng 17 hải lý về phía đông. Ban đầu, </w:t>
      </w:r>
      <w:r>
        <w:rPr>
          <w:rFonts w:ascii="Times New Roman" w:hAnsi="Times New Roman" w:cs="Times New Roman"/>
          <w:sz w:val="26"/>
          <w:szCs w:val="26"/>
        </w:rPr>
        <w:t>5</w:t>
      </w:r>
      <w:r w:rsidRPr="00910399">
        <w:rPr>
          <w:rFonts w:ascii="Times New Roman" w:hAnsi="Times New Roman" w:cs="Times New Roman"/>
          <w:sz w:val="26"/>
          <w:szCs w:val="26"/>
        </w:rPr>
        <w:t xml:space="preserve"> thuyền viên được báo cáo đã được cứu sống, trong khi 11 người vẫn mất tích.</w:t>
      </w:r>
    </w:p>
    <w:p w14:paraId="21D6AE2A" w14:textId="77777777" w:rsidR="00910399" w:rsidRPr="00910399" w:rsidRDefault="00910399" w:rsidP="00910399">
      <w:pPr>
        <w:spacing w:before="120" w:after="120"/>
        <w:jc w:val="both"/>
        <w:rPr>
          <w:rFonts w:ascii="Times New Roman" w:hAnsi="Times New Roman" w:cs="Times New Roman"/>
          <w:sz w:val="26"/>
          <w:szCs w:val="26"/>
        </w:rPr>
      </w:pPr>
      <w:r w:rsidRPr="00910399">
        <w:rPr>
          <w:rFonts w:ascii="Times New Roman" w:hAnsi="Times New Roman" w:cs="Times New Roman"/>
          <w:sz w:val="26"/>
          <w:szCs w:val="26"/>
        </w:rPr>
        <w:t>Truyền thông Bulgaria xác định con tàu bị chìm là Azov Concord, mặc dù các thông tin chi tiết hơn về chủ sở hữu và đơn vị quản lý tàu chưa được công bố ngay lập tức.</w:t>
      </w:r>
    </w:p>
    <w:p w14:paraId="43E44E36" w14:textId="52CE6CF2" w:rsidR="00910399" w:rsidRPr="00910399" w:rsidRDefault="00910399" w:rsidP="00910399">
      <w:pPr>
        <w:spacing w:before="120" w:after="120"/>
        <w:jc w:val="both"/>
        <w:rPr>
          <w:rFonts w:ascii="Times New Roman" w:hAnsi="Times New Roman" w:cs="Times New Roman"/>
          <w:sz w:val="26"/>
          <w:szCs w:val="26"/>
        </w:rPr>
      </w:pPr>
      <w:r w:rsidRPr="00910399">
        <w:rPr>
          <w:rFonts w:ascii="Times New Roman" w:hAnsi="Times New Roman" w:cs="Times New Roman"/>
          <w:sz w:val="26"/>
          <w:szCs w:val="26"/>
        </w:rPr>
        <w:t xml:space="preserve">Con tàu thứ hai, </w:t>
      </w:r>
      <w:r>
        <w:rPr>
          <w:rFonts w:ascii="Times New Roman" w:hAnsi="Times New Roman" w:cs="Times New Roman"/>
          <w:sz w:val="26"/>
          <w:szCs w:val="26"/>
        </w:rPr>
        <w:t xml:space="preserve">tàu </w:t>
      </w:r>
      <w:r w:rsidRPr="00910399">
        <w:rPr>
          <w:rFonts w:ascii="Times New Roman" w:hAnsi="Times New Roman" w:cs="Times New Roman"/>
          <w:sz w:val="26"/>
          <w:szCs w:val="26"/>
        </w:rPr>
        <w:t xml:space="preserve">Chelsea 3, mang cờ Malta, bị ba máy bay không người lái tấn công từ trên không tại vị trí </w:t>
      </w:r>
      <w:r>
        <w:rPr>
          <w:rFonts w:ascii="Times New Roman" w:hAnsi="Times New Roman" w:cs="Times New Roman"/>
          <w:sz w:val="26"/>
          <w:szCs w:val="26"/>
        </w:rPr>
        <w:t xml:space="preserve">ở </w:t>
      </w:r>
      <w:r w:rsidRPr="00910399">
        <w:rPr>
          <w:rFonts w:ascii="Times New Roman" w:hAnsi="Times New Roman" w:cs="Times New Roman"/>
          <w:sz w:val="26"/>
          <w:szCs w:val="26"/>
        </w:rPr>
        <w:t xml:space="preserve">cách Byala khoảng 18 hải lý. Toàn bộ 15 thuyền viên, gồm </w:t>
      </w:r>
      <w:r>
        <w:rPr>
          <w:rFonts w:ascii="Times New Roman" w:hAnsi="Times New Roman" w:cs="Times New Roman"/>
          <w:sz w:val="26"/>
          <w:szCs w:val="26"/>
        </w:rPr>
        <w:t>7</w:t>
      </w:r>
      <w:r w:rsidRPr="00910399">
        <w:rPr>
          <w:rFonts w:ascii="Times New Roman" w:hAnsi="Times New Roman" w:cs="Times New Roman"/>
          <w:sz w:val="26"/>
          <w:szCs w:val="26"/>
        </w:rPr>
        <w:t xml:space="preserve"> người Ukraine và </w:t>
      </w:r>
      <w:r>
        <w:rPr>
          <w:rFonts w:ascii="Times New Roman" w:hAnsi="Times New Roman" w:cs="Times New Roman"/>
          <w:sz w:val="26"/>
          <w:szCs w:val="26"/>
        </w:rPr>
        <w:t>8</w:t>
      </w:r>
      <w:r w:rsidRPr="00910399">
        <w:rPr>
          <w:rFonts w:ascii="Times New Roman" w:hAnsi="Times New Roman" w:cs="Times New Roman"/>
          <w:sz w:val="26"/>
          <w:szCs w:val="26"/>
        </w:rPr>
        <w:t xml:space="preserve"> người Azerbaijan, đã được cứu. Theo các báo cáo, một số thuyền viên bị thương nhẹ.</w:t>
      </w:r>
    </w:p>
    <w:p w14:paraId="28993600" w14:textId="134DDB01" w:rsidR="00910399" w:rsidRPr="00910399" w:rsidRDefault="00910399" w:rsidP="00910399">
      <w:pPr>
        <w:spacing w:before="120" w:after="120"/>
        <w:jc w:val="both"/>
        <w:rPr>
          <w:rFonts w:ascii="Times New Roman" w:hAnsi="Times New Roman" w:cs="Times New Roman"/>
          <w:sz w:val="26"/>
          <w:szCs w:val="26"/>
        </w:rPr>
      </w:pPr>
      <w:r w:rsidRPr="00910399">
        <w:rPr>
          <w:rFonts w:ascii="Times New Roman" w:hAnsi="Times New Roman" w:cs="Times New Roman"/>
          <w:sz w:val="26"/>
          <w:szCs w:val="26"/>
        </w:rPr>
        <w:t xml:space="preserve">Thủ tướng Radev lên án các vụ việc là “hoàn toàn không thể chấp nhận được”, đồng thời cho biết các cuộc tấn công xảy ra </w:t>
      </w:r>
      <w:r>
        <w:rPr>
          <w:rFonts w:ascii="Times New Roman" w:hAnsi="Times New Roman" w:cs="Times New Roman"/>
          <w:sz w:val="26"/>
          <w:szCs w:val="26"/>
        </w:rPr>
        <w:t xml:space="preserve">ở </w:t>
      </w:r>
      <w:r w:rsidRPr="00910399">
        <w:rPr>
          <w:rFonts w:ascii="Times New Roman" w:hAnsi="Times New Roman" w:cs="Times New Roman"/>
          <w:sz w:val="26"/>
          <w:szCs w:val="26"/>
        </w:rPr>
        <w:t>ngay sát vùng lãnh hải Bulgaria. Ông triệu tập cuộc họp khẩn cấp với các quan chức an ninh và triệu tập Đại sứ Nga Eleonora Mitrofanova.</w:t>
      </w:r>
    </w:p>
    <w:p w14:paraId="18B96350" w14:textId="77777777" w:rsidR="00910399" w:rsidRPr="00910399" w:rsidRDefault="00910399" w:rsidP="00910399">
      <w:pPr>
        <w:spacing w:before="120" w:after="120"/>
        <w:jc w:val="both"/>
        <w:rPr>
          <w:rFonts w:ascii="Times New Roman" w:hAnsi="Times New Roman" w:cs="Times New Roman"/>
          <w:sz w:val="26"/>
          <w:szCs w:val="26"/>
        </w:rPr>
      </w:pPr>
      <w:r w:rsidRPr="00910399">
        <w:rPr>
          <w:rFonts w:ascii="Times New Roman" w:hAnsi="Times New Roman" w:cs="Times New Roman"/>
          <w:sz w:val="26"/>
          <w:szCs w:val="26"/>
        </w:rPr>
        <w:t>Mặc dù Bulgaria chưa trực tiếp cáo buộc Moscow đứng sau các vụ tấn công, ông Radev cho biết chưa có đủ bằng chứng rõ ràng để quy trách nhiệm cho một bên cụ thể. Tuy nhiên, ông nói thêm rằng “logic cho thấy kết quả của những sự việc này có lợi cho Liên bang Nga”.</w:t>
      </w:r>
    </w:p>
    <w:p w14:paraId="1B23A837" w14:textId="77777777" w:rsidR="00910399" w:rsidRPr="00910399" w:rsidRDefault="00910399" w:rsidP="00910399">
      <w:pPr>
        <w:spacing w:before="120" w:after="120"/>
        <w:jc w:val="both"/>
        <w:rPr>
          <w:rFonts w:ascii="Times New Roman" w:hAnsi="Times New Roman" w:cs="Times New Roman"/>
          <w:sz w:val="26"/>
          <w:szCs w:val="26"/>
        </w:rPr>
      </w:pPr>
      <w:r w:rsidRPr="00910399">
        <w:rPr>
          <w:rFonts w:ascii="Times New Roman" w:hAnsi="Times New Roman" w:cs="Times New Roman"/>
          <w:sz w:val="26"/>
          <w:szCs w:val="26"/>
        </w:rPr>
        <w:lastRenderedPageBreak/>
        <w:t>Tại thời điểm bài báo được đưa tin, Nga chưa đưa ra bình luận công khai về các vụ việc mới nhất.</w:t>
      </w:r>
    </w:p>
    <w:p w14:paraId="41F909A4" w14:textId="66B76160" w:rsidR="00910399" w:rsidRPr="00910399" w:rsidRDefault="00910399" w:rsidP="00910399">
      <w:pPr>
        <w:spacing w:before="120" w:after="120"/>
        <w:jc w:val="both"/>
        <w:rPr>
          <w:rFonts w:ascii="Times New Roman" w:hAnsi="Times New Roman" w:cs="Times New Roman"/>
          <w:b/>
          <w:bCs/>
          <w:sz w:val="26"/>
          <w:szCs w:val="26"/>
        </w:rPr>
      </w:pPr>
      <w:r w:rsidRPr="00910399">
        <w:rPr>
          <w:rFonts w:ascii="Times New Roman" w:hAnsi="Times New Roman" w:cs="Times New Roman"/>
          <w:b/>
          <w:bCs/>
          <w:sz w:val="26"/>
          <w:szCs w:val="26"/>
        </w:rPr>
        <w:t xml:space="preserve">Hoạt động vận tải biển </w:t>
      </w:r>
      <w:r>
        <w:rPr>
          <w:rFonts w:ascii="Times New Roman" w:hAnsi="Times New Roman" w:cs="Times New Roman"/>
          <w:b/>
          <w:bCs/>
          <w:sz w:val="26"/>
          <w:szCs w:val="26"/>
        </w:rPr>
        <w:t>ở</w:t>
      </w:r>
      <w:r w:rsidRPr="00910399">
        <w:rPr>
          <w:rFonts w:ascii="Times New Roman" w:hAnsi="Times New Roman" w:cs="Times New Roman"/>
          <w:b/>
          <w:bCs/>
          <w:sz w:val="26"/>
          <w:szCs w:val="26"/>
        </w:rPr>
        <w:t xml:space="preserve"> Biển Đen ngày càng đối mặt với nguy cơ bị tấn công</w:t>
      </w:r>
    </w:p>
    <w:p w14:paraId="09F3B33F" w14:textId="77777777" w:rsidR="00910399" w:rsidRPr="00910399" w:rsidRDefault="00910399" w:rsidP="00910399">
      <w:pPr>
        <w:spacing w:before="120" w:after="120"/>
        <w:jc w:val="both"/>
        <w:rPr>
          <w:rFonts w:ascii="Times New Roman" w:hAnsi="Times New Roman" w:cs="Times New Roman"/>
          <w:sz w:val="26"/>
          <w:szCs w:val="26"/>
        </w:rPr>
      </w:pPr>
      <w:r w:rsidRPr="00910399">
        <w:rPr>
          <w:rFonts w:ascii="Times New Roman" w:hAnsi="Times New Roman" w:cs="Times New Roman"/>
          <w:sz w:val="26"/>
          <w:szCs w:val="26"/>
        </w:rPr>
        <w:t>Các vụ việc mới nhất xảy ra sau một sự cố nghiêm trọng khác tại Biển Đen vào ngày 6 tháng 10, khi hai tàu thương mại bị máy bay không người lái tấn công trong vùng đặc quyền kinh tế của Bulgaria. Một tàu, mang tên Alfa Watan, bị chìm; toàn bộ 10 thuyền viên, gồm chín người Syria và một người Ai Cập, được cho là đã thiệt mạng trên biển. Thuyền viên của con tàu thứ hai đã được cứu sống.</w:t>
      </w:r>
    </w:p>
    <w:p w14:paraId="6530231E" w14:textId="77777777" w:rsidR="00910399" w:rsidRPr="00910399" w:rsidRDefault="00910399" w:rsidP="00910399">
      <w:pPr>
        <w:spacing w:before="120" w:after="120"/>
        <w:jc w:val="both"/>
        <w:rPr>
          <w:rFonts w:ascii="Times New Roman" w:hAnsi="Times New Roman" w:cs="Times New Roman"/>
          <w:sz w:val="26"/>
          <w:szCs w:val="26"/>
        </w:rPr>
      </w:pPr>
      <w:r w:rsidRPr="00910399">
        <w:rPr>
          <w:rFonts w:ascii="Times New Roman" w:hAnsi="Times New Roman" w:cs="Times New Roman"/>
          <w:sz w:val="26"/>
          <w:szCs w:val="26"/>
        </w:rPr>
        <w:t>Các cuộc tấn công liên tiếp làm gia tăng lo ngại về an toàn của hoạt động vận tải biển thương mại tại Biển Đen, nơi các tàu chở hàng dân sự ngày càng bị cuốn vào cuộc xung đột giữa Nga và Ukraine.</w:t>
      </w:r>
    </w:p>
    <w:p w14:paraId="21CBC1EC" w14:textId="692AF504" w:rsidR="00910399" w:rsidRPr="00910399" w:rsidRDefault="00910399" w:rsidP="00910399">
      <w:pPr>
        <w:spacing w:before="120" w:after="120"/>
        <w:jc w:val="both"/>
        <w:rPr>
          <w:rFonts w:ascii="Times New Roman" w:hAnsi="Times New Roman" w:cs="Times New Roman"/>
          <w:sz w:val="26"/>
          <w:szCs w:val="26"/>
        </w:rPr>
      </w:pPr>
      <w:r w:rsidRPr="00910399">
        <w:rPr>
          <w:rFonts w:ascii="Times New Roman" w:hAnsi="Times New Roman" w:cs="Times New Roman"/>
          <w:sz w:val="26"/>
          <w:szCs w:val="26"/>
        </w:rPr>
        <w:t>Ukraine trực tiếp cáo buộc Nga đứng sau các cuộc tấn công mới nhất. Ngoại trưởng Ukraine Andrii Sybiha cho rằng những sự việc này cho thấy Moscow “cố tình coi thường sinh mạng dân thường và an ninh hàng hải tại Biển Đen”.</w:t>
      </w:r>
      <w:r>
        <w:rPr>
          <w:rFonts w:ascii="Times New Roman" w:hAnsi="Times New Roman" w:cs="Times New Roman"/>
          <w:sz w:val="26"/>
          <w:szCs w:val="26"/>
        </w:rPr>
        <w:t xml:space="preserve"> </w:t>
      </w:r>
      <w:r w:rsidRPr="00910399">
        <w:rPr>
          <w:rFonts w:ascii="Times New Roman" w:hAnsi="Times New Roman" w:cs="Times New Roman"/>
          <w:sz w:val="26"/>
          <w:szCs w:val="26"/>
        </w:rPr>
        <w:t>Ông Sybiha tuyên bố: “Biển Đen là tuyến huyết mạch đối với an ninh lương thực toàn cầu. Nga đang tấn công khu vực này nhằm biến nạn đói thành vũ khí và bắt cả thế giới làm con tin”.</w:t>
      </w:r>
    </w:p>
    <w:p w14:paraId="20DB461E" w14:textId="77777777" w:rsidR="00910399" w:rsidRPr="00910399" w:rsidRDefault="00910399" w:rsidP="00910399">
      <w:pPr>
        <w:spacing w:before="120" w:after="120"/>
        <w:jc w:val="both"/>
        <w:rPr>
          <w:rFonts w:ascii="Times New Roman" w:hAnsi="Times New Roman" w:cs="Times New Roman"/>
          <w:sz w:val="26"/>
          <w:szCs w:val="26"/>
        </w:rPr>
      </w:pPr>
      <w:r w:rsidRPr="00910399">
        <w:rPr>
          <w:rFonts w:ascii="Times New Roman" w:hAnsi="Times New Roman" w:cs="Times New Roman"/>
          <w:sz w:val="26"/>
          <w:szCs w:val="26"/>
        </w:rPr>
        <w:t>Chủ tịch Ủy ban châu Âu Ursula von der Leyen cũng lên án các cuộc tấn công, mô tả Biển Đen là “một mặt trận leo thang khác trong cuộc chiến của Nga tại Ukraine”. Bà bày tỏ sự ủng hộ đối với Bulgaria và kêu gọi đưa những người chịu trách nhiệm ra trước công lý.</w:t>
      </w:r>
    </w:p>
    <w:p w14:paraId="171DAD0A" w14:textId="77777777" w:rsidR="00910399" w:rsidRPr="00910399" w:rsidRDefault="00910399" w:rsidP="00910399">
      <w:pPr>
        <w:spacing w:before="120" w:after="120"/>
        <w:jc w:val="both"/>
        <w:rPr>
          <w:rFonts w:ascii="Times New Roman" w:hAnsi="Times New Roman" w:cs="Times New Roman"/>
          <w:sz w:val="26"/>
          <w:szCs w:val="26"/>
        </w:rPr>
      </w:pPr>
      <w:r w:rsidRPr="00910399">
        <w:rPr>
          <w:rFonts w:ascii="Times New Roman" w:hAnsi="Times New Roman" w:cs="Times New Roman"/>
          <w:sz w:val="26"/>
          <w:szCs w:val="26"/>
        </w:rPr>
        <w:t>Bulgaria, một thành viên NATO, trước đó đã đề nghị NATO và Liên minh châu Âu (EU) hỗ trợ kỹ thuật để điều tra các vụ tấn công ngày 6 tháng 10. Ông Radev cũng cho biết ông dự định trao đổi với Tổng thư ký NATO Mark Rutte sau những sự việc mới nhất.</w:t>
      </w:r>
    </w:p>
    <w:p w14:paraId="68841EB0" w14:textId="02D90582" w:rsidR="00910399" w:rsidRDefault="00910399" w:rsidP="00910399">
      <w:pPr>
        <w:spacing w:before="120" w:after="120"/>
        <w:jc w:val="both"/>
        <w:rPr>
          <w:rFonts w:ascii="Times New Roman" w:hAnsi="Times New Roman" w:cs="Times New Roman"/>
          <w:sz w:val="26"/>
          <w:szCs w:val="26"/>
        </w:rPr>
      </w:pPr>
      <w:r w:rsidRPr="00910399">
        <w:rPr>
          <w:rFonts w:ascii="Times New Roman" w:hAnsi="Times New Roman" w:cs="Times New Roman"/>
          <w:sz w:val="26"/>
          <w:szCs w:val="26"/>
        </w:rPr>
        <w:t xml:space="preserve">Các cuộc tấn công lặp đi lặp lại cho thấy những rủi ro ngày càng gia tăng đối với tàu thương mại hoạt động </w:t>
      </w:r>
      <w:r>
        <w:rPr>
          <w:rFonts w:ascii="Times New Roman" w:hAnsi="Times New Roman" w:cs="Times New Roman"/>
          <w:sz w:val="26"/>
          <w:szCs w:val="26"/>
        </w:rPr>
        <w:t xml:space="preserve">ở </w:t>
      </w:r>
      <w:r w:rsidRPr="00910399">
        <w:rPr>
          <w:rFonts w:ascii="Times New Roman" w:hAnsi="Times New Roman" w:cs="Times New Roman"/>
          <w:sz w:val="26"/>
          <w:szCs w:val="26"/>
        </w:rPr>
        <w:t>gần khu vực phía tây Biển Đen, trong bối cảnh xung đột tiếp tục ảnh hưởng đến các tuyến vận tải biển và hoạt động lưu chuyển những mặt hàng thiết yếu.</w:t>
      </w:r>
    </w:p>
    <w:p w14:paraId="46EDF17C" w14:textId="569FC02D" w:rsidR="00C13E10" w:rsidRPr="00910399" w:rsidRDefault="00910399" w:rsidP="00910399">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910399" w:rsidSect="00910399">
      <w:pgSz w:w="12240" w:h="15840"/>
      <w:pgMar w:top="900" w:right="90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99"/>
    <w:rsid w:val="000501D0"/>
    <w:rsid w:val="000858CB"/>
    <w:rsid w:val="00910399"/>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C264F"/>
  <w15:chartTrackingRefBased/>
  <w15:docId w15:val="{A2180593-B779-476C-91B0-193FB95DD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3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03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3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3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3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3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3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3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3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3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3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3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3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3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3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3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3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399"/>
    <w:rPr>
      <w:rFonts w:eastAsiaTheme="majorEastAsia" w:cstheme="majorBidi"/>
      <w:color w:val="272727" w:themeColor="text1" w:themeTint="D8"/>
    </w:rPr>
  </w:style>
  <w:style w:type="paragraph" w:styleId="Title">
    <w:name w:val="Title"/>
    <w:basedOn w:val="Normal"/>
    <w:next w:val="Normal"/>
    <w:link w:val="TitleChar"/>
    <w:uiPriority w:val="10"/>
    <w:qFormat/>
    <w:rsid w:val="009103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3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3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3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399"/>
    <w:pPr>
      <w:spacing w:before="160"/>
      <w:jc w:val="center"/>
    </w:pPr>
    <w:rPr>
      <w:i/>
      <w:iCs/>
      <w:color w:val="404040" w:themeColor="text1" w:themeTint="BF"/>
    </w:rPr>
  </w:style>
  <w:style w:type="character" w:customStyle="1" w:styleId="QuoteChar">
    <w:name w:val="Quote Char"/>
    <w:basedOn w:val="DefaultParagraphFont"/>
    <w:link w:val="Quote"/>
    <w:uiPriority w:val="29"/>
    <w:rsid w:val="00910399"/>
    <w:rPr>
      <w:i/>
      <w:iCs/>
      <w:color w:val="404040" w:themeColor="text1" w:themeTint="BF"/>
    </w:rPr>
  </w:style>
  <w:style w:type="paragraph" w:styleId="ListParagraph">
    <w:name w:val="List Paragraph"/>
    <w:basedOn w:val="Normal"/>
    <w:uiPriority w:val="34"/>
    <w:qFormat/>
    <w:rsid w:val="00910399"/>
    <w:pPr>
      <w:ind w:left="720"/>
      <w:contextualSpacing/>
    </w:pPr>
  </w:style>
  <w:style w:type="character" w:styleId="IntenseEmphasis">
    <w:name w:val="Intense Emphasis"/>
    <w:basedOn w:val="DefaultParagraphFont"/>
    <w:uiPriority w:val="21"/>
    <w:qFormat/>
    <w:rsid w:val="00910399"/>
    <w:rPr>
      <w:i/>
      <w:iCs/>
      <w:color w:val="0F4761" w:themeColor="accent1" w:themeShade="BF"/>
    </w:rPr>
  </w:style>
  <w:style w:type="paragraph" w:styleId="IntenseQuote">
    <w:name w:val="Intense Quote"/>
    <w:basedOn w:val="Normal"/>
    <w:next w:val="Normal"/>
    <w:link w:val="IntenseQuoteChar"/>
    <w:uiPriority w:val="30"/>
    <w:qFormat/>
    <w:rsid w:val="009103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399"/>
    <w:rPr>
      <w:i/>
      <w:iCs/>
      <w:color w:val="0F4761" w:themeColor="accent1" w:themeShade="BF"/>
    </w:rPr>
  </w:style>
  <w:style w:type="character" w:styleId="IntenseReference">
    <w:name w:val="Intense Reference"/>
    <w:basedOn w:val="DefaultParagraphFont"/>
    <w:uiPriority w:val="32"/>
    <w:qFormat/>
    <w:rsid w:val="00910399"/>
    <w:rPr>
      <w:b/>
      <w:bCs/>
      <w:smallCaps/>
      <w:color w:val="0F4761" w:themeColor="accent1" w:themeShade="BF"/>
      <w:spacing w:val="5"/>
    </w:rPr>
  </w:style>
  <w:style w:type="character" w:styleId="Hyperlink">
    <w:name w:val="Hyperlink"/>
    <w:basedOn w:val="DefaultParagraphFont"/>
    <w:uiPriority w:val="99"/>
    <w:unhideWhenUsed/>
    <w:rsid w:val="00910399"/>
    <w:rPr>
      <w:color w:val="467886" w:themeColor="hyperlink"/>
      <w:u w:val="single"/>
    </w:rPr>
  </w:style>
  <w:style w:type="character" w:styleId="UnresolvedMention">
    <w:name w:val="Unresolved Mention"/>
    <w:basedOn w:val="DefaultParagraphFont"/>
    <w:uiPriority w:val="99"/>
    <w:semiHidden/>
    <w:unhideWhenUsed/>
    <w:rsid w:val="00910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afety4sea.com/category/safety-parent/geopoli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568</Words>
  <Characters>3243</Characters>
  <Application>Microsoft Office Word</Application>
  <DocSecurity>0</DocSecurity>
  <Lines>27</Lines>
  <Paragraphs>7</Paragraphs>
  <ScaleCrop>false</ScaleCrop>
  <Company>HP</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2026-10-14T00:56:00Z</dcterms:created>
  <dcterms:modified xsi:type="dcterms:W3CDTF">2026-10-14T01:03:00Z</dcterms:modified>
</cp:coreProperties>
</file>