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F1E5" w14:textId="3A9C6ECF" w:rsidR="00C0711B" w:rsidRPr="00C0711B" w:rsidRDefault="00C0711B" w:rsidP="00C0711B">
      <w:pPr>
        <w:jc w:val="center"/>
        <w:rPr>
          <w:rFonts w:ascii="Times New Roman" w:hAnsi="Times New Roman" w:cs="Times New Roman"/>
          <w:b/>
          <w:bCs/>
          <w:sz w:val="40"/>
          <w:szCs w:val="40"/>
        </w:rPr>
      </w:pPr>
      <w:r w:rsidRPr="00C0711B">
        <w:rPr>
          <w:rFonts w:ascii="Times New Roman" w:hAnsi="Times New Roman" w:cs="Times New Roman"/>
          <w:b/>
          <w:bCs/>
          <w:sz w:val="40"/>
          <w:szCs w:val="40"/>
        </w:rPr>
        <w:t xml:space="preserve">Splash Wrap: Cái giá của việc </w:t>
      </w:r>
      <w:r>
        <w:rPr>
          <w:rFonts w:ascii="Times New Roman" w:hAnsi="Times New Roman" w:cs="Times New Roman"/>
          <w:b/>
          <w:bCs/>
          <w:sz w:val="40"/>
          <w:szCs w:val="40"/>
        </w:rPr>
        <w:t>được quá cảnh</w:t>
      </w:r>
    </w:p>
    <w:p w14:paraId="06F9F578" w14:textId="76015F6E" w:rsidR="00C0711B" w:rsidRPr="00C0711B" w:rsidRDefault="00C0711B" w:rsidP="00C0711B">
      <w:pPr>
        <w:jc w:val="right"/>
      </w:pPr>
      <w:hyperlink r:id="rId4" w:tooltip="Splash" w:history="1">
        <w:r w:rsidRPr="00C0711B">
          <w:rPr>
            <w:rStyle w:val="Hyperlink"/>
            <w:b/>
            <w:bCs/>
          </w:rPr>
          <w:t>Splash</w:t>
        </w:r>
      </w:hyperlink>
      <w:r>
        <w:t xml:space="preserve"> </w:t>
      </w:r>
    </w:p>
    <w:p w14:paraId="3373034D" w14:textId="77777777" w:rsidR="00C0711B" w:rsidRDefault="00C0711B" w:rsidP="00C0711B">
      <w:pPr>
        <w:jc w:val="center"/>
      </w:pPr>
      <w:r w:rsidRPr="00C0711B">
        <w:drawing>
          <wp:inline distT="0" distB="0" distL="0" distR="0" wp14:anchorId="155E747F" wp14:editId="55D38C63">
            <wp:extent cx="5943600" cy="3584575"/>
            <wp:effectExtent l="0" t="0" r="0" b="0"/>
            <wp:docPr id="1371798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7745F8DA" w14:textId="68375908"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Ngành vận tải biển trong tuần này đã phải chi những khoản tiền ngày càng lớn cho một thứ </w:t>
      </w:r>
      <w:r>
        <w:rPr>
          <w:rFonts w:ascii="Times New Roman" w:hAnsi="Times New Roman" w:cs="Times New Roman"/>
          <w:sz w:val="26"/>
          <w:szCs w:val="26"/>
        </w:rPr>
        <w:t xml:space="preserve">mà </w:t>
      </w:r>
      <w:r w:rsidRPr="00C0711B">
        <w:rPr>
          <w:rFonts w:ascii="Times New Roman" w:hAnsi="Times New Roman" w:cs="Times New Roman"/>
          <w:sz w:val="26"/>
          <w:szCs w:val="26"/>
        </w:rPr>
        <w:t xml:space="preserve">trước đây phần lớn được xem là điều hiển nhiên: quyền được </w:t>
      </w:r>
      <w:r>
        <w:rPr>
          <w:rFonts w:ascii="Times New Roman" w:hAnsi="Times New Roman" w:cs="Times New Roman"/>
          <w:sz w:val="26"/>
          <w:szCs w:val="26"/>
        </w:rPr>
        <w:t>quá cảnh</w:t>
      </w:r>
      <w:r w:rsidRPr="00C0711B">
        <w:rPr>
          <w:rFonts w:ascii="Times New Roman" w:hAnsi="Times New Roman" w:cs="Times New Roman"/>
          <w:sz w:val="26"/>
          <w:szCs w:val="26"/>
        </w:rPr>
        <w:t xml:space="preserve"> các tuyến hàng hải.</w:t>
      </w:r>
    </w:p>
    <w:p w14:paraId="5268AC3E"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Chiến tranh, hạn hán, ùn tắc và các quy định đã biến hành trình từ A đến B thành một bài toán ngày càng phức tạp về rủi ro, khả năng tiếp cận và chi phí. Tuần này cho thấy rõ việc duy trì các tuyến hàng hải thông suốt đang trở nên đắt đỏ đến mức nào.</w:t>
      </w:r>
    </w:p>
    <w:p w14:paraId="14A4B9D7" w14:textId="1B2B3DBC"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Không có ví dụ nào thể hiện điều đó rõ hơn </w:t>
      </w:r>
      <w:r>
        <w:rPr>
          <w:rFonts w:ascii="Times New Roman" w:hAnsi="Times New Roman" w:cs="Times New Roman"/>
          <w:sz w:val="26"/>
          <w:szCs w:val="26"/>
        </w:rPr>
        <w:t xml:space="preserve">ở </w:t>
      </w:r>
      <w:r w:rsidRPr="00C0711B">
        <w:rPr>
          <w:rFonts w:ascii="Times New Roman" w:hAnsi="Times New Roman" w:cs="Times New Roman"/>
          <w:sz w:val="26"/>
          <w:szCs w:val="26"/>
        </w:rPr>
        <w:t xml:space="preserve">Kênh đào Panama. SK Gas của Hàn Quốc đã </w:t>
      </w:r>
      <w:r>
        <w:rPr>
          <w:rFonts w:ascii="Times New Roman" w:hAnsi="Times New Roman" w:cs="Times New Roman"/>
          <w:sz w:val="26"/>
          <w:szCs w:val="26"/>
        </w:rPr>
        <w:t xml:space="preserve">phải </w:t>
      </w:r>
      <w:r w:rsidRPr="00C0711B">
        <w:rPr>
          <w:rFonts w:ascii="Times New Roman" w:hAnsi="Times New Roman" w:cs="Times New Roman"/>
          <w:sz w:val="26"/>
          <w:szCs w:val="26"/>
        </w:rPr>
        <w:t>trả mức kỷ lục</w:t>
      </w:r>
      <w:r>
        <w:rPr>
          <w:rFonts w:ascii="Times New Roman" w:hAnsi="Times New Roman" w:cs="Times New Roman"/>
          <w:sz w:val="26"/>
          <w:szCs w:val="26"/>
        </w:rPr>
        <w:t xml:space="preserve"> là</w:t>
      </w:r>
      <w:r w:rsidRPr="00C0711B">
        <w:rPr>
          <w:rFonts w:ascii="Times New Roman" w:hAnsi="Times New Roman" w:cs="Times New Roman"/>
          <w:sz w:val="26"/>
          <w:szCs w:val="26"/>
        </w:rPr>
        <w:t xml:space="preserve"> </w:t>
      </w:r>
      <w:r w:rsidRPr="00F13E4A">
        <w:rPr>
          <w:rFonts w:ascii="Times New Roman" w:hAnsi="Times New Roman" w:cs="Times New Roman"/>
          <w:color w:val="EE0000"/>
          <w:sz w:val="26"/>
          <w:szCs w:val="26"/>
        </w:rPr>
        <w:t xml:space="preserve">5,3 triệu USD </w:t>
      </w:r>
      <w:r w:rsidRPr="00C0711B">
        <w:rPr>
          <w:rFonts w:ascii="Times New Roman" w:hAnsi="Times New Roman" w:cs="Times New Roman"/>
          <w:sz w:val="26"/>
          <w:szCs w:val="26"/>
        </w:rPr>
        <w:t xml:space="preserve">tại một phiên đấu giá để giành quyền cho một tàu chở LPG đi qua kênh vào ngày 1/9, phá vỡ kỷ lục </w:t>
      </w:r>
      <w:r w:rsidRPr="00F13E4A">
        <w:rPr>
          <w:rFonts w:ascii="Times New Roman" w:hAnsi="Times New Roman" w:cs="Times New Roman"/>
          <w:sz w:val="26"/>
          <w:szCs w:val="26"/>
        </w:rPr>
        <w:t>4,6 triệu USD</w:t>
      </w:r>
      <w:r w:rsidRPr="00C0711B">
        <w:rPr>
          <w:rFonts w:ascii="Times New Roman" w:hAnsi="Times New Roman" w:cs="Times New Roman"/>
          <w:sz w:val="26"/>
          <w:szCs w:val="26"/>
        </w:rPr>
        <w:t xml:space="preserve"> được thiết lập chỉ mới đầu tháng này.</w:t>
      </w:r>
    </w:p>
    <w:p w14:paraId="0E7A357D"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Tình trạng hạn hán ngày càng nghiêm trọng tại Panama đang buộc nhà chức trách phải áp dụng thêm các hạn chế kể từ tháng 9, trong khi những tàu đến mà không có đặt chỗ trước phải đối mặt với thời gian chờ có thể lên tới gần </w:t>
      </w:r>
      <w:r w:rsidRPr="00F13E4A">
        <w:rPr>
          <w:rFonts w:ascii="Times New Roman" w:hAnsi="Times New Roman" w:cs="Times New Roman"/>
          <w:sz w:val="26"/>
          <w:szCs w:val="26"/>
        </w:rPr>
        <w:t>11 ngày</w:t>
      </w:r>
      <w:r w:rsidRPr="00C0711B">
        <w:rPr>
          <w:rFonts w:ascii="Times New Roman" w:hAnsi="Times New Roman" w:cs="Times New Roman"/>
          <w:sz w:val="26"/>
          <w:szCs w:val="26"/>
        </w:rPr>
        <w:t xml:space="preserve">. Xa hơn về phía nam, </w:t>
      </w:r>
      <w:r w:rsidRPr="00F13E4A">
        <w:rPr>
          <w:rFonts w:ascii="Times New Roman" w:hAnsi="Times New Roman" w:cs="Times New Roman"/>
          <w:sz w:val="26"/>
          <w:szCs w:val="26"/>
        </w:rPr>
        <w:t xml:space="preserve">hạn hán tại sông Amazon </w:t>
      </w:r>
      <w:r w:rsidRPr="00C0711B">
        <w:rPr>
          <w:rFonts w:ascii="Times New Roman" w:hAnsi="Times New Roman" w:cs="Times New Roman"/>
          <w:sz w:val="26"/>
          <w:szCs w:val="26"/>
        </w:rPr>
        <w:t xml:space="preserve">cũng đang gây tác động, khi các hãng tàu container áp dụng phụ phí lên tới </w:t>
      </w:r>
      <w:r w:rsidRPr="00F13E4A">
        <w:rPr>
          <w:rFonts w:ascii="Times New Roman" w:hAnsi="Times New Roman" w:cs="Times New Roman"/>
          <w:sz w:val="26"/>
          <w:szCs w:val="26"/>
        </w:rPr>
        <w:t>1.900 USD</w:t>
      </w:r>
      <w:r w:rsidRPr="00C0711B">
        <w:rPr>
          <w:rFonts w:ascii="Times New Roman" w:hAnsi="Times New Roman" w:cs="Times New Roman"/>
          <w:sz w:val="26"/>
          <w:szCs w:val="26"/>
        </w:rPr>
        <w:t xml:space="preserve"> để duy trì kết nối với Manaus.</w:t>
      </w:r>
    </w:p>
    <w:p w14:paraId="44AE8A5B" w14:textId="136240C0"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Tại </w:t>
      </w:r>
      <w:r w:rsidRPr="00F13E4A">
        <w:rPr>
          <w:rFonts w:ascii="Times New Roman" w:hAnsi="Times New Roman" w:cs="Times New Roman"/>
          <w:sz w:val="26"/>
          <w:szCs w:val="26"/>
        </w:rPr>
        <w:t>eo biển Hormuz</w:t>
      </w:r>
      <w:r w:rsidRPr="00C0711B">
        <w:rPr>
          <w:rFonts w:ascii="Times New Roman" w:hAnsi="Times New Roman" w:cs="Times New Roman"/>
          <w:sz w:val="26"/>
          <w:szCs w:val="26"/>
        </w:rPr>
        <w:t xml:space="preserve">, việc đi qua tuyến hàng hải này lại phải trả một loại “phí bảo hiểm” khác. Quyết định của Iran đưa hàng chục tàu vào danh sách đen đã tạo thêm một vấn đề đau đầu về tuân thủ đối với các chủ tàu, vốn đã phải </w:t>
      </w:r>
      <w:r w:rsidR="00F13E4A">
        <w:rPr>
          <w:rFonts w:ascii="Times New Roman" w:hAnsi="Times New Roman" w:cs="Times New Roman"/>
          <w:sz w:val="26"/>
          <w:szCs w:val="26"/>
        </w:rPr>
        <w:t>hành trình qua</w:t>
      </w:r>
      <w:r w:rsidRPr="00C0711B">
        <w:rPr>
          <w:rFonts w:ascii="Times New Roman" w:hAnsi="Times New Roman" w:cs="Times New Roman"/>
          <w:sz w:val="26"/>
          <w:szCs w:val="26"/>
        </w:rPr>
        <w:t xml:space="preserve"> một hành lang mà tại đó </w:t>
      </w:r>
      <w:r w:rsidRPr="00F13E4A">
        <w:rPr>
          <w:rFonts w:ascii="Times New Roman" w:hAnsi="Times New Roman" w:cs="Times New Roman"/>
          <w:color w:val="EE0000"/>
          <w:sz w:val="26"/>
          <w:szCs w:val="26"/>
        </w:rPr>
        <w:t>quốc tịch, quyền sở hữu, lợi ích hàng hóa và lịch sử khai thác trước đây</w:t>
      </w:r>
      <w:r w:rsidRPr="00C0711B">
        <w:rPr>
          <w:rFonts w:ascii="Times New Roman" w:hAnsi="Times New Roman" w:cs="Times New Roman"/>
          <w:sz w:val="26"/>
          <w:szCs w:val="26"/>
        </w:rPr>
        <w:t xml:space="preserve"> có thể quyết định liệu một con </w:t>
      </w:r>
      <w:r w:rsidRPr="00C0711B">
        <w:rPr>
          <w:rFonts w:ascii="Times New Roman" w:hAnsi="Times New Roman" w:cs="Times New Roman"/>
          <w:sz w:val="26"/>
          <w:szCs w:val="26"/>
        </w:rPr>
        <w:lastRenderedPageBreak/>
        <w:t>tàu có trở thành mục tiêu hay không.</w:t>
      </w:r>
      <w:r w:rsidR="00F13E4A">
        <w:rPr>
          <w:rFonts w:ascii="Times New Roman" w:hAnsi="Times New Roman" w:cs="Times New Roman"/>
          <w:sz w:val="26"/>
          <w:szCs w:val="26"/>
        </w:rPr>
        <w:t xml:space="preserve"> </w:t>
      </w:r>
      <w:r w:rsidRPr="00C0711B">
        <w:rPr>
          <w:rFonts w:ascii="Times New Roman" w:hAnsi="Times New Roman" w:cs="Times New Roman"/>
          <w:sz w:val="26"/>
          <w:szCs w:val="26"/>
        </w:rPr>
        <w:t xml:space="preserve">Quan trọng hơn, </w:t>
      </w:r>
      <w:r w:rsidRPr="00F13E4A">
        <w:rPr>
          <w:rFonts w:ascii="Times New Roman" w:hAnsi="Times New Roman" w:cs="Times New Roman"/>
          <w:sz w:val="26"/>
          <w:szCs w:val="26"/>
        </w:rPr>
        <w:t>Tehran hiện đang đe dọa hệ thống tàu con thoi (shuttle tanker)</w:t>
      </w:r>
      <w:r w:rsidRPr="00C0711B">
        <w:rPr>
          <w:rFonts w:ascii="Times New Roman" w:hAnsi="Times New Roman" w:cs="Times New Roman"/>
          <w:sz w:val="26"/>
          <w:szCs w:val="26"/>
        </w:rPr>
        <w:t xml:space="preserve"> – một giải pháp thay thế đã trở thành một trong những phương thức ứng phó đặc trưng với tình hình chiến tranh.</w:t>
      </w:r>
    </w:p>
    <w:p w14:paraId="76FEAF15"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Chiếc VLCC </w:t>
      </w:r>
      <w:r w:rsidRPr="00C0711B">
        <w:rPr>
          <w:rFonts w:ascii="Times New Roman" w:hAnsi="Times New Roman" w:cs="Times New Roman"/>
          <w:i/>
          <w:iCs/>
          <w:sz w:val="26"/>
          <w:szCs w:val="26"/>
        </w:rPr>
        <w:t>Amzan</w:t>
      </w:r>
      <w:r w:rsidRPr="00C0711B">
        <w:rPr>
          <w:rFonts w:ascii="Times New Roman" w:hAnsi="Times New Roman" w:cs="Times New Roman"/>
          <w:sz w:val="26"/>
          <w:szCs w:val="26"/>
        </w:rPr>
        <w:t xml:space="preserve"> của Saudi Arabia đã bị tấn công ở phía tây Yanbu trong tuần này khi lực lượng Houthi mở rộng chiến dịch xuống sâu hơn vào </w:t>
      </w:r>
      <w:r w:rsidRPr="00F13E4A">
        <w:rPr>
          <w:rFonts w:ascii="Times New Roman" w:hAnsi="Times New Roman" w:cs="Times New Roman"/>
          <w:sz w:val="26"/>
          <w:szCs w:val="26"/>
        </w:rPr>
        <w:t>phía bắc Biển Đỏ</w:t>
      </w:r>
      <w:r w:rsidRPr="00C0711B">
        <w:rPr>
          <w:rFonts w:ascii="Times New Roman" w:hAnsi="Times New Roman" w:cs="Times New Roman"/>
          <w:sz w:val="26"/>
          <w:szCs w:val="26"/>
        </w:rPr>
        <w:t>, gây thêm áp lực lên một tuyến hàng hải khác mà Saudi Arabia dựa vào để giảm sự phụ thuộc vào eo biển Hormuz.</w:t>
      </w:r>
    </w:p>
    <w:p w14:paraId="238F9EC2"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Hệ quả của tất cả những gián đoạn này hiện đã thể hiện rõ trong các </w:t>
      </w:r>
      <w:r w:rsidRPr="00F13E4A">
        <w:rPr>
          <w:rFonts w:ascii="Times New Roman" w:hAnsi="Times New Roman" w:cs="Times New Roman"/>
          <w:color w:val="EE0000"/>
          <w:sz w:val="26"/>
          <w:szCs w:val="26"/>
        </w:rPr>
        <w:t>bảng xếp hạng cảng</w:t>
      </w:r>
      <w:r w:rsidRPr="00C0711B">
        <w:rPr>
          <w:rFonts w:ascii="Times New Roman" w:hAnsi="Times New Roman" w:cs="Times New Roman"/>
          <w:sz w:val="26"/>
          <w:szCs w:val="26"/>
        </w:rPr>
        <w:t>.</w:t>
      </w:r>
    </w:p>
    <w:p w14:paraId="57CA4221" w14:textId="77777777" w:rsidR="00C0711B" w:rsidRPr="00C0711B" w:rsidRDefault="00C0711B" w:rsidP="00C0711B">
      <w:pPr>
        <w:spacing w:before="120" w:after="120"/>
        <w:jc w:val="both"/>
        <w:rPr>
          <w:rFonts w:ascii="Times New Roman" w:hAnsi="Times New Roman" w:cs="Times New Roman"/>
          <w:sz w:val="26"/>
          <w:szCs w:val="26"/>
        </w:rPr>
      </w:pPr>
      <w:r w:rsidRPr="00F13E4A">
        <w:rPr>
          <w:rFonts w:ascii="Times New Roman" w:hAnsi="Times New Roman" w:cs="Times New Roman"/>
          <w:sz w:val="26"/>
          <w:szCs w:val="26"/>
        </w:rPr>
        <w:t>Jebel Ali</w:t>
      </w:r>
      <w:r w:rsidRPr="00C0711B">
        <w:rPr>
          <w:rFonts w:ascii="Times New Roman" w:hAnsi="Times New Roman" w:cs="Times New Roman"/>
          <w:sz w:val="26"/>
          <w:szCs w:val="26"/>
        </w:rPr>
        <w:t xml:space="preserve">, trung tâm container lớn của Trung Đông, đã tụt mạnh từ vị trí thứ 10 xuống thứ 32 trong bảng xếp hạng toàn cầu. Sản lượng thông qua cảng trong quý II giảm hơn </w:t>
      </w:r>
      <w:r w:rsidRPr="00F13E4A">
        <w:rPr>
          <w:rFonts w:ascii="Times New Roman" w:hAnsi="Times New Roman" w:cs="Times New Roman"/>
          <w:sz w:val="26"/>
          <w:szCs w:val="26"/>
        </w:rPr>
        <w:t>90% so với cùng kỳ năm trước</w:t>
      </w:r>
      <w:r w:rsidRPr="00C0711B">
        <w:rPr>
          <w:rFonts w:ascii="Times New Roman" w:hAnsi="Times New Roman" w:cs="Times New Roman"/>
          <w:sz w:val="26"/>
          <w:szCs w:val="26"/>
        </w:rPr>
        <w:t xml:space="preserve"> khi lưu lượng qua Hormuz sụp đổ. Trong nửa đầu năm, Dubai chỉ xử lý chưa đến một nửa sản lượng so với cùng kỳ năm trước.</w:t>
      </w:r>
    </w:p>
    <w:p w14:paraId="268A6220" w14:textId="724B918B"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Tuy nhiên, đã xuất hiện những dấu hiệu thận trọng cho thấy một tuyến hàng hải cũ có thể đang quay trở lại.</w:t>
      </w:r>
      <w:r w:rsidR="00F13E4A">
        <w:rPr>
          <w:rFonts w:ascii="Times New Roman" w:hAnsi="Times New Roman" w:cs="Times New Roman"/>
          <w:sz w:val="26"/>
          <w:szCs w:val="26"/>
        </w:rPr>
        <w:t xml:space="preserve"> </w:t>
      </w:r>
      <w:r w:rsidRPr="00C0711B">
        <w:rPr>
          <w:rFonts w:ascii="Times New Roman" w:hAnsi="Times New Roman" w:cs="Times New Roman"/>
          <w:sz w:val="26"/>
          <w:szCs w:val="26"/>
        </w:rPr>
        <w:t xml:space="preserve">Hơn </w:t>
      </w:r>
      <w:r w:rsidRPr="00F13E4A">
        <w:rPr>
          <w:rFonts w:ascii="Times New Roman" w:hAnsi="Times New Roman" w:cs="Times New Roman"/>
          <w:sz w:val="26"/>
          <w:szCs w:val="26"/>
        </w:rPr>
        <w:t>1.000 ngày</w:t>
      </w:r>
      <w:r w:rsidRPr="00C0711B">
        <w:rPr>
          <w:rFonts w:ascii="Times New Roman" w:hAnsi="Times New Roman" w:cs="Times New Roman"/>
          <w:sz w:val="26"/>
          <w:szCs w:val="26"/>
        </w:rPr>
        <w:t xml:space="preserve"> sau vụ bắt giữ tàu </w:t>
      </w:r>
      <w:r w:rsidRPr="00C0711B">
        <w:rPr>
          <w:rFonts w:ascii="Times New Roman" w:hAnsi="Times New Roman" w:cs="Times New Roman"/>
          <w:i/>
          <w:iCs/>
          <w:sz w:val="26"/>
          <w:szCs w:val="26"/>
        </w:rPr>
        <w:t>Galaxy Leader</w:t>
      </w:r>
      <w:r w:rsidRPr="00C0711B">
        <w:rPr>
          <w:rFonts w:ascii="Times New Roman" w:hAnsi="Times New Roman" w:cs="Times New Roman"/>
          <w:sz w:val="26"/>
          <w:szCs w:val="26"/>
        </w:rPr>
        <w:t xml:space="preserve">, chuyên gia phân tích vận tải container Lars Jensen cho rằng vận tải container có thể đang tiến gần tới mức </w:t>
      </w:r>
      <w:r w:rsidRPr="00F13E4A">
        <w:rPr>
          <w:rFonts w:ascii="Times New Roman" w:hAnsi="Times New Roman" w:cs="Times New Roman"/>
          <w:color w:val="EE0000"/>
          <w:sz w:val="26"/>
          <w:szCs w:val="26"/>
        </w:rPr>
        <w:t>bình thường hóa lưu thông qua Biển Đỏ và kênh đào Suez vào cuối năm.</w:t>
      </w:r>
      <w:r w:rsidR="00F13E4A">
        <w:rPr>
          <w:rFonts w:ascii="Times New Roman" w:hAnsi="Times New Roman" w:cs="Times New Roman"/>
          <w:color w:val="EE0000"/>
          <w:sz w:val="26"/>
          <w:szCs w:val="26"/>
        </w:rPr>
        <w:t xml:space="preserve"> </w:t>
      </w:r>
      <w:r w:rsidRPr="00C0711B">
        <w:rPr>
          <w:rFonts w:ascii="Times New Roman" w:hAnsi="Times New Roman" w:cs="Times New Roman"/>
          <w:sz w:val="26"/>
          <w:szCs w:val="26"/>
        </w:rPr>
        <w:t xml:space="preserve">MSC đã khôi phục hành trình qua Suez trên </w:t>
      </w:r>
      <w:r w:rsidRPr="00F13E4A">
        <w:rPr>
          <w:rFonts w:ascii="Times New Roman" w:hAnsi="Times New Roman" w:cs="Times New Roman"/>
          <w:sz w:val="26"/>
          <w:szCs w:val="26"/>
        </w:rPr>
        <w:t>bốn tuyến dịch vụ Đông–Tây</w:t>
      </w:r>
      <w:r w:rsidRPr="00C0711B">
        <w:rPr>
          <w:rFonts w:ascii="Times New Roman" w:hAnsi="Times New Roman" w:cs="Times New Roman"/>
          <w:sz w:val="26"/>
          <w:szCs w:val="26"/>
        </w:rPr>
        <w:t xml:space="preserve">, trong khi Maersk và CMA CGM liên tục gia tăng số lượt tàu đi qua </w:t>
      </w:r>
      <w:r w:rsidRPr="00F13E4A">
        <w:rPr>
          <w:rFonts w:ascii="Times New Roman" w:hAnsi="Times New Roman" w:cs="Times New Roman"/>
          <w:sz w:val="26"/>
          <w:szCs w:val="26"/>
        </w:rPr>
        <w:t>eo biển Bab el-Mandeb</w:t>
      </w:r>
      <w:r w:rsidRPr="00C0711B">
        <w:rPr>
          <w:rFonts w:ascii="Times New Roman" w:hAnsi="Times New Roman" w:cs="Times New Roman"/>
          <w:sz w:val="26"/>
          <w:szCs w:val="26"/>
        </w:rPr>
        <w:t xml:space="preserve">. Điều đáng chú ý là cuộc khủng hoảng an ninh cơ bản vẫn chưa biến mất. Các hãng tàu đơn giản là đang trở nên sẵn sàng hơn trong việc </w:t>
      </w:r>
      <w:r w:rsidRPr="00F13E4A">
        <w:rPr>
          <w:rFonts w:ascii="Times New Roman" w:hAnsi="Times New Roman" w:cs="Times New Roman"/>
          <w:sz w:val="26"/>
          <w:szCs w:val="26"/>
        </w:rPr>
        <w:t>định giá và quản lý rủi ro</w:t>
      </w:r>
      <w:r w:rsidRPr="00C0711B">
        <w:rPr>
          <w:rFonts w:ascii="Times New Roman" w:hAnsi="Times New Roman" w:cs="Times New Roman"/>
          <w:sz w:val="26"/>
          <w:szCs w:val="26"/>
        </w:rPr>
        <w:t>. Và họ còn có thêm một động lực khác.</w:t>
      </w:r>
      <w:r w:rsidR="00F13E4A">
        <w:rPr>
          <w:rFonts w:ascii="Times New Roman" w:hAnsi="Times New Roman" w:cs="Times New Roman"/>
          <w:sz w:val="26"/>
          <w:szCs w:val="26"/>
        </w:rPr>
        <w:t xml:space="preserve"> </w:t>
      </w:r>
      <w:r w:rsidRPr="00F13E4A">
        <w:rPr>
          <w:rFonts w:ascii="Times New Roman" w:hAnsi="Times New Roman" w:cs="Times New Roman"/>
          <w:sz w:val="26"/>
          <w:szCs w:val="26"/>
        </w:rPr>
        <w:t>Tình trạng ùn tắc tại các cảng container trên toàn cầu đã đạt mức kỷ lục tuyệt đối trong tuần này</w:t>
      </w:r>
      <w:r w:rsidRPr="00C0711B">
        <w:rPr>
          <w:rFonts w:ascii="Times New Roman" w:hAnsi="Times New Roman" w:cs="Times New Roman"/>
          <w:sz w:val="26"/>
          <w:szCs w:val="26"/>
        </w:rPr>
        <w:t xml:space="preserve">, với hơn </w:t>
      </w:r>
      <w:r w:rsidRPr="00F13E4A">
        <w:rPr>
          <w:rFonts w:ascii="Times New Roman" w:hAnsi="Times New Roman" w:cs="Times New Roman"/>
          <w:sz w:val="26"/>
          <w:szCs w:val="26"/>
        </w:rPr>
        <w:t>4,3 triệu TEU</w:t>
      </w:r>
      <w:r w:rsidRPr="00C0711B">
        <w:rPr>
          <w:rFonts w:ascii="Times New Roman" w:hAnsi="Times New Roman" w:cs="Times New Roman"/>
          <w:sz w:val="26"/>
          <w:szCs w:val="26"/>
        </w:rPr>
        <w:t xml:space="preserve"> năng lực tàu container đang phải chờ cập cầu, theo Linerlytica.</w:t>
      </w:r>
    </w:p>
    <w:p w14:paraId="25E33247"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Drewry hôm qua lập luận rằng hệ thống vận tải container đã dành nhiều năm để tối ưu hóa </w:t>
      </w:r>
      <w:r w:rsidRPr="00F13E4A">
        <w:rPr>
          <w:rFonts w:ascii="Times New Roman" w:hAnsi="Times New Roman" w:cs="Times New Roman"/>
          <w:sz w:val="26"/>
          <w:szCs w:val="26"/>
        </w:rPr>
        <w:t>chi phí thay vì khả năng chống chịu (resilience).</w:t>
      </w:r>
      <w:r w:rsidRPr="00C0711B">
        <w:rPr>
          <w:rFonts w:ascii="Times New Roman" w:hAnsi="Times New Roman" w:cs="Times New Roman"/>
          <w:sz w:val="26"/>
          <w:szCs w:val="26"/>
        </w:rPr>
        <w:t xml:space="preserve"> Khi công suất khai thác cầu bến đạt 90%, một bến cảng có thể mất khoảng </w:t>
      </w:r>
      <w:r w:rsidRPr="00F13E4A">
        <w:rPr>
          <w:rFonts w:ascii="Times New Roman" w:hAnsi="Times New Roman" w:cs="Times New Roman"/>
          <w:sz w:val="26"/>
          <w:szCs w:val="26"/>
        </w:rPr>
        <w:t>một tuần</w:t>
      </w:r>
      <w:r w:rsidRPr="00C0711B">
        <w:rPr>
          <w:rFonts w:ascii="Times New Roman" w:hAnsi="Times New Roman" w:cs="Times New Roman"/>
          <w:sz w:val="26"/>
          <w:szCs w:val="26"/>
        </w:rPr>
        <w:t xml:space="preserve"> để phục hồi sau chỉ một ngày gián đoạn.</w:t>
      </w:r>
    </w:p>
    <w:p w14:paraId="412FEEE8" w14:textId="1BB71F5B" w:rsidR="00C0711B" w:rsidRPr="009A0902"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Ngày càng rõ ràng rằng </w:t>
      </w:r>
      <w:r w:rsidRPr="00C0711B">
        <w:rPr>
          <w:rFonts w:ascii="Times New Roman" w:hAnsi="Times New Roman" w:cs="Times New Roman"/>
          <w:b/>
          <w:bCs/>
          <w:sz w:val="26"/>
          <w:szCs w:val="26"/>
        </w:rPr>
        <w:t>“</w:t>
      </w:r>
      <w:r w:rsidRPr="00F13E4A">
        <w:rPr>
          <w:rFonts w:ascii="Times New Roman" w:hAnsi="Times New Roman" w:cs="Times New Roman"/>
          <w:color w:val="EE0000"/>
          <w:sz w:val="26"/>
          <w:szCs w:val="26"/>
        </w:rPr>
        <w:t>đồng tiền” mới của ngành vận tải biển là năng lực dự phòng (spare capacity).</w:t>
      </w:r>
      <w:r w:rsidR="00F13E4A">
        <w:rPr>
          <w:rFonts w:ascii="Times New Roman" w:hAnsi="Times New Roman" w:cs="Times New Roman"/>
          <w:color w:val="EE0000"/>
          <w:sz w:val="26"/>
          <w:szCs w:val="26"/>
        </w:rPr>
        <w:t xml:space="preserve"> </w:t>
      </w:r>
      <w:r w:rsidRPr="00C0711B">
        <w:rPr>
          <w:rFonts w:ascii="Times New Roman" w:hAnsi="Times New Roman" w:cs="Times New Roman"/>
          <w:sz w:val="26"/>
          <w:szCs w:val="26"/>
        </w:rPr>
        <w:t>Và ý tưởng này vượt xa phạm vi các cảng.</w:t>
      </w:r>
      <w:r w:rsidR="00F13E4A">
        <w:rPr>
          <w:rFonts w:ascii="Times New Roman" w:hAnsi="Times New Roman" w:cs="Times New Roman"/>
          <w:sz w:val="26"/>
          <w:szCs w:val="26"/>
        </w:rPr>
        <w:t xml:space="preserve"> </w:t>
      </w:r>
      <w:r w:rsidRPr="00C0711B">
        <w:rPr>
          <w:rFonts w:ascii="Times New Roman" w:hAnsi="Times New Roman" w:cs="Times New Roman"/>
          <w:sz w:val="26"/>
          <w:szCs w:val="26"/>
        </w:rPr>
        <w:t xml:space="preserve">Trong </w:t>
      </w:r>
      <w:r w:rsidRPr="00F13E4A">
        <w:rPr>
          <w:rFonts w:ascii="Times New Roman" w:hAnsi="Times New Roman" w:cs="Times New Roman"/>
          <w:sz w:val="26"/>
          <w:szCs w:val="26"/>
        </w:rPr>
        <w:t>Maritime Forecast to 2050</w:t>
      </w:r>
      <w:r w:rsidRPr="00C0711B">
        <w:rPr>
          <w:rFonts w:ascii="Times New Roman" w:hAnsi="Times New Roman" w:cs="Times New Roman"/>
          <w:sz w:val="26"/>
          <w:szCs w:val="26"/>
        </w:rPr>
        <w:t xml:space="preserve"> mới nhất, DNV cảnh báo các chủ tàu không nên đặt cược đội tàu của mình vào một kịch bản duy nhất về quy định hoặc nhiên liệu. </w:t>
      </w:r>
      <w:r w:rsidR="009A0902">
        <w:rPr>
          <w:rFonts w:ascii="Times New Roman" w:hAnsi="Times New Roman" w:cs="Times New Roman"/>
          <w:sz w:val="26"/>
          <w:szCs w:val="26"/>
        </w:rPr>
        <w:t>Các t</w:t>
      </w:r>
      <w:r w:rsidRPr="00C0711B">
        <w:rPr>
          <w:rFonts w:ascii="Times New Roman" w:hAnsi="Times New Roman" w:cs="Times New Roman"/>
          <w:sz w:val="26"/>
          <w:szCs w:val="26"/>
        </w:rPr>
        <w:t xml:space="preserve">ổ chức đăng kiểm khuyến nghị xây dựng chiến lược phát triển đội tàu có khả năng thích ứng với </w:t>
      </w:r>
      <w:r w:rsidRPr="009A0902">
        <w:rPr>
          <w:rFonts w:ascii="Times New Roman" w:hAnsi="Times New Roman" w:cs="Times New Roman"/>
          <w:sz w:val="26"/>
          <w:szCs w:val="26"/>
        </w:rPr>
        <w:t>nhiều tương lai khác nhau</w:t>
      </w:r>
      <w:r w:rsidRPr="00C0711B">
        <w:rPr>
          <w:rFonts w:ascii="Times New Roman" w:hAnsi="Times New Roman" w:cs="Times New Roman"/>
          <w:sz w:val="26"/>
          <w:szCs w:val="26"/>
        </w:rPr>
        <w:t>.</w:t>
      </w:r>
      <w:r w:rsidR="009A0902">
        <w:rPr>
          <w:rFonts w:ascii="Times New Roman" w:hAnsi="Times New Roman" w:cs="Times New Roman"/>
          <w:sz w:val="26"/>
          <w:szCs w:val="26"/>
        </w:rPr>
        <w:t xml:space="preserve"> </w:t>
      </w:r>
      <w:r w:rsidRPr="00C0711B">
        <w:rPr>
          <w:rFonts w:ascii="Times New Roman" w:hAnsi="Times New Roman" w:cs="Times New Roman"/>
          <w:sz w:val="26"/>
          <w:szCs w:val="26"/>
        </w:rPr>
        <w:t xml:space="preserve">Trong khi đó tại Washington, </w:t>
      </w:r>
      <w:r w:rsidRPr="009A0902">
        <w:rPr>
          <w:rFonts w:ascii="Times New Roman" w:hAnsi="Times New Roman" w:cs="Times New Roman"/>
          <w:sz w:val="26"/>
          <w:szCs w:val="26"/>
        </w:rPr>
        <w:t>IAEA đã khởi động ATLAS</w:t>
      </w:r>
      <w:r w:rsidRPr="00C0711B">
        <w:rPr>
          <w:rFonts w:ascii="Times New Roman" w:hAnsi="Times New Roman" w:cs="Times New Roman"/>
          <w:sz w:val="26"/>
          <w:szCs w:val="26"/>
        </w:rPr>
        <w:t xml:space="preserve">, quy tụ hơn 50 quốc gia để cùng giải quyết những trở ngại pháp lý khổng lồ liên quan đến việc đưa </w:t>
      </w:r>
      <w:r w:rsidRPr="009A0902">
        <w:rPr>
          <w:rFonts w:ascii="Times New Roman" w:hAnsi="Times New Roman" w:cs="Times New Roman"/>
          <w:sz w:val="26"/>
          <w:szCs w:val="26"/>
        </w:rPr>
        <w:t>năng lượng hạt nhân trở lại lĩnh vực vận tải thương mại bằng đường biển.</w:t>
      </w:r>
    </w:p>
    <w:p w14:paraId="66ED1AA3"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Cả hai câu chuyện đều dẫn đến gần như cùng một lời khuyên mang tính chiến lược:</w:t>
      </w:r>
    </w:p>
    <w:p w14:paraId="3123CFAF"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b/>
          <w:bCs/>
          <w:sz w:val="26"/>
          <w:szCs w:val="26"/>
        </w:rPr>
        <w:t>Khả năng lựa chọn và linh hoạt có giá trị.</w:t>
      </w:r>
    </w:p>
    <w:p w14:paraId="45E338B4"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Ngành vận tải biển cũng mất đi một trong những nhân vật kinh doanh có tầm ảnh hưởng lớn trong tuần này với sự ra đi của </w:t>
      </w:r>
      <w:r w:rsidRPr="009A0902">
        <w:rPr>
          <w:rFonts w:ascii="Times New Roman" w:hAnsi="Times New Roman" w:cs="Times New Roman"/>
          <w:sz w:val="26"/>
          <w:szCs w:val="26"/>
        </w:rPr>
        <w:t>Klaus-Michael Kühne</w:t>
      </w:r>
      <w:r w:rsidRPr="00C0711B">
        <w:rPr>
          <w:rFonts w:ascii="Times New Roman" w:hAnsi="Times New Roman" w:cs="Times New Roman"/>
          <w:sz w:val="26"/>
          <w:szCs w:val="26"/>
        </w:rPr>
        <w:t xml:space="preserve">, tỷ phú người Đức, người đã góp phần </w:t>
      </w:r>
      <w:r w:rsidRPr="00C0711B">
        <w:rPr>
          <w:rFonts w:ascii="Times New Roman" w:hAnsi="Times New Roman" w:cs="Times New Roman"/>
          <w:sz w:val="26"/>
          <w:szCs w:val="26"/>
        </w:rPr>
        <w:lastRenderedPageBreak/>
        <w:t>biến doanh nghiệp giao nhận hàng hóa của gia đình thành một trong những thế lực thống trị ngành logistics toàn cầu.</w:t>
      </w:r>
    </w:p>
    <w:p w14:paraId="68711690" w14:textId="32F9BF51"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Trong số các cuộc phỏng vấn của chúng tôi tuần này, </w:t>
      </w:r>
      <w:r w:rsidRPr="009A0902">
        <w:rPr>
          <w:rFonts w:ascii="Times New Roman" w:hAnsi="Times New Roman" w:cs="Times New Roman"/>
          <w:sz w:val="26"/>
          <w:szCs w:val="26"/>
        </w:rPr>
        <w:t>Gus Majed</w:t>
      </w:r>
      <w:r w:rsidRPr="00C0711B">
        <w:rPr>
          <w:rFonts w:ascii="Times New Roman" w:hAnsi="Times New Roman" w:cs="Times New Roman"/>
          <w:sz w:val="26"/>
          <w:szCs w:val="26"/>
        </w:rPr>
        <w:t xml:space="preserve">, nhà sáng lập Paratus, đã phản ánh khá rõ tâm lý hiện tại của thị trường. Theo ông, </w:t>
      </w:r>
      <w:r w:rsidRPr="009A0902">
        <w:rPr>
          <w:rFonts w:ascii="Times New Roman" w:hAnsi="Times New Roman" w:cs="Times New Roman"/>
          <w:color w:val="EE0000"/>
          <w:sz w:val="26"/>
          <w:szCs w:val="26"/>
        </w:rPr>
        <w:t>rủi ro tại Trung Đông đã được định giá lại một cách lâu dài.</w:t>
      </w:r>
      <w:r w:rsidR="009A0902">
        <w:rPr>
          <w:rFonts w:ascii="Times New Roman" w:hAnsi="Times New Roman" w:cs="Times New Roman"/>
          <w:color w:val="EE0000"/>
          <w:sz w:val="26"/>
          <w:szCs w:val="26"/>
        </w:rPr>
        <w:t xml:space="preserve"> </w:t>
      </w:r>
      <w:r w:rsidRPr="00C0711B">
        <w:rPr>
          <w:rFonts w:ascii="Times New Roman" w:hAnsi="Times New Roman" w:cs="Times New Roman"/>
          <w:sz w:val="26"/>
          <w:szCs w:val="26"/>
        </w:rPr>
        <w:t>“</w:t>
      </w:r>
      <w:r w:rsidRPr="009A0902">
        <w:rPr>
          <w:rFonts w:ascii="Times New Roman" w:hAnsi="Times New Roman" w:cs="Times New Roman"/>
          <w:i/>
          <w:iCs/>
          <w:color w:val="EE0000"/>
          <w:sz w:val="26"/>
          <w:szCs w:val="26"/>
        </w:rPr>
        <w:t>Chiến tranh đã đóng một động mạch, còn khí hậu đang siết chặt thêm hai động mạch nữa,</w:t>
      </w:r>
      <w:r w:rsidRPr="00C0711B">
        <w:rPr>
          <w:rFonts w:ascii="Times New Roman" w:hAnsi="Times New Roman" w:cs="Times New Roman"/>
          <w:sz w:val="26"/>
          <w:szCs w:val="26"/>
        </w:rPr>
        <w:t>”</w:t>
      </w:r>
      <w:r w:rsidR="009A0902">
        <w:rPr>
          <w:rFonts w:ascii="Times New Roman" w:hAnsi="Times New Roman" w:cs="Times New Roman"/>
          <w:sz w:val="26"/>
          <w:szCs w:val="26"/>
        </w:rPr>
        <w:t xml:space="preserve"> </w:t>
      </w:r>
      <w:r w:rsidRPr="00C0711B">
        <w:rPr>
          <w:rFonts w:ascii="Times New Roman" w:hAnsi="Times New Roman" w:cs="Times New Roman"/>
          <w:sz w:val="26"/>
          <w:szCs w:val="26"/>
        </w:rPr>
        <w:t>ông nói trước khi đảm nhiệm vai trò điều phối phiên thảo luận về tàu chở dầu tại hội nghị Splash Singapore vào tháng tới.</w:t>
      </w:r>
    </w:p>
    <w:p w14:paraId="557B7CB6" w14:textId="77777777" w:rsidR="00C0711B" w:rsidRPr="00C0711B" w:rsidRDefault="00C0711B" w:rsidP="00C0711B">
      <w:pPr>
        <w:spacing w:before="120" w:after="120"/>
        <w:jc w:val="both"/>
        <w:rPr>
          <w:rFonts w:ascii="Times New Roman" w:hAnsi="Times New Roman" w:cs="Times New Roman"/>
          <w:sz w:val="26"/>
          <w:szCs w:val="26"/>
        </w:rPr>
      </w:pPr>
      <w:r w:rsidRPr="009A0902">
        <w:rPr>
          <w:rFonts w:ascii="Times New Roman" w:hAnsi="Times New Roman" w:cs="Times New Roman"/>
          <w:sz w:val="26"/>
          <w:szCs w:val="26"/>
        </w:rPr>
        <w:t>Jan Hoffmann của Ngân hàng Thế giới</w:t>
      </w:r>
      <w:r w:rsidRPr="00C0711B">
        <w:rPr>
          <w:rFonts w:ascii="Times New Roman" w:hAnsi="Times New Roman" w:cs="Times New Roman"/>
          <w:sz w:val="26"/>
          <w:szCs w:val="26"/>
        </w:rPr>
        <w:t xml:space="preserve">, trong cuộc trao đổi với </w:t>
      </w:r>
      <w:r w:rsidRPr="00C0711B">
        <w:rPr>
          <w:rFonts w:ascii="Times New Roman" w:hAnsi="Times New Roman" w:cs="Times New Roman"/>
          <w:i/>
          <w:iCs/>
          <w:sz w:val="26"/>
          <w:szCs w:val="26"/>
        </w:rPr>
        <w:t>Splash Ports</w:t>
      </w:r>
      <w:r w:rsidRPr="00C0711B">
        <w:rPr>
          <w:rFonts w:ascii="Times New Roman" w:hAnsi="Times New Roman" w:cs="Times New Roman"/>
          <w:sz w:val="26"/>
          <w:szCs w:val="26"/>
        </w:rPr>
        <w:t xml:space="preserve">, đã thảo luận về cách </w:t>
      </w:r>
      <w:r w:rsidRPr="009A0902">
        <w:rPr>
          <w:rFonts w:ascii="Times New Roman" w:hAnsi="Times New Roman" w:cs="Times New Roman"/>
          <w:sz w:val="26"/>
          <w:szCs w:val="26"/>
        </w:rPr>
        <w:t>bất định, ùn tắc và mạng lưới khai thác tập trung của các hãng tàu</w:t>
      </w:r>
      <w:r w:rsidRPr="00C0711B">
        <w:rPr>
          <w:rFonts w:ascii="Times New Roman" w:hAnsi="Times New Roman" w:cs="Times New Roman"/>
          <w:sz w:val="26"/>
          <w:szCs w:val="26"/>
        </w:rPr>
        <w:t xml:space="preserve"> đang định hình lại thương mại toàn cầu.</w:t>
      </w:r>
    </w:p>
    <w:p w14:paraId="7D6C2941"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Bài viết nổi bật trong tuần đến từ </w:t>
      </w:r>
      <w:r w:rsidRPr="00C0711B">
        <w:rPr>
          <w:rFonts w:ascii="Times New Roman" w:hAnsi="Times New Roman" w:cs="Times New Roman"/>
          <w:i/>
          <w:iCs/>
          <w:sz w:val="26"/>
          <w:szCs w:val="26"/>
        </w:rPr>
        <w:t>SplashTech</w:t>
      </w:r>
      <w:r w:rsidRPr="00C0711B">
        <w:rPr>
          <w:rFonts w:ascii="Times New Roman" w:hAnsi="Times New Roman" w:cs="Times New Roman"/>
          <w:sz w:val="26"/>
          <w:szCs w:val="26"/>
        </w:rPr>
        <w:t xml:space="preserve">, khi các phóng viên trao đổi với nhiều chuyên gia công nghệ về cách </w:t>
      </w:r>
      <w:r w:rsidRPr="009A0902">
        <w:rPr>
          <w:rFonts w:ascii="Times New Roman" w:hAnsi="Times New Roman" w:cs="Times New Roman"/>
          <w:sz w:val="26"/>
          <w:szCs w:val="26"/>
        </w:rPr>
        <w:t>các giao diện trung lập với nhà cung cấp, những định nghĩa dữ liệu thống nhất và khả năng tương tác thực sự (interoperability)</w:t>
      </w:r>
      <w:r w:rsidRPr="00C0711B">
        <w:rPr>
          <w:rFonts w:ascii="Times New Roman" w:hAnsi="Times New Roman" w:cs="Times New Roman"/>
          <w:sz w:val="26"/>
          <w:szCs w:val="26"/>
        </w:rPr>
        <w:t xml:space="preserve"> đang trở thành những điều kiện tiên quyết cho giai đoạn tiếp theo của quá trình </w:t>
      </w:r>
      <w:r w:rsidRPr="009A0902">
        <w:rPr>
          <w:rFonts w:ascii="Times New Roman" w:hAnsi="Times New Roman" w:cs="Times New Roman"/>
          <w:sz w:val="26"/>
          <w:szCs w:val="26"/>
        </w:rPr>
        <w:t>số hóa ngành hàng hải</w:t>
      </w:r>
      <w:r w:rsidRPr="00C0711B">
        <w:rPr>
          <w:rFonts w:ascii="Times New Roman" w:hAnsi="Times New Roman" w:cs="Times New Roman"/>
          <w:sz w:val="26"/>
          <w:szCs w:val="26"/>
        </w:rPr>
        <w:t>.</w:t>
      </w:r>
    </w:p>
    <w:p w14:paraId="3977AC55" w14:textId="77777777" w:rsidR="00C0711B" w:rsidRPr="00C0711B" w:rsidRDefault="00C0711B" w:rsidP="00C0711B">
      <w:pPr>
        <w:spacing w:before="120" w:after="120"/>
        <w:jc w:val="both"/>
        <w:rPr>
          <w:rFonts w:ascii="Times New Roman" w:hAnsi="Times New Roman" w:cs="Times New Roman"/>
          <w:sz w:val="26"/>
          <w:szCs w:val="26"/>
        </w:rPr>
      </w:pPr>
      <w:r w:rsidRPr="00C0711B">
        <w:rPr>
          <w:rFonts w:ascii="Times New Roman" w:hAnsi="Times New Roman" w:cs="Times New Roman"/>
          <w:sz w:val="26"/>
          <w:szCs w:val="26"/>
        </w:rPr>
        <w:t xml:space="preserve">Tình trạng ùn tắc tại các cảng container cũng là một chủ đề nổi bật trong hoạt động đưa tin của chúng tôi tuần này – khi các hàng tàu chờ trên khắp thế giới hiện đã </w:t>
      </w:r>
      <w:r w:rsidRPr="009A0902">
        <w:rPr>
          <w:rFonts w:ascii="Times New Roman" w:hAnsi="Times New Roman" w:cs="Times New Roman"/>
          <w:sz w:val="26"/>
          <w:szCs w:val="26"/>
        </w:rPr>
        <w:t>vượt qua những đỉnh điểm từng ghi nhận trong thời kỳ COVID-19</w:t>
      </w:r>
      <w:r w:rsidRPr="00C0711B">
        <w:rPr>
          <w:rFonts w:ascii="Times New Roman" w:hAnsi="Times New Roman" w:cs="Times New Roman"/>
          <w:sz w:val="26"/>
          <w:szCs w:val="26"/>
        </w:rPr>
        <w:t>, góp phần duy trì cước vận tải ở mức cao.</w:t>
      </w:r>
    </w:p>
    <w:p w14:paraId="3F1B0D53" w14:textId="77777777" w:rsidR="00C0711B" w:rsidRPr="00C0711B" w:rsidRDefault="00C0711B" w:rsidP="00C0711B">
      <w:pPr>
        <w:spacing w:before="120" w:after="120"/>
        <w:jc w:val="both"/>
        <w:rPr>
          <w:rFonts w:ascii="Times New Roman" w:hAnsi="Times New Roman" w:cs="Times New Roman"/>
          <w:sz w:val="26"/>
          <w:szCs w:val="26"/>
        </w:rPr>
      </w:pPr>
      <w:r w:rsidRPr="009A0902">
        <w:rPr>
          <w:rFonts w:ascii="Times New Roman" w:hAnsi="Times New Roman" w:cs="Times New Roman"/>
          <w:color w:val="EE0000"/>
          <w:sz w:val="26"/>
          <w:szCs w:val="26"/>
        </w:rPr>
        <w:t>Thời gian chờ tàu trên toàn cầu đã gần như tăng gấp đôi kể từ năm 2019</w:t>
      </w:r>
      <w:r w:rsidRPr="00C0711B">
        <w:rPr>
          <w:rFonts w:ascii="Times New Roman" w:hAnsi="Times New Roman" w:cs="Times New Roman"/>
          <w:sz w:val="26"/>
          <w:szCs w:val="26"/>
        </w:rPr>
        <w:t>, độ tin cậy của lịch trình đang suy giảm, trong khi sản lượng container tại nhiều cảng lớn đã tăng nhanh hơn tốc độ gia tăng công suất.</w:t>
      </w:r>
    </w:p>
    <w:p w14:paraId="299DA206" w14:textId="2BD5D88F" w:rsidR="00C13E10" w:rsidRDefault="009A0902" w:rsidP="009A0902">
      <w:pPr>
        <w:jc w:val="center"/>
      </w:pPr>
      <w:r>
        <w:rPr>
          <w:rFonts w:ascii="Times New Roman" w:hAnsi="Times New Roman" w:cs="Times New Roman"/>
          <w:sz w:val="26"/>
          <w:szCs w:val="26"/>
        </w:rPr>
        <w:t>-------------------------------------------</w:t>
      </w:r>
    </w:p>
    <w:sectPr w:rsidR="00C13E10" w:rsidSect="00F13E4A">
      <w:pgSz w:w="12240" w:h="15840"/>
      <w:pgMar w:top="72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11B"/>
    <w:rsid w:val="000501D0"/>
    <w:rsid w:val="008537DE"/>
    <w:rsid w:val="009A0902"/>
    <w:rsid w:val="00C0711B"/>
    <w:rsid w:val="00C13E10"/>
    <w:rsid w:val="00F13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CAD0E"/>
  <w15:chartTrackingRefBased/>
  <w15:docId w15:val="{C5AE4CEF-502A-474D-8DE5-F3C22467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1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1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1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1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1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1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1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1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1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1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11B"/>
    <w:rPr>
      <w:rFonts w:eastAsiaTheme="majorEastAsia" w:cstheme="majorBidi"/>
      <w:color w:val="272727" w:themeColor="text1" w:themeTint="D8"/>
    </w:rPr>
  </w:style>
  <w:style w:type="paragraph" w:styleId="Title">
    <w:name w:val="Title"/>
    <w:basedOn w:val="Normal"/>
    <w:next w:val="Normal"/>
    <w:link w:val="TitleChar"/>
    <w:uiPriority w:val="10"/>
    <w:qFormat/>
    <w:rsid w:val="00C07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11B"/>
    <w:pPr>
      <w:spacing w:before="160"/>
      <w:jc w:val="center"/>
    </w:pPr>
    <w:rPr>
      <w:i/>
      <w:iCs/>
      <w:color w:val="404040" w:themeColor="text1" w:themeTint="BF"/>
    </w:rPr>
  </w:style>
  <w:style w:type="character" w:customStyle="1" w:styleId="QuoteChar">
    <w:name w:val="Quote Char"/>
    <w:basedOn w:val="DefaultParagraphFont"/>
    <w:link w:val="Quote"/>
    <w:uiPriority w:val="29"/>
    <w:rsid w:val="00C0711B"/>
    <w:rPr>
      <w:i/>
      <w:iCs/>
      <w:color w:val="404040" w:themeColor="text1" w:themeTint="BF"/>
    </w:rPr>
  </w:style>
  <w:style w:type="paragraph" w:styleId="ListParagraph">
    <w:name w:val="List Paragraph"/>
    <w:basedOn w:val="Normal"/>
    <w:uiPriority w:val="34"/>
    <w:qFormat/>
    <w:rsid w:val="00C0711B"/>
    <w:pPr>
      <w:ind w:left="720"/>
      <w:contextualSpacing/>
    </w:pPr>
  </w:style>
  <w:style w:type="character" w:styleId="IntenseEmphasis">
    <w:name w:val="Intense Emphasis"/>
    <w:basedOn w:val="DefaultParagraphFont"/>
    <w:uiPriority w:val="21"/>
    <w:qFormat/>
    <w:rsid w:val="00C0711B"/>
    <w:rPr>
      <w:i/>
      <w:iCs/>
      <w:color w:val="0F4761" w:themeColor="accent1" w:themeShade="BF"/>
    </w:rPr>
  </w:style>
  <w:style w:type="paragraph" w:styleId="IntenseQuote">
    <w:name w:val="Intense Quote"/>
    <w:basedOn w:val="Normal"/>
    <w:next w:val="Normal"/>
    <w:link w:val="IntenseQuoteChar"/>
    <w:uiPriority w:val="30"/>
    <w:qFormat/>
    <w:rsid w:val="00C07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11B"/>
    <w:rPr>
      <w:i/>
      <w:iCs/>
      <w:color w:val="0F4761" w:themeColor="accent1" w:themeShade="BF"/>
    </w:rPr>
  </w:style>
  <w:style w:type="character" w:styleId="IntenseReference">
    <w:name w:val="Intense Reference"/>
    <w:basedOn w:val="DefaultParagraphFont"/>
    <w:uiPriority w:val="32"/>
    <w:qFormat/>
    <w:rsid w:val="00C0711B"/>
    <w:rPr>
      <w:b/>
      <w:bCs/>
      <w:smallCaps/>
      <w:color w:val="0F4761" w:themeColor="accent1" w:themeShade="BF"/>
      <w:spacing w:val="5"/>
    </w:rPr>
  </w:style>
  <w:style w:type="character" w:styleId="Hyperlink">
    <w:name w:val="Hyperlink"/>
    <w:basedOn w:val="DefaultParagraphFont"/>
    <w:uiPriority w:val="99"/>
    <w:unhideWhenUsed/>
    <w:rsid w:val="00C0711B"/>
    <w:rPr>
      <w:color w:val="467886" w:themeColor="hyperlink"/>
      <w:u w:val="single"/>
    </w:rPr>
  </w:style>
  <w:style w:type="character" w:styleId="UnresolvedMention">
    <w:name w:val="Unresolved Mention"/>
    <w:basedOn w:val="DefaultParagraphFont"/>
    <w:uiPriority w:val="99"/>
    <w:semiHidden/>
    <w:unhideWhenUsed/>
    <w:rsid w:val="00C07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asmad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2026-08-29T03:31:00Z</dcterms:created>
  <dcterms:modified xsi:type="dcterms:W3CDTF">2026-08-29T03:56:00Z</dcterms:modified>
</cp:coreProperties>
</file>