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F412D" w14:textId="09A4B3CE" w:rsidR="00867B09" w:rsidRPr="00867B09" w:rsidRDefault="00867B09" w:rsidP="00867B09">
      <w:pPr>
        <w:spacing w:line="240" w:lineRule="auto"/>
        <w:jc w:val="center"/>
        <w:rPr>
          <w:rFonts w:ascii="Times New Roman" w:hAnsi="Times New Roman" w:cs="Times New Roman"/>
          <w:b/>
          <w:bCs/>
          <w:sz w:val="40"/>
          <w:szCs w:val="40"/>
        </w:rPr>
      </w:pPr>
      <w:r>
        <w:rPr>
          <w:rFonts w:ascii="Times New Roman" w:hAnsi="Times New Roman" w:cs="Times New Roman"/>
          <w:b/>
          <w:bCs/>
          <w:sz w:val="40"/>
          <w:szCs w:val="40"/>
        </w:rPr>
        <w:t xml:space="preserve">Tưởng nhớ lại vụ chìm tàu </w:t>
      </w:r>
      <w:r w:rsidRPr="00867B09">
        <w:rPr>
          <w:rFonts w:ascii="Times New Roman" w:hAnsi="Times New Roman" w:cs="Times New Roman"/>
          <w:b/>
          <w:bCs/>
          <w:sz w:val="40"/>
          <w:szCs w:val="40"/>
        </w:rPr>
        <w:t>SS Metis</w:t>
      </w:r>
      <w:r>
        <w:rPr>
          <w:rFonts w:ascii="Times New Roman" w:hAnsi="Times New Roman" w:cs="Times New Roman"/>
          <w:b/>
          <w:bCs/>
          <w:sz w:val="40"/>
          <w:szCs w:val="40"/>
        </w:rPr>
        <w:t xml:space="preserve"> ngày 30 tháng 8 năm 1872</w:t>
      </w:r>
    </w:p>
    <w:p w14:paraId="23940B27" w14:textId="77777777" w:rsidR="00867B09" w:rsidRPr="00867B09" w:rsidRDefault="00867B09" w:rsidP="00867B09">
      <w:pPr>
        <w:jc w:val="right"/>
      </w:pPr>
      <w:r w:rsidRPr="00867B09">
        <w:t> </w:t>
      </w:r>
      <w:hyperlink r:id="rId4" w:history="1">
        <w:r w:rsidRPr="00867B09">
          <w:rPr>
            <w:rStyle w:val="Hyperlink"/>
            <w:b/>
            <w:bCs/>
          </w:rPr>
          <w:t>maritimecyprus</w:t>
        </w:r>
      </w:hyperlink>
    </w:p>
    <w:p w14:paraId="77F153E3" w14:textId="0E928921" w:rsidR="00867B09" w:rsidRPr="00867B09" w:rsidRDefault="00867B09" w:rsidP="00867B09">
      <w:r w:rsidRPr="00867B09">
        <w:t> </w:t>
      </w:r>
      <w:r w:rsidRPr="00867B09">
        <w:drawing>
          <wp:inline distT="0" distB="0" distL="0" distR="0" wp14:anchorId="20825D3A" wp14:editId="43B6D1B7">
            <wp:extent cx="5943600" cy="4215130"/>
            <wp:effectExtent l="0" t="0" r="0" b="0"/>
            <wp:docPr id="2543882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215130"/>
                    </a:xfrm>
                    <a:prstGeom prst="rect">
                      <a:avLst/>
                    </a:prstGeom>
                    <a:noFill/>
                    <a:ln>
                      <a:noFill/>
                    </a:ln>
                  </pic:spPr>
                </pic:pic>
              </a:graphicData>
            </a:graphic>
          </wp:inline>
        </w:drawing>
      </w:r>
    </w:p>
    <w:p w14:paraId="7D66801D" w14:textId="77777777" w:rsidR="00867B09" w:rsidRPr="00867B09" w:rsidRDefault="00867B09" w:rsidP="00867B09">
      <w:pPr>
        <w:spacing w:before="120" w:after="120"/>
        <w:jc w:val="both"/>
        <w:rPr>
          <w:rFonts w:ascii="Times New Roman" w:hAnsi="Times New Roman" w:cs="Times New Roman"/>
          <w:sz w:val="26"/>
          <w:szCs w:val="26"/>
        </w:rPr>
      </w:pPr>
      <w:r w:rsidRPr="00867B09">
        <w:rPr>
          <w:rFonts w:ascii="Times New Roman" w:hAnsi="Times New Roman" w:cs="Times New Roman"/>
          <w:sz w:val="26"/>
          <w:szCs w:val="26"/>
        </w:rPr>
        <w:t xml:space="preserve">Trong một trận mưa bão, tàu chở khách </w:t>
      </w:r>
      <w:r w:rsidRPr="00867B09">
        <w:rPr>
          <w:rFonts w:ascii="Times New Roman" w:hAnsi="Times New Roman" w:cs="Times New Roman"/>
          <w:b/>
          <w:bCs/>
          <w:sz w:val="26"/>
          <w:szCs w:val="26"/>
        </w:rPr>
        <w:t>SS Metis</w:t>
      </w:r>
      <w:r w:rsidRPr="00867B09">
        <w:rPr>
          <w:rFonts w:ascii="Times New Roman" w:hAnsi="Times New Roman" w:cs="Times New Roman"/>
          <w:sz w:val="26"/>
          <w:szCs w:val="26"/>
        </w:rPr>
        <w:t xml:space="preserve">, với khoảng 242 hành khách và thuyền viên trên tàu, đã va chạm với tàu buồm </w:t>
      </w:r>
      <w:r w:rsidRPr="00867B09">
        <w:rPr>
          <w:rFonts w:ascii="Times New Roman" w:hAnsi="Times New Roman" w:cs="Times New Roman"/>
          <w:b/>
          <w:bCs/>
          <w:sz w:val="26"/>
          <w:szCs w:val="26"/>
        </w:rPr>
        <w:t>Nettie Cushing</w:t>
      </w:r>
      <w:r w:rsidRPr="00867B09">
        <w:rPr>
          <w:rFonts w:ascii="Times New Roman" w:hAnsi="Times New Roman" w:cs="Times New Roman"/>
          <w:sz w:val="26"/>
          <w:szCs w:val="26"/>
        </w:rPr>
        <w:t xml:space="preserve"> vào khoảng 4 giờ sáng ngày 30 tháng 8 năm 1872 tại Long Island Sound, gần Watch Hill, bang Rhode Island.</w:t>
      </w:r>
    </w:p>
    <w:p w14:paraId="604DCF25" w14:textId="697D1FBF" w:rsidR="00867B09" w:rsidRPr="00867B09" w:rsidRDefault="00867B09" w:rsidP="00867B09">
      <w:pPr>
        <w:spacing w:before="120" w:after="120"/>
        <w:jc w:val="both"/>
        <w:rPr>
          <w:rFonts w:ascii="Times New Roman" w:hAnsi="Times New Roman" w:cs="Times New Roman"/>
          <w:sz w:val="26"/>
          <w:szCs w:val="26"/>
        </w:rPr>
      </w:pPr>
      <w:r w:rsidRPr="00867B09">
        <w:rPr>
          <w:rFonts w:ascii="Times New Roman" w:hAnsi="Times New Roman" w:cs="Times New Roman"/>
          <w:sz w:val="26"/>
          <w:szCs w:val="26"/>
        </w:rPr>
        <w:t xml:space="preserve">Tàu Metis, đang trên hành trình từ New York đến Providence, bị thủng dưới </w:t>
      </w:r>
      <w:r>
        <w:rPr>
          <w:rFonts w:ascii="Times New Roman" w:hAnsi="Times New Roman" w:cs="Times New Roman"/>
          <w:sz w:val="26"/>
          <w:szCs w:val="26"/>
        </w:rPr>
        <w:t>mực</w:t>
      </w:r>
      <w:r w:rsidRPr="00867B09">
        <w:rPr>
          <w:rFonts w:ascii="Times New Roman" w:hAnsi="Times New Roman" w:cs="Times New Roman"/>
          <w:sz w:val="26"/>
          <w:szCs w:val="26"/>
        </w:rPr>
        <w:t xml:space="preserve"> nước và nhanh chóng bị nước tràn vào. Hành khách được tập trung lại và nhiều người đã lên các xuồng cứu sinh.</w:t>
      </w:r>
    </w:p>
    <w:p w14:paraId="2410ACF6" w14:textId="77777777" w:rsidR="00867B09" w:rsidRPr="00867B09" w:rsidRDefault="00867B09" w:rsidP="00867B09">
      <w:pPr>
        <w:spacing w:before="120" w:after="120"/>
        <w:jc w:val="both"/>
        <w:rPr>
          <w:rFonts w:ascii="Times New Roman" w:hAnsi="Times New Roman" w:cs="Times New Roman"/>
          <w:sz w:val="26"/>
          <w:szCs w:val="26"/>
        </w:rPr>
      </w:pPr>
      <w:r w:rsidRPr="00867B09">
        <w:rPr>
          <w:rFonts w:ascii="Times New Roman" w:hAnsi="Times New Roman" w:cs="Times New Roman"/>
          <w:color w:val="EE0000"/>
          <w:sz w:val="26"/>
          <w:szCs w:val="26"/>
        </w:rPr>
        <w:t xml:space="preserve">Thuyền trưởng và đại diện của Providence and New York Steamship Line đã từ chối lên xuồng cứu sinh và ở lại trong buồng lái. </w:t>
      </w:r>
      <w:r w:rsidRPr="00867B09">
        <w:rPr>
          <w:rFonts w:ascii="Times New Roman" w:hAnsi="Times New Roman" w:cs="Times New Roman"/>
          <w:sz w:val="26"/>
          <w:szCs w:val="26"/>
        </w:rPr>
        <w:t>Họ nằm trong số 40 người còn sống khi phần cấu trúc phía trên của con tàu bị sóng đánh dạt vào bờ.</w:t>
      </w:r>
    </w:p>
    <w:p w14:paraId="2EC83023" w14:textId="61FA1763" w:rsidR="00867B09" w:rsidRPr="00867B09" w:rsidRDefault="00867B09" w:rsidP="00867B09">
      <w:pPr>
        <w:spacing w:before="120" w:after="120"/>
        <w:jc w:val="both"/>
        <w:rPr>
          <w:rFonts w:ascii="Times New Roman" w:hAnsi="Times New Roman" w:cs="Times New Roman"/>
          <w:sz w:val="26"/>
          <w:szCs w:val="26"/>
        </w:rPr>
      </w:pPr>
      <w:r w:rsidRPr="00867B09">
        <w:rPr>
          <w:rFonts w:ascii="Times New Roman" w:hAnsi="Times New Roman" w:cs="Times New Roman"/>
          <w:sz w:val="26"/>
          <w:szCs w:val="26"/>
        </w:rPr>
        <w:t>Tàu tuần tra hải quan Moccasin, dưới quyền chỉ huy của Thuyền trưởng David Ritchie, đã nhanh chóng đến hiện trường, cứu được 45 người và vớt được 17 thi thể. Người ta ước tính có 130 người thiệt mạng trong vụ chìm tàu</w:t>
      </w:r>
      <w:r>
        <w:rPr>
          <w:rFonts w:ascii="Times New Roman" w:hAnsi="Times New Roman" w:cs="Times New Roman"/>
          <w:sz w:val="26"/>
          <w:szCs w:val="26"/>
        </w:rPr>
        <w:t xml:space="preserve"> này</w:t>
      </w:r>
      <w:r w:rsidRPr="00867B09">
        <w:rPr>
          <w:rFonts w:ascii="Times New Roman" w:hAnsi="Times New Roman" w:cs="Times New Roman"/>
          <w:sz w:val="26"/>
          <w:szCs w:val="26"/>
        </w:rPr>
        <w:t>.</w:t>
      </w:r>
    </w:p>
    <w:p w14:paraId="50EB6F3A" w14:textId="6861986C" w:rsidR="00867B09" w:rsidRPr="00867B09" w:rsidRDefault="00867B09" w:rsidP="00867B09">
      <w:pPr>
        <w:spacing w:before="120" w:after="120"/>
        <w:jc w:val="both"/>
        <w:rPr>
          <w:rFonts w:ascii="Times New Roman" w:hAnsi="Times New Roman" w:cs="Times New Roman"/>
          <w:sz w:val="26"/>
          <w:szCs w:val="26"/>
        </w:rPr>
      </w:pPr>
      <w:r w:rsidRPr="00867B09">
        <w:rPr>
          <w:rFonts w:ascii="Times New Roman" w:hAnsi="Times New Roman" w:cs="Times New Roman"/>
          <w:sz w:val="26"/>
          <w:szCs w:val="26"/>
        </w:rPr>
        <w:t xml:space="preserve">Thuyền trưởng Ritchie cùng các sĩ quan và thủy thủ của tàu Moccasin đã được Quốc hội </w:t>
      </w:r>
      <w:r w:rsidRPr="00867B09">
        <w:rPr>
          <w:rFonts w:ascii="Times New Roman" w:hAnsi="Times New Roman" w:cs="Times New Roman"/>
          <w:sz w:val="26"/>
          <w:szCs w:val="26"/>
        </w:rPr>
        <w:t>Mỹ</w:t>
      </w:r>
      <w:r w:rsidRPr="00867B09">
        <w:rPr>
          <w:rFonts w:ascii="Times New Roman" w:hAnsi="Times New Roman" w:cs="Times New Roman"/>
          <w:sz w:val="26"/>
          <w:szCs w:val="26"/>
        </w:rPr>
        <w:t xml:space="preserve"> chính thức tuyên dương và cảm ơn qua một Nghị quyết được thông qua ngày 24 tháng 1 năm </w:t>
      </w:r>
      <w:r w:rsidRPr="00867B09">
        <w:rPr>
          <w:rFonts w:ascii="Times New Roman" w:hAnsi="Times New Roman" w:cs="Times New Roman"/>
          <w:sz w:val="26"/>
          <w:szCs w:val="26"/>
        </w:rPr>
        <w:lastRenderedPageBreak/>
        <w:t xml:space="preserve">1873. Một trạm cứu hộ của Cơ quan Cứu sinh </w:t>
      </w:r>
      <w:r>
        <w:rPr>
          <w:rFonts w:ascii="Times New Roman" w:hAnsi="Times New Roman" w:cs="Times New Roman"/>
          <w:sz w:val="26"/>
          <w:szCs w:val="26"/>
        </w:rPr>
        <w:t>Mỹ</w:t>
      </w:r>
      <w:r w:rsidRPr="00867B09">
        <w:rPr>
          <w:rFonts w:ascii="Times New Roman" w:hAnsi="Times New Roman" w:cs="Times New Roman"/>
          <w:sz w:val="26"/>
          <w:szCs w:val="26"/>
        </w:rPr>
        <w:t xml:space="preserve"> (US Life-Saving Station) được xây dựng tại Watch Hill vào năm 1879, ngay cạnh ngọn hải đăng. </w:t>
      </w:r>
      <w:r w:rsidRPr="00867B09">
        <w:rPr>
          <w:rFonts w:ascii="Times New Roman" w:hAnsi="Times New Roman" w:cs="Times New Roman"/>
          <w:color w:val="EE0000"/>
          <w:sz w:val="26"/>
          <w:szCs w:val="26"/>
        </w:rPr>
        <w:t>Tàu Metis không có bảo hiểm hàng hải</w:t>
      </w:r>
      <w:r w:rsidRPr="00867B09">
        <w:rPr>
          <w:rFonts w:ascii="Times New Roman" w:hAnsi="Times New Roman" w:cs="Times New Roman"/>
          <w:b/>
          <w:bCs/>
          <w:sz w:val="26"/>
          <w:szCs w:val="26"/>
        </w:rPr>
        <w:t>.</w:t>
      </w:r>
    </w:p>
    <w:p w14:paraId="7316ECF8" w14:textId="161B62D1" w:rsidR="00867B09" w:rsidRDefault="00867B09" w:rsidP="00867B09">
      <w:pPr>
        <w:spacing w:before="120" w:after="120"/>
        <w:jc w:val="both"/>
        <w:rPr>
          <w:rFonts w:ascii="Times New Roman" w:hAnsi="Times New Roman" w:cs="Times New Roman"/>
          <w:sz w:val="26"/>
          <w:szCs w:val="26"/>
        </w:rPr>
      </w:pPr>
      <w:r w:rsidRPr="00867B09">
        <w:rPr>
          <w:rFonts w:ascii="Times New Roman" w:hAnsi="Times New Roman" w:cs="Times New Roman"/>
          <w:sz w:val="26"/>
          <w:szCs w:val="26"/>
        </w:rPr>
        <w:t xml:space="preserve">Các vụ kiện đã được khởi xướng nhằm vào chủ tàu, trong đó có một vụ do một hành khách đệ đơn. Người này cho biết ông đã mua vé trị giá 3 USD, đồng thời phải chịu thương tích và các khoản chi phí phát sinh </w:t>
      </w:r>
      <w:proofErr w:type="gramStart"/>
      <w:r w:rsidRPr="00867B09">
        <w:rPr>
          <w:rFonts w:ascii="Times New Roman" w:hAnsi="Times New Roman" w:cs="Times New Roman"/>
          <w:sz w:val="26"/>
          <w:szCs w:val="26"/>
        </w:rPr>
        <w:t>do</w:t>
      </w:r>
      <w:proofErr w:type="gramEnd"/>
      <w:r w:rsidRPr="00867B09">
        <w:rPr>
          <w:rFonts w:ascii="Times New Roman" w:hAnsi="Times New Roman" w:cs="Times New Roman"/>
          <w:sz w:val="26"/>
          <w:szCs w:val="26"/>
        </w:rPr>
        <w:t xml:space="preserve"> vụ chìm tàu, và yêu cầu 20.000 USD tiền bồi thường thiệt hại. Chủ tàu đã nộp đơn lên tòa án liên bang, yêu cầu được miễn trừ trách nhiệm và giới hạn trách nhiệm </w:t>
      </w:r>
      <w:r>
        <w:rPr>
          <w:rFonts w:ascii="Times New Roman" w:hAnsi="Times New Roman" w:cs="Times New Roman"/>
          <w:sz w:val="26"/>
          <w:szCs w:val="26"/>
        </w:rPr>
        <w:t>dân sự</w:t>
      </w:r>
      <w:r w:rsidRPr="00867B09">
        <w:rPr>
          <w:rFonts w:ascii="Times New Roman" w:hAnsi="Times New Roman" w:cs="Times New Roman"/>
          <w:sz w:val="26"/>
          <w:szCs w:val="26"/>
        </w:rPr>
        <w:t>.</w:t>
      </w:r>
    </w:p>
    <w:p w14:paraId="1D076307" w14:textId="7D8BA4E5" w:rsidR="00C13E10" w:rsidRPr="00867B09" w:rsidRDefault="00867B09" w:rsidP="00867B09">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867B09" w:rsidSect="00867B09">
      <w:pgSz w:w="12240" w:h="15840"/>
      <w:pgMar w:top="810" w:right="99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B09"/>
    <w:rsid w:val="000501D0"/>
    <w:rsid w:val="003242AB"/>
    <w:rsid w:val="00867B09"/>
    <w:rsid w:val="00B23BC8"/>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5CC90"/>
  <w15:chartTrackingRefBased/>
  <w15:docId w15:val="{D8780410-4B5B-42B5-922D-356970F78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B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7B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7B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7B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7B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7B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B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B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B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B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B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B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B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B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B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B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B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B09"/>
    <w:rPr>
      <w:rFonts w:eastAsiaTheme="majorEastAsia" w:cstheme="majorBidi"/>
      <w:color w:val="272727" w:themeColor="text1" w:themeTint="D8"/>
    </w:rPr>
  </w:style>
  <w:style w:type="paragraph" w:styleId="Title">
    <w:name w:val="Title"/>
    <w:basedOn w:val="Normal"/>
    <w:next w:val="Normal"/>
    <w:link w:val="TitleChar"/>
    <w:uiPriority w:val="10"/>
    <w:qFormat/>
    <w:rsid w:val="00867B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B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B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B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B09"/>
    <w:pPr>
      <w:spacing w:before="160"/>
      <w:jc w:val="center"/>
    </w:pPr>
    <w:rPr>
      <w:i/>
      <w:iCs/>
      <w:color w:val="404040" w:themeColor="text1" w:themeTint="BF"/>
    </w:rPr>
  </w:style>
  <w:style w:type="character" w:customStyle="1" w:styleId="QuoteChar">
    <w:name w:val="Quote Char"/>
    <w:basedOn w:val="DefaultParagraphFont"/>
    <w:link w:val="Quote"/>
    <w:uiPriority w:val="29"/>
    <w:rsid w:val="00867B09"/>
    <w:rPr>
      <w:i/>
      <w:iCs/>
      <w:color w:val="404040" w:themeColor="text1" w:themeTint="BF"/>
    </w:rPr>
  </w:style>
  <w:style w:type="paragraph" w:styleId="ListParagraph">
    <w:name w:val="List Paragraph"/>
    <w:basedOn w:val="Normal"/>
    <w:uiPriority w:val="34"/>
    <w:qFormat/>
    <w:rsid w:val="00867B09"/>
    <w:pPr>
      <w:ind w:left="720"/>
      <w:contextualSpacing/>
    </w:pPr>
  </w:style>
  <w:style w:type="character" w:styleId="IntenseEmphasis">
    <w:name w:val="Intense Emphasis"/>
    <w:basedOn w:val="DefaultParagraphFont"/>
    <w:uiPriority w:val="21"/>
    <w:qFormat/>
    <w:rsid w:val="00867B09"/>
    <w:rPr>
      <w:i/>
      <w:iCs/>
      <w:color w:val="0F4761" w:themeColor="accent1" w:themeShade="BF"/>
    </w:rPr>
  </w:style>
  <w:style w:type="paragraph" w:styleId="IntenseQuote">
    <w:name w:val="Intense Quote"/>
    <w:basedOn w:val="Normal"/>
    <w:next w:val="Normal"/>
    <w:link w:val="IntenseQuoteChar"/>
    <w:uiPriority w:val="30"/>
    <w:qFormat/>
    <w:rsid w:val="00867B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B09"/>
    <w:rPr>
      <w:i/>
      <w:iCs/>
      <w:color w:val="0F4761" w:themeColor="accent1" w:themeShade="BF"/>
    </w:rPr>
  </w:style>
  <w:style w:type="character" w:styleId="IntenseReference">
    <w:name w:val="Intense Reference"/>
    <w:basedOn w:val="DefaultParagraphFont"/>
    <w:uiPriority w:val="32"/>
    <w:qFormat/>
    <w:rsid w:val="00867B09"/>
    <w:rPr>
      <w:b/>
      <w:bCs/>
      <w:smallCaps/>
      <w:color w:val="0F4761" w:themeColor="accent1" w:themeShade="BF"/>
      <w:spacing w:val="5"/>
    </w:rPr>
  </w:style>
  <w:style w:type="character" w:styleId="Hyperlink">
    <w:name w:val="Hyperlink"/>
    <w:basedOn w:val="DefaultParagraphFont"/>
    <w:uiPriority w:val="99"/>
    <w:unhideWhenUsed/>
    <w:rsid w:val="00867B09"/>
    <w:rPr>
      <w:color w:val="467886" w:themeColor="hyperlink"/>
      <w:u w:val="single"/>
    </w:rPr>
  </w:style>
  <w:style w:type="character" w:styleId="UnresolvedMention">
    <w:name w:val="Unresolved Mention"/>
    <w:basedOn w:val="DefaultParagraphFont"/>
    <w:uiPriority w:val="99"/>
    <w:semiHidden/>
    <w:unhideWhenUsed/>
    <w:rsid w:val="00867B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maritimecyprus.com/author/maritimecyp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2026-08-30T13:35:00Z</dcterms:created>
  <dcterms:modified xsi:type="dcterms:W3CDTF">2026-08-30T13:45:00Z</dcterms:modified>
</cp:coreProperties>
</file>