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01B5B" w14:textId="3DB77CE9" w:rsidR="006E27FC" w:rsidRPr="006E27FC" w:rsidRDefault="006E27FC" w:rsidP="006E27FC">
      <w:pPr>
        <w:spacing w:line="240" w:lineRule="auto"/>
        <w:jc w:val="center"/>
        <w:rPr>
          <w:rFonts w:ascii="Times New Roman" w:hAnsi="Times New Roman" w:cs="Times New Roman"/>
          <w:b/>
          <w:bCs/>
          <w:sz w:val="40"/>
          <w:szCs w:val="40"/>
        </w:rPr>
      </w:pPr>
      <w:r w:rsidRPr="006E27FC">
        <w:rPr>
          <w:rFonts w:ascii="Times New Roman" w:hAnsi="Times New Roman" w:cs="Times New Roman"/>
          <w:b/>
          <w:bCs/>
          <w:sz w:val="40"/>
          <w:szCs w:val="40"/>
        </w:rPr>
        <w:t xml:space="preserve">IMO sửa đổi hướng dẫn về an toàn trong </w:t>
      </w:r>
      <w:r w:rsidR="00964476">
        <w:rPr>
          <w:rFonts w:ascii="Times New Roman" w:hAnsi="Times New Roman" w:cs="Times New Roman"/>
          <w:b/>
          <w:bCs/>
          <w:sz w:val="40"/>
          <w:szCs w:val="40"/>
        </w:rPr>
        <w:t>thực tập</w:t>
      </w:r>
      <w:r w:rsidRPr="006E27FC">
        <w:rPr>
          <w:rFonts w:ascii="Times New Roman" w:hAnsi="Times New Roman" w:cs="Times New Roman"/>
          <w:b/>
          <w:bCs/>
          <w:sz w:val="40"/>
          <w:szCs w:val="40"/>
        </w:rPr>
        <w:t xml:space="preserve"> bỏ tàu sử dụng xuồng cứu sinh</w:t>
      </w:r>
    </w:p>
    <w:p w14:paraId="675FBB26" w14:textId="0329440B" w:rsidR="006E27FC" w:rsidRPr="006E27FC" w:rsidRDefault="006E27FC" w:rsidP="006E27FC">
      <w:pPr>
        <w:jc w:val="right"/>
      </w:pPr>
      <w:hyperlink r:id="rId5" w:history="1">
        <w:r w:rsidRPr="006E27FC">
          <w:rPr>
            <w:rStyle w:val="Hyperlink"/>
          </w:rPr>
          <w:t>Regulation</w:t>
        </w:r>
      </w:hyperlink>
      <w:r w:rsidRPr="006E27FC">
        <w:t>, </w:t>
      </w:r>
      <w:hyperlink r:id="rId6" w:history="1">
        <w:r w:rsidRPr="006E27FC">
          <w:rPr>
            <w:rStyle w:val="Hyperlink"/>
          </w:rPr>
          <w:t>Safety</w:t>
        </w:r>
      </w:hyperlink>
      <w:r w:rsidRPr="006E27FC">
        <w:t> </w:t>
      </w:r>
    </w:p>
    <w:p w14:paraId="5E9B8FB2" w14:textId="28A74CC1" w:rsidR="006E27FC" w:rsidRPr="006E27FC" w:rsidRDefault="006E27FC" w:rsidP="006E27FC">
      <w:pPr>
        <w:jc w:val="center"/>
      </w:pPr>
      <w:r w:rsidRPr="006E27FC">
        <w:drawing>
          <wp:inline distT="0" distB="0" distL="0" distR="0" wp14:anchorId="0B0B00F3" wp14:editId="0D76FBD2">
            <wp:extent cx="5943600" cy="2974975"/>
            <wp:effectExtent l="0" t="0" r="0" b="0"/>
            <wp:docPr id="1425013614" name="Picture 2" descr="lifeb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febo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6FEA00D9" w14:textId="7FE950D7"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b/>
          <w:bCs/>
          <w:sz w:val="26"/>
          <w:szCs w:val="26"/>
        </w:rPr>
        <w:t xml:space="preserve">Ủy ban </w:t>
      </w:r>
      <w:proofErr w:type="gramStart"/>
      <w:r w:rsidRPr="006E27FC">
        <w:rPr>
          <w:rFonts w:ascii="Times New Roman" w:hAnsi="Times New Roman" w:cs="Times New Roman"/>
          <w:b/>
          <w:bCs/>
          <w:sz w:val="26"/>
          <w:szCs w:val="26"/>
        </w:rPr>
        <w:t>An</w:t>
      </w:r>
      <w:proofErr w:type="gramEnd"/>
      <w:r w:rsidRPr="006E27FC">
        <w:rPr>
          <w:rFonts w:ascii="Times New Roman" w:hAnsi="Times New Roman" w:cs="Times New Roman"/>
          <w:b/>
          <w:bCs/>
          <w:sz w:val="26"/>
          <w:szCs w:val="26"/>
        </w:rPr>
        <w:t xml:space="preserve"> toàn Hàng hải IMO (MSC), tại kỳ họp lần thứ 111 diễn ra từ ngày 13 đến 22/5/2026, đã thông qua các hướng dẫn sửa đổi về an toàn trong quá trình </w:t>
      </w:r>
      <w:r w:rsidR="00964476">
        <w:rPr>
          <w:rFonts w:ascii="Times New Roman" w:hAnsi="Times New Roman" w:cs="Times New Roman"/>
          <w:b/>
          <w:bCs/>
          <w:sz w:val="26"/>
          <w:szCs w:val="26"/>
        </w:rPr>
        <w:t>thực tập</w:t>
      </w:r>
      <w:r w:rsidRPr="006E27FC">
        <w:rPr>
          <w:rFonts w:ascii="Times New Roman" w:hAnsi="Times New Roman" w:cs="Times New Roman"/>
          <w:b/>
          <w:bCs/>
          <w:sz w:val="26"/>
          <w:szCs w:val="26"/>
        </w:rPr>
        <w:t xml:space="preserve"> bỏ tàu </w:t>
      </w:r>
      <w:r>
        <w:rPr>
          <w:rFonts w:ascii="Times New Roman" w:hAnsi="Times New Roman" w:cs="Times New Roman"/>
          <w:b/>
          <w:bCs/>
          <w:sz w:val="26"/>
          <w:szCs w:val="26"/>
        </w:rPr>
        <w:t xml:space="preserve">có </w:t>
      </w:r>
      <w:r w:rsidRPr="006E27FC">
        <w:rPr>
          <w:rFonts w:ascii="Times New Roman" w:hAnsi="Times New Roman" w:cs="Times New Roman"/>
          <w:b/>
          <w:bCs/>
          <w:sz w:val="26"/>
          <w:szCs w:val="26"/>
        </w:rPr>
        <w:t>sử dụng xuồng cứu sinh.</w:t>
      </w:r>
    </w:p>
    <w:p w14:paraId="7F2F75F8" w14:textId="031D17DD"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Các sửa đổi được đưa ra sau những thay đổi đối với Bộ luật quốc tế </w:t>
      </w:r>
      <w:r>
        <w:rPr>
          <w:rFonts w:ascii="Times New Roman" w:hAnsi="Times New Roman" w:cs="Times New Roman"/>
          <w:sz w:val="26"/>
          <w:szCs w:val="26"/>
        </w:rPr>
        <w:t xml:space="preserve">về </w:t>
      </w:r>
      <w:r w:rsidRPr="006E27FC">
        <w:rPr>
          <w:rFonts w:ascii="Times New Roman" w:hAnsi="Times New Roman" w:cs="Times New Roman"/>
          <w:sz w:val="26"/>
          <w:szCs w:val="26"/>
        </w:rPr>
        <w:t xml:space="preserve">Trang thiết bị cứu sinh (LSA Code) được thông qua theo Nghị quyết MSC.589(111), đặc biệt liên quan đến việc thử hệ thống nhả của xuồng cứu sinh hạ rơi tự do (free-fall lifeboat) </w:t>
      </w:r>
      <w:r>
        <w:rPr>
          <w:rFonts w:ascii="Times New Roman" w:hAnsi="Times New Roman" w:cs="Times New Roman"/>
          <w:sz w:val="26"/>
          <w:szCs w:val="26"/>
        </w:rPr>
        <w:t>có</w:t>
      </w:r>
      <w:r w:rsidRPr="006E27FC">
        <w:rPr>
          <w:rFonts w:ascii="Times New Roman" w:hAnsi="Times New Roman" w:cs="Times New Roman"/>
          <w:sz w:val="26"/>
          <w:szCs w:val="26"/>
        </w:rPr>
        <w:t xml:space="preserve"> tải trọng mà không cần hạ xuồng xuống nước.</w:t>
      </w:r>
    </w:p>
    <w:p w14:paraId="5ACDB616" w14:textId="7A68A697"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Các hướng dẫn sửa đổi </w:t>
      </w:r>
      <w:r>
        <w:rPr>
          <w:rFonts w:ascii="Times New Roman" w:hAnsi="Times New Roman" w:cs="Times New Roman"/>
          <w:sz w:val="26"/>
          <w:szCs w:val="26"/>
        </w:rPr>
        <w:t xml:space="preserve">này </w:t>
      </w:r>
      <w:r w:rsidRPr="006E27FC">
        <w:rPr>
          <w:rFonts w:ascii="Times New Roman" w:hAnsi="Times New Roman" w:cs="Times New Roman"/>
          <w:sz w:val="26"/>
          <w:szCs w:val="26"/>
        </w:rPr>
        <w:t xml:space="preserve">kế thừa một loạt biện pháp mà MSC đã xây dựng trong hai thập kỷ qua nhằm giảm nguy cơ </w:t>
      </w:r>
      <w:r>
        <w:rPr>
          <w:rFonts w:ascii="Times New Roman" w:hAnsi="Times New Roman" w:cs="Times New Roman"/>
          <w:sz w:val="26"/>
          <w:szCs w:val="26"/>
        </w:rPr>
        <w:t xml:space="preserve">bị </w:t>
      </w:r>
      <w:r w:rsidRPr="006E27FC">
        <w:rPr>
          <w:rFonts w:ascii="Times New Roman" w:hAnsi="Times New Roman" w:cs="Times New Roman"/>
          <w:sz w:val="26"/>
          <w:szCs w:val="26"/>
        </w:rPr>
        <w:t xml:space="preserve">tai nạn trong các cuộc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w:t>
      </w:r>
      <w:r>
        <w:rPr>
          <w:rFonts w:ascii="Times New Roman" w:hAnsi="Times New Roman" w:cs="Times New Roman"/>
          <w:sz w:val="26"/>
          <w:szCs w:val="26"/>
        </w:rPr>
        <w:t xml:space="preserve">với </w:t>
      </w:r>
      <w:r w:rsidRPr="006E27FC">
        <w:rPr>
          <w:rFonts w:ascii="Times New Roman" w:hAnsi="Times New Roman" w:cs="Times New Roman"/>
          <w:sz w:val="26"/>
          <w:szCs w:val="26"/>
        </w:rPr>
        <w:t xml:space="preserve">xuồng cứu sinh và nâng cao mức độ an toàn khi thực hiện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bỏ tàu.</w:t>
      </w:r>
      <w:r>
        <w:rPr>
          <w:rFonts w:ascii="Times New Roman" w:hAnsi="Times New Roman" w:cs="Times New Roman"/>
          <w:sz w:val="26"/>
          <w:szCs w:val="26"/>
        </w:rPr>
        <w:t xml:space="preserve"> </w:t>
      </w:r>
    </w:p>
    <w:p w14:paraId="20CF41BC" w14:textId="34639ADB"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Các </w:t>
      </w:r>
      <w:r>
        <w:rPr>
          <w:rFonts w:ascii="Times New Roman" w:hAnsi="Times New Roman" w:cs="Times New Roman"/>
          <w:sz w:val="26"/>
          <w:szCs w:val="26"/>
        </w:rPr>
        <w:t>tổ chức</w:t>
      </w:r>
      <w:r w:rsidRPr="006E27FC">
        <w:rPr>
          <w:rFonts w:ascii="Times New Roman" w:hAnsi="Times New Roman" w:cs="Times New Roman"/>
          <w:sz w:val="26"/>
          <w:szCs w:val="26"/>
        </w:rPr>
        <w:t xml:space="preserve"> khai thác tàu được khuyến nghị triển khai hướng dẫn sửa đổi</w:t>
      </w:r>
      <w:r>
        <w:rPr>
          <w:rFonts w:ascii="Times New Roman" w:hAnsi="Times New Roman" w:cs="Times New Roman"/>
          <w:sz w:val="26"/>
          <w:szCs w:val="26"/>
        </w:rPr>
        <w:t xml:space="preserve"> này</w:t>
      </w:r>
      <w:r w:rsidRPr="006E27FC">
        <w:rPr>
          <w:rFonts w:ascii="Times New Roman" w:hAnsi="Times New Roman" w:cs="Times New Roman"/>
          <w:sz w:val="26"/>
          <w:szCs w:val="26"/>
        </w:rPr>
        <w:t xml:space="preserve"> và phổ biến nội dung này tới chủ tàu, người khai thác tàu, các tổ chức vetting tàu, thuyền viên, đăng kiểm viên, nhà sản xuất và các bên liên quan khác.</w:t>
      </w:r>
    </w:p>
    <w:p w14:paraId="4A1997AC" w14:textId="77777777"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Theo MSC.1/Circ.1578/Rev.1, hướng dẫn sửa đổi của IMO nhấn mạnh rằng thuyền viên phải quen thuộc với các phương tiện cứu sinh được trang bị trên tàu và tin tưởng rằng các thiết bị này sẽ hoạt động hiệu quả trong tình huống khẩn cấp.</w:t>
      </w:r>
    </w:p>
    <w:p w14:paraId="52DC7B2C" w14:textId="75C4F07A"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Do đó, các cuộc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thường xuyên trên tàu là yếu tố thiết yếu để xây dựng năng lực, nâng cao sự quen thuộc với thiết bị an toàn và tăng cường khả năng ứng phó hiệu quả của thuyền viên khi xảy ra tình huống khẩn cấp.</w:t>
      </w:r>
    </w:p>
    <w:p w14:paraId="6F6E3115" w14:textId="037278C4" w:rsidR="006E27FC" w:rsidRPr="006E27FC" w:rsidRDefault="00964476" w:rsidP="006E27FC">
      <w:pPr>
        <w:spacing w:before="120" w:after="120"/>
        <w:jc w:val="both"/>
        <w:rPr>
          <w:rFonts w:ascii="Times New Roman" w:hAnsi="Times New Roman" w:cs="Times New Roman"/>
          <w:sz w:val="26"/>
          <w:szCs w:val="26"/>
        </w:rPr>
      </w:pPr>
      <w:r>
        <w:rPr>
          <w:rFonts w:ascii="Times New Roman" w:hAnsi="Times New Roman" w:cs="Times New Roman"/>
          <w:sz w:val="26"/>
          <w:szCs w:val="26"/>
        </w:rPr>
        <w:lastRenderedPageBreak/>
        <w:t>Thực tập</w:t>
      </w:r>
      <w:r w:rsidR="006E27FC" w:rsidRPr="006E27FC">
        <w:rPr>
          <w:rFonts w:ascii="Times New Roman" w:hAnsi="Times New Roman" w:cs="Times New Roman"/>
          <w:sz w:val="26"/>
          <w:szCs w:val="26"/>
        </w:rPr>
        <w:t xml:space="preserve"> và huấn luyện trên tàu bổ sung cho chương trình đào tạo ban đầu </w:t>
      </w:r>
      <w:r w:rsidR="006E27FC">
        <w:rPr>
          <w:rFonts w:ascii="Times New Roman" w:hAnsi="Times New Roman" w:cs="Times New Roman"/>
          <w:sz w:val="26"/>
          <w:szCs w:val="26"/>
        </w:rPr>
        <w:t xml:space="preserve">ở </w:t>
      </w:r>
      <w:r w:rsidR="006E27FC" w:rsidRPr="006E27FC">
        <w:rPr>
          <w:rFonts w:ascii="Times New Roman" w:hAnsi="Times New Roman" w:cs="Times New Roman"/>
          <w:sz w:val="26"/>
          <w:szCs w:val="26"/>
        </w:rPr>
        <w:t xml:space="preserve">trên bờ bằng cách giúp thuyền viên làm quen với các thiết bị và quy trình cụ thể của từng con tàu. Mục tiêu chính phải là phát triển năng lực cần thiết để sử dụng thiết bị được SOLAS </w:t>
      </w:r>
      <w:r w:rsidR="006E27FC">
        <w:rPr>
          <w:rFonts w:ascii="Times New Roman" w:hAnsi="Times New Roman" w:cs="Times New Roman"/>
          <w:sz w:val="26"/>
          <w:szCs w:val="26"/>
        </w:rPr>
        <w:t>quy định</w:t>
      </w:r>
      <w:r w:rsidR="006E27FC" w:rsidRPr="006E27FC">
        <w:rPr>
          <w:rFonts w:ascii="Times New Roman" w:hAnsi="Times New Roman" w:cs="Times New Roman"/>
          <w:sz w:val="26"/>
          <w:szCs w:val="26"/>
        </w:rPr>
        <w:t xml:space="preserve"> một cách an toàn và hiệu quả. Việc đáp ứng các giới hạn thời gian của SOLAS đối với quá trình bỏ tàu chỉ nên được xem là mục tiêu thứ yếu khi tiến hành </w:t>
      </w:r>
      <w:r>
        <w:rPr>
          <w:rFonts w:ascii="Times New Roman" w:hAnsi="Times New Roman" w:cs="Times New Roman"/>
          <w:sz w:val="26"/>
          <w:szCs w:val="26"/>
        </w:rPr>
        <w:t>thực tập</w:t>
      </w:r>
      <w:r w:rsidR="006E27FC" w:rsidRPr="006E27FC">
        <w:rPr>
          <w:rFonts w:ascii="Times New Roman" w:hAnsi="Times New Roman" w:cs="Times New Roman"/>
          <w:sz w:val="26"/>
          <w:szCs w:val="26"/>
        </w:rPr>
        <w:t>.</w:t>
      </w:r>
    </w:p>
    <w:p w14:paraId="715DD442" w14:textId="7A3168BF" w:rsidR="006E27FC" w:rsidRPr="006E27FC" w:rsidRDefault="006E27FC" w:rsidP="006E27FC">
      <w:pPr>
        <w:spacing w:before="120" w:after="120"/>
        <w:jc w:val="both"/>
        <w:rPr>
          <w:rFonts w:ascii="Times New Roman" w:hAnsi="Times New Roman" w:cs="Times New Roman"/>
          <w:b/>
          <w:bCs/>
          <w:sz w:val="26"/>
          <w:szCs w:val="26"/>
        </w:rPr>
      </w:pPr>
      <w:r w:rsidRPr="006E27FC">
        <w:rPr>
          <w:rFonts w:ascii="Times New Roman" w:hAnsi="Times New Roman" w:cs="Times New Roman"/>
          <w:b/>
          <w:bCs/>
          <w:sz w:val="26"/>
          <w:szCs w:val="26"/>
        </w:rPr>
        <w:t xml:space="preserve">Tần suất </w:t>
      </w:r>
      <w:r w:rsidR="00964476">
        <w:rPr>
          <w:rFonts w:ascii="Times New Roman" w:hAnsi="Times New Roman" w:cs="Times New Roman"/>
          <w:b/>
          <w:bCs/>
          <w:sz w:val="26"/>
          <w:szCs w:val="26"/>
        </w:rPr>
        <w:t>thực tập</w:t>
      </w:r>
    </w:p>
    <w:p w14:paraId="37A4DBE4" w14:textId="3A987913"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Các cuộc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thường xuyên giúp thuyền viên làm quen với các phương tiện cứu sinh trên tàu và nâng cao sự tin tưởng vào khả năng vận hành của chúng trong tình huống khẩn cấp.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cũng tạo cơ hội thực hành sử dụng thiết bị an toàn một cách phối hợp và cải thiện khả năng xử lý các tình huống khẩn cấp của toàn bộ thuyền viên.</w:t>
      </w:r>
    </w:p>
    <w:p w14:paraId="4A9493AB" w14:textId="65CC96B7"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Tuy nhiên, việc thay đổi thuyền viên thường xuyên có thể khiến khó bảo đảm tất cả mọi người trên tàu đều được tham gia nếu chỉ thực hiện số lượng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tối thiểu theo quy định. Vì vậy, khi cần thiết, các cuộc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nên được bố trí sao cho </w:t>
      </w:r>
      <w:r w:rsidRPr="00964476">
        <w:rPr>
          <w:rFonts w:ascii="Times New Roman" w:hAnsi="Times New Roman" w:cs="Times New Roman"/>
          <w:sz w:val="26"/>
          <w:szCs w:val="26"/>
        </w:rPr>
        <w:t>tất cả nhân sự có cơ hội sớm làm quen với thiết bị, hệ thống và quy trình ứng phó khẩn cấp của tàu</w:t>
      </w:r>
      <w:r w:rsidRPr="006E27FC">
        <w:rPr>
          <w:rFonts w:ascii="Times New Roman" w:hAnsi="Times New Roman" w:cs="Times New Roman"/>
          <w:sz w:val="26"/>
          <w:szCs w:val="26"/>
        </w:rPr>
        <w:t>.</w:t>
      </w:r>
    </w:p>
    <w:p w14:paraId="40F1D8CB" w14:textId="579D9704" w:rsidR="006E27FC" w:rsidRPr="006E27FC" w:rsidRDefault="00964476" w:rsidP="006E27FC">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Thực tập</w:t>
      </w:r>
      <w:r w:rsidR="006E27FC" w:rsidRPr="006E27FC">
        <w:rPr>
          <w:rFonts w:ascii="Times New Roman" w:hAnsi="Times New Roman" w:cs="Times New Roman"/>
          <w:b/>
          <w:bCs/>
          <w:sz w:val="26"/>
          <w:szCs w:val="26"/>
        </w:rPr>
        <w:t xml:space="preserve"> phải được thực hiện an toàn</w:t>
      </w:r>
    </w:p>
    <w:p w14:paraId="1862B5F1" w14:textId="42ABA270"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Các cuộc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bỏ tàu phải được lập kế hoạch, tổ chức và thực hiện phù hợp với các yêu cầu liên quan về </w:t>
      </w:r>
      <w:r w:rsidRPr="00964476">
        <w:rPr>
          <w:rFonts w:ascii="Times New Roman" w:hAnsi="Times New Roman" w:cs="Times New Roman"/>
          <w:sz w:val="26"/>
          <w:szCs w:val="26"/>
        </w:rPr>
        <w:t>an toàn và sức khỏe nghề nghiệp</w:t>
      </w:r>
      <w:r w:rsidRPr="006E27FC">
        <w:rPr>
          <w:rFonts w:ascii="Times New Roman" w:hAnsi="Times New Roman" w:cs="Times New Roman"/>
          <w:sz w:val="26"/>
          <w:szCs w:val="26"/>
        </w:rPr>
        <w:t>, nhằm giảm thiểu các rủi ro đã được nhận diện.</w:t>
      </w:r>
      <w:r w:rsidR="00964476">
        <w:rPr>
          <w:rFonts w:ascii="Times New Roman" w:hAnsi="Times New Roman" w:cs="Times New Roman"/>
          <w:sz w:val="26"/>
          <w:szCs w:val="26"/>
        </w:rPr>
        <w:t xml:space="preserve"> Thực tập</w:t>
      </w:r>
      <w:r w:rsidRPr="006E27FC">
        <w:rPr>
          <w:rFonts w:ascii="Times New Roman" w:hAnsi="Times New Roman" w:cs="Times New Roman"/>
          <w:sz w:val="26"/>
          <w:szCs w:val="26"/>
        </w:rPr>
        <w:t xml:space="preserve"> cũng là cơ hội để kiểm tra xem các phương tiện cứu sinh có hoạt động bình thường hay không, đồng thời xác nhận các thiết bị liên quan được bố trí đúng vị trí, ở tình trạng hoạt động tốt và sẵn sàng sử dụng.</w:t>
      </w:r>
    </w:p>
    <w:p w14:paraId="4E943E50" w14:textId="4A248381"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Trước khi bắt đầu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xuồng cứu sinh và các thiết bị đi kèm phải được kiểm tra để xác nhận rằng chúng đã được bảo dưỡng theo đúng </w:t>
      </w:r>
      <w:r w:rsidRPr="00964476">
        <w:rPr>
          <w:rFonts w:ascii="Times New Roman" w:hAnsi="Times New Roman" w:cs="Times New Roman"/>
          <w:sz w:val="26"/>
          <w:szCs w:val="26"/>
        </w:rPr>
        <w:t>sổ tay bảo dưỡng của tàu và tài liệu kỹ thuật liên quan.</w:t>
      </w:r>
      <w:r w:rsidR="00964476">
        <w:rPr>
          <w:rFonts w:ascii="Times New Roman" w:hAnsi="Times New Roman" w:cs="Times New Roman"/>
          <w:sz w:val="26"/>
          <w:szCs w:val="26"/>
        </w:rPr>
        <w:t xml:space="preserve"> </w:t>
      </w:r>
      <w:r w:rsidRPr="006E27FC">
        <w:rPr>
          <w:rFonts w:ascii="Times New Roman" w:hAnsi="Times New Roman" w:cs="Times New Roman"/>
          <w:sz w:val="26"/>
          <w:szCs w:val="26"/>
        </w:rPr>
        <w:t xml:space="preserve">Tất cả các biện pháp phòng ngừa cần thiết cũng phải được thực hiện. Bất kỳ dấu hiệu </w:t>
      </w:r>
      <w:r w:rsidRPr="00964476">
        <w:rPr>
          <w:rFonts w:ascii="Times New Roman" w:hAnsi="Times New Roman" w:cs="Times New Roman"/>
          <w:sz w:val="26"/>
          <w:szCs w:val="26"/>
        </w:rPr>
        <w:t>mài mòn bất thường, hư hỏng hoặc ăn mòn</w:t>
      </w:r>
      <w:r w:rsidRPr="006E27FC">
        <w:rPr>
          <w:rFonts w:ascii="Times New Roman" w:hAnsi="Times New Roman" w:cs="Times New Roman"/>
          <w:sz w:val="26"/>
          <w:szCs w:val="26"/>
        </w:rPr>
        <w:t xml:space="preserve"> nào phải được báo cáo ngay cho sĩ quan chịu trách nhiệm.</w:t>
      </w:r>
    </w:p>
    <w:p w14:paraId="282763F2" w14:textId="77777777" w:rsidR="006E27FC" w:rsidRPr="006E27FC" w:rsidRDefault="006E27FC" w:rsidP="006E27FC">
      <w:pPr>
        <w:spacing w:before="120" w:after="120"/>
        <w:jc w:val="both"/>
        <w:rPr>
          <w:rFonts w:ascii="Times New Roman" w:hAnsi="Times New Roman" w:cs="Times New Roman"/>
          <w:b/>
          <w:bCs/>
          <w:sz w:val="26"/>
          <w:szCs w:val="26"/>
        </w:rPr>
      </w:pPr>
      <w:r w:rsidRPr="006E27FC">
        <w:rPr>
          <w:rFonts w:ascii="Times New Roman" w:hAnsi="Times New Roman" w:cs="Times New Roman"/>
          <w:b/>
          <w:bCs/>
          <w:sz w:val="26"/>
          <w:szCs w:val="26"/>
        </w:rPr>
        <w:t>Nhấn mạnh yếu tố học tập</w:t>
      </w:r>
    </w:p>
    <w:p w14:paraId="3D86EAF8" w14:textId="41B1D4F2"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IMO nhấn mạnh rằng các cuộc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phải được xem là </w:t>
      </w:r>
      <w:r w:rsidRPr="00964476">
        <w:rPr>
          <w:rFonts w:ascii="Times New Roman" w:hAnsi="Times New Roman" w:cs="Times New Roman"/>
          <w:sz w:val="26"/>
          <w:szCs w:val="26"/>
        </w:rPr>
        <w:t>cơ hội học tập</w:t>
      </w:r>
      <w:r w:rsidRPr="006E27FC">
        <w:rPr>
          <w:rFonts w:ascii="Times New Roman" w:hAnsi="Times New Roman" w:cs="Times New Roman"/>
          <w:sz w:val="26"/>
          <w:szCs w:val="26"/>
        </w:rPr>
        <w:t>, chứ không đơn thuần là những bài tập được thực hiện để đáp ứng yêu cầu của quy định.</w:t>
      </w:r>
      <w:r w:rsidR="00964476">
        <w:rPr>
          <w:rFonts w:ascii="Times New Roman" w:hAnsi="Times New Roman" w:cs="Times New Roman"/>
          <w:sz w:val="26"/>
          <w:szCs w:val="26"/>
        </w:rPr>
        <w:t xml:space="preserve"> </w:t>
      </w:r>
      <w:r w:rsidRPr="006E27FC">
        <w:rPr>
          <w:rFonts w:ascii="Times New Roman" w:hAnsi="Times New Roman" w:cs="Times New Roman"/>
          <w:sz w:val="26"/>
          <w:szCs w:val="26"/>
        </w:rPr>
        <w:t xml:space="preserve">Dù là các cuộc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khẩn cấp bắt buộc theo SOLAS hay các bài tập bổ sung nhằm nâng cao năng lực của thuyền viên, tất cả đều phải được thực hiện với </w:t>
      </w:r>
      <w:r w:rsidRPr="00964476">
        <w:rPr>
          <w:rFonts w:ascii="Times New Roman" w:hAnsi="Times New Roman" w:cs="Times New Roman"/>
          <w:sz w:val="26"/>
          <w:szCs w:val="26"/>
        </w:rPr>
        <w:t>tốc độ an toàn</w:t>
      </w:r>
      <w:r w:rsidRPr="006E27FC">
        <w:rPr>
          <w:rFonts w:ascii="Times New Roman" w:hAnsi="Times New Roman" w:cs="Times New Roman"/>
          <w:sz w:val="26"/>
          <w:szCs w:val="26"/>
        </w:rPr>
        <w:t>.</w:t>
      </w:r>
    </w:p>
    <w:p w14:paraId="66472CF9" w14:textId="22615744" w:rsid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Thuyền viên phải được dành đủ thời gian và cơ hội để làm quen với nhiệm vụ của mình cũng như với các thiết bị liên quan. Khi cần thiết, phải tạm dừng để giải thích những nội dung đặc biệt khó hoặc phức tạp.</w:t>
      </w:r>
      <w:r w:rsidR="00964476">
        <w:rPr>
          <w:rFonts w:ascii="Times New Roman" w:hAnsi="Times New Roman" w:cs="Times New Roman"/>
          <w:sz w:val="26"/>
          <w:szCs w:val="26"/>
        </w:rPr>
        <w:t xml:space="preserve"> Năng lực</w:t>
      </w:r>
      <w:r w:rsidRPr="006E27FC">
        <w:rPr>
          <w:rFonts w:ascii="Times New Roman" w:hAnsi="Times New Roman" w:cs="Times New Roman"/>
          <w:sz w:val="26"/>
          <w:szCs w:val="26"/>
        </w:rPr>
        <w:t xml:space="preserve"> và kinh nghiệm của thuyền viên cũng phải được xem xét</w:t>
      </w:r>
      <w:r w:rsidR="00964476">
        <w:rPr>
          <w:rFonts w:ascii="Times New Roman" w:hAnsi="Times New Roman" w:cs="Times New Roman"/>
          <w:sz w:val="26"/>
          <w:szCs w:val="26"/>
        </w:rPr>
        <w:t xml:space="preserve"> đến</w:t>
      </w:r>
      <w:r w:rsidRPr="006E27FC">
        <w:rPr>
          <w:rFonts w:ascii="Times New Roman" w:hAnsi="Times New Roman" w:cs="Times New Roman"/>
          <w:sz w:val="26"/>
          <w:szCs w:val="26"/>
        </w:rPr>
        <w:t xml:space="preserve"> khi quyết định tốc độ thực hiện toàn bộ cuộc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hoặc từng phần cụ thể của </w:t>
      </w:r>
      <w:r w:rsidR="00964476">
        <w:rPr>
          <w:rFonts w:ascii="Times New Roman" w:hAnsi="Times New Roman" w:cs="Times New Roman"/>
          <w:sz w:val="26"/>
          <w:szCs w:val="26"/>
        </w:rPr>
        <w:t>thực tập</w:t>
      </w:r>
      <w:r w:rsidRPr="006E27FC">
        <w:rPr>
          <w:rFonts w:ascii="Times New Roman" w:hAnsi="Times New Roman" w:cs="Times New Roman"/>
          <w:sz w:val="26"/>
          <w:szCs w:val="26"/>
        </w:rPr>
        <w:t>.</w:t>
      </w:r>
    </w:p>
    <w:p w14:paraId="27F9423B" w14:textId="77777777" w:rsidR="00964476" w:rsidRDefault="00964476" w:rsidP="006E27FC">
      <w:pPr>
        <w:spacing w:before="120" w:after="120"/>
        <w:jc w:val="both"/>
        <w:rPr>
          <w:rFonts w:ascii="Times New Roman" w:hAnsi="Times New Roman" w:cs="Times New Roman"/>
          <w:sz w:val="26"/>
          <w:szCs w:val="26"/>
        </w:rPr>
      </w:pPr>
    </w:p>
    <w:p w14:paraId="4F547D9F" w14:textId="77777777" w:rsidR="00964476" w:rsidRPr="006E27FC" w:rsidRDefault="00964476" w:rsidP="006E27FC">
      <w:pPr>
        <w:spacing w:before="120" w:after="120"/>
        <w:jc w:val="both"/>
        <w:rPr>
          <w:rFonts w:ascii="Times New Roman" w:hAnsi="Times New Roman" w:cs="Times New Roman"/>
          <w:sz w:val="26"/>
          <w:szCs w:val="26"/>
        </w:rPr>
      </w:pPr>
    </w:p>
    <w:p w14:paraId="53952C24" w14:textId="15DBD753" w:rsidR="006E27FC" w:rsidRPr="006E27FC" w:rsidRDefault="006E27FC" w:rsidP="006E27FC">
      <w:pPr>
        <w:spacing w:before="120" w:after="120"/>
        <w:jc w:val="both"/>
        <w:rPr>
          <w:rFonts w:ascii="Times New Roman" w:hAnsi="Times New Roman" w:cs="Times New Roman"/>
          <w:b/>
          <w:bCs/>
          <w:sz w:val="26"/>
          <w:szCs w:val="26"/>
        </w:rPr>
      </w:pPr>
      <w:r w:rsidRPr="006E27FC">
        <w:rPr>
          <w:rFonts w:ascii="Times New Roman" w:hAnsi="Times New Roman" w:cs="Times New Roman"/>
          <w:b/>
          <w:bCs/>
          <w:sz w:val="26"/>
          <w:szCs w:val="26"/>
        </w:rPr>
        <w:lastRenderedPageBreak/>
        <w:t xml:space="preserve">Lập kế hoạch và tổ chức </w:t>
      </w:r>
      <w:r w:rsidR="00964476">
        <w:rPr>
          <w:rFonts w:ascii="Times New Roman" w:hAnsi="Times New Roman" w:cs="Times New Roman"/>
          <w:b/>
          <w:bCs/>
          <w:sz w:val="26"/>
          <w:szCs w:val="26"/>
        </w:rPr>
        <w:t>thực tập</w:t>
      </w:r>
    </w:p>
    <w:p w14:paraId="1CCB3932" w14:textId="2BDC3CEA"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SOLAS yêu cầu các cuộc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trong phạm vi khả thi, phải được tiến hành </w:t>
      </w:r>
      <w:r w:rsidRPr="00964476">
        <w:rPr>
          <w:rFonts w:ascii="Times New Roman" w:hAnsi="Times New Roman" w:cs="Times New Roman"/>
          <w:sz w:val="26"/>
          <w:szCs w:val="26"/>
        </w:rPr>
        <w:t>như thể một tình huống khẩn cấp thực sự đang xảy ra</w:t>
      </w:r>
      <w:r w:rsidRPr="006E27FC">
        <w:rPr>
          <w:rFonts w:ascii="Times New Roman" w:hAnsi="Times New Roman" w:cs="Times New Roman"/>
          <w:sz w:val="26"/>
          <w:szCs w:val="26"/>
        </w:rPr>
        <w:t xml:space="preserve">. Tuy nhiên, </w:t>
      </w:r>
      <w:proofErr w:type="gramStart"/>
      <w:r w:rsidRPr="006E27FC">
        <w:rPr>
          <w:rFonts w:ascii="Times New Roman" w:hAnsi="Times New Roman" w:cs="Times New Roman"/>
          <w:sz w:val="26"/>
          <w:szCs w:val="26"/>
        </w:rPr>
        <w:t>an</w:t>
      </w:r>
      <w:proofErr w:type="gramEnd"/>
      <w:r w:rsidRPr="006E27FC">
        <w:rPr>
          <w:rFonts w:ascii="Times New Roman" w:hAnsi="Times New Roman" w:cs="Times New Roman"/>
          <w:sz w:val="26"/>
          <w:szCs w:val="26"/>
        </w:rPr>
        <w:t xml:space="preserve"> toàn vẫn phải là ưu tiên cao nhất trong suốt quá trình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Những nội dung có thể tạo ra rủi ro không cần thiết phải được đặc biệt xem xét và có thể cần loại bỏ khỏi cuộc </w:t>
      </w:r>
      <w:r w:rsidR="00964476">
        <w:rPr>
          <w:rFonts w:ascii="Times New Roman" w:hAnsi="Times New Roman" w:cs="Times New Roman"/>
          <w:sz w:val="26"/>
          <w:szCs w:val="26"/>
        </w:rPr>
        <w:t>thực tập</w:t>
      </w:r>
      <w:r w:rsidRPr="006E27FC">
        <w:rPr>
          <w:rFonts w:ascii="Times New Roman" w:hAnsi="Times New Roman" w:cs="Times New Roman"/>
          <w:sz w:val="26"/>
          <w:szCs w:val="26"/>
        </w:rPr>
        <w:t>.</w:t>
      </w:r>
    </w:p>
    <w:p w14:paraId="1FE6CAE7" w14:textId="002D7337"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Trước khi tiến hành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người chịu trách nhiệm phải xem xét </w:t>
      </w:r>
      <w:r w:rsidRPr="00964476">
        <w:rPr>
          <w:rFonts w:ascii="Times New Roman" w:hAnsi="Times New Roman" w:cs="Times New Roman"/>
          <w:sz w:val="26"/>
          <w:szCs w:val="26"/>
        </w:rPr>
        <w:t>sổ tay hướng dẫn của nhà sản xuất</w:t>
      </w:r>
      <w:r w:rsidRPr="006E27FC">
        <w:rPr>
          <w:rFonts w:ascii="Times New Roman" w:hAnsi="Times New Roman" w:cs="Times New Roman"/>
          <w:sz w:val="26"/>
          <w:szCs w:val="26"/>
        </w:rPr>
        <w:t xml:space="preserve"> và bảo đảm thuyền viên đã quen thuộc với các hướng dẫn trong những sổ tay liên quan đến phương tiện cứu sinh.</w:t>
      </w:r>
      <w:r w:rsidR="00964476">
        <w:rPr>
          <w:rFonts w:ascii="Times New Roman" w:hAnsi="Times New Roman" w:cs="Times New Roman"/>
          <w:sz w:val="26"/>
          <w:szCs w:val="26"/>
        </w:rPr>
        <w:t xml:space="preserve"> </w:t>
      </w:r>
      <w:r w:rsidRPr="006E27FC">
        <w:rPr>
          <w:rFonts w:ascii="Times New Roman" w:hAnsi="Times New Roman" w:cs="Times New Roman"/>
          <w:sz w:val="26"/>
          <w:szCs w:val="26"/>
        </w:rPr>
        <w:t xml:space="preserve">Những bài học rút ra từ các cuộc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phải được ghi nhận và đưa vào các buổi thảo luận huấn luyện tiếp theo cũng như quá trình lập kế hoạch cho các cuộc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sau.</w:t>
      </w:r>
    </w:p>
    <w:p w14:paraId="7402C586" w14:textId="09981A64"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Việc </w:t>
      </w:r>
      <w:r w:rsidRPr="00964476">
        <w:rPr>
          <w:rFonts w:ascii="Times New Roman" w:hAnsi="Times New Roman" w:cs="Times New Roman"/>
          <w:sz w:val="26"/>
          <w:szCs w:val="26"/>
        </w:rPr>
        <w:t>hạ xuồng cứu sinh với đầy đủ số người theo biên chế</w:t>
      </w:r>
      <w:r w:rsidRPr="006E27FC">
        <w:rPr>
          <w:rFonts w:ascii="Times New Roman" w:hAnsi="Times New Roman" w:cs="Times New Roman"/>
          <w:sz w:val="26"/>
          <w:szCs w:val="26"/>
        </w:rPr>
        <w:t xml:space="preserve"> được nêu là một ví dụ về hoạt động mà, tùy thuộc vào hoàn cảnh, có thể khiến người tham gia phải đối mặt với rủi ro không cần thiết. Những cuộc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như vậy chỉ nên được thực hiện khi đã áp dụng các biện pháp phòng ngừa đặc biệt phù hợp.</w:t>
      </w:r>
    </w:p>
    <w:p w14:paraId="29609C11" w14:textId="65F6EB74" w:rsidR="006E27FC" w:rsidRPr="006E27FC" w:rsidRDefault="00964476" w:rsidP="006E27FC">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Thực tập</w:t>
      </w:r>
      <w:r w:rsidR="006E27FC" w:rsidRPr="006E27FC">
        <w:rPr>
          <w:rFonts w:ascii="Times New Roman" w:hAnsi="Times New Roman" w:cs="Times New Roman"/>
          <w:b/>
          <w:bCs/>
          <w:sz w:val="26"/>
          <w:szCs w:val="26"/>
        </w:rPr>
        <w:t xml:space="preserve"> bỏ tàu</w:t>
      </w:r>
    </w:p>
    <w:p w14:paraId="7A5011B6" w14:textId="480F61D0"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Thuyền viên chịu trách nhiệm vận hành các thiết bị an toàn phải </w:t>
      </w:r>
      <w:r w:rsidRPr="00964476">
        <w:rPr>
          <w:rFonts w:ascii="Times New Roman" w:hAnsi="Times New Roman" w:cs="Times New Roman"/>
          <w:sz w:val="26"/>
          <w:szCs w:val="26"/>
        </w:rPr>
        <w:t xml:space="preserve">hoàn toàn quen thuộc với chức năng và cách vận hành của thiết bị. </w:t>
      </w:r>
      <w:r w:rsidRPr="006E27FC">
        <w:rPr>
          <w:rFonts w:ascii="Times New Roman" w:hAnsi="Times New Roman" w:cs="Times New Roman"/>
          <w:sz w:val="26"/>
          <w:szCs w:val="26"/>
        </w:rPr>
        <w:t xml:space="preserve">SOLAS yêu cầu phải có trên tàu các sổ tay và hướng dẫn đào tạo của nhà sản xuất với mức độ chi tiết đầy đủ, dễ hiểu đối với thuyền viên và có thể tiếp cận được bởi tất cả mọi người. Những hướng dẫn này phải được tuân thủ chặt chẽ khi chuẩn bị và tiến hành </w:t>
      </w:r>
      <w:r w:rsidR="00964476">
        <w:rPr>
          <w:rFonts w:ascii="Times New Roman" w:hAnsi="Times New Roman" w:cs="Times New Roman"/>
          <w:sz w:val="26"/>
          <w:szCs w:val="26"/>
        </w:rPr>
        <w:t>thực tập</w:t>
      </w:r>
      <w:r w:rsidRPr="006E27FC">
        <w:rPr>
          <w:rFonts w:ascii="Times New Roman" w:hAnsi="Times New Roman" w:cs="Times New Roman"/>
          <w:sz w:val="26"/>
          <w:szCs w:val="26"/>
        </w:rPr>
        <w:t>.</w:t>
      </w:r>
    </w:p>
    <w:p w14:paraId="6CC475A4" w14:textId="77777777"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Chủ tàu cũng phải bảo đảm rằng:</w:t>
      </w:r>
    </w:p>
    <w:p w14:paraId="47E1FE9A" w14:textId="77777777" w:rsidR="006E27FC" w:rsidRPr="006E27FC" w:rsidRDefault="006E27FC" w:rsidP="006E27FC">
      <w:pPr>
        <w:numPr>
          <w:ilvl w:val="0"/>
          <w:numId w:val="2"/>
        </w:num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Thiết bị an toàn mới được lắp đặt trên tàu đã được phê duyệt và lắp đặt phù hợp với SOLAS và </w:t>
      </w:r>
      <w:r w:rsidRPr="00964476">
        <w:rPr>
          <w:rFonts w:ascii="Times New Roman" w:hAnsi="Times New Roman" w:cs="Times New Roman"/>
          <w:sz w:val="26"/>
          <w:szCs w:val="26"/>
        </w:rPr>
        <w:t>Bộ luật Trang thiết bị cứu sinh quốc tế (LSA Code).</w:t>
      </w:r>
      <w:r w:rsidRPr="006E27FC">
        <w:rPr>
          <w:rFonts w:ascii="Times New Roman" w:hAnsi="Times New Roman" w:cs="Times New Roman"/>
          <w:sz w:val="26"/>
          <w:szCs w:val="26"/>
        </w:rPr>
        <w:t xml:space="preserve"> </w:t>
      </w:r>
    </w:p>
    <w:p w14:paraId="43F134AF" w14:textId="4FB0A4CA" w:rsidR="006E27FC" w:rsidRPr="006E27FC" w:rsidRDefault="006E27FC" w:rsidP="006E27FC">
      <w:pPr>
        <w:numPr>
          <w:ilvl w:val="0"/>
          <w:numId w:val="2"/>
        </w:num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Các quy trình thực hiện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an toàn được đưa vào </w:t>
      </w:r>
      <w:r w:rsidRPr="00964476">
        <w:rPr>
          <w:rFonts w:ascii="Times New Roman" w:hAnsi="Times New Roman" w:cs="Times New Roman"/>
          <w:sz w:val="26"/>
          <w:szCs w:val="26"/>
        </w:rPr>
        <w:t>Hệ thống quản lý an toàn (SMS)</w:t>
      </w:r>
      <w:r w:rsidRPr="006E27FC">
        <w:rPr>
          <w:rFonts w:ascii="Times New Roman" w:hAnsi="Times New Roman" w:cs="Times New Roman"/>
          <w:sz w:val="26"/>
          <w:szCs w:val="26"/>
        </w:rPr>
        <w:t xml:space="preserve"> của công ty. </w:t>
      </w:r>
    </w:p>
    <w:p w14:paraId="177EF624" w14:textId="37608068" w:rsidR="006E27FC" w:rsidRPr="006E27FC" w:rsidRDefault="006E27FC" w:rsidP="006E27FC">
      <w:pPr>
        <w:numPr>
          <w:ilvl w:val="0"/>
          <w:numId w:val="2"/>
        </w:num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Các quy trình chi tiết đối với những nội dung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có rủi ro đặc biệt phải được hỗ trợ bằng </w:t>
      </w:r>
      <w:r w:rsidRPr="00964476">
        <w:rPr>
          <w:rFonts w:ascii="Times New Roman" w:hAnsi="Times New Roman" w:cs="Times New Roman"/>
          <w:sz w:val="26"/>
          <w:szCs w:val="26"/>
        </w:rPr>
        <w:t>đánh giá rủi ro tại nơi làm việc</w:t>
      </w:r>
      <w:r w:rsidRPr="006E27FC">
        <w:rPr>
          <w:rFonts w:ascii="Times New Roman" w:hAnsi="Times New Roman" w:cs="Times New Roman"/>
          <w:sz w:val="26"/>
          <w:szCs w:val="26"/>
        </w:rPr>
        <w:t xml:space="preserve">, phù hợp với loại phương tiện cứu sinh liên quan. </w:t>
      </w:r>
    </w:p>
    <w:p w14:paraId="7CB59160" w14:textId="77777777" w:rsidR="006E27FC" w:rsidRPr="006E27FC" w:rsidRDefault="006E27FC" w:rsidP="006E27FC">
      <w:pPr>
        <w:numPr>
          <w:ilvl w:val="0"/>
          <w:numId w:val="2"/>
        </w:num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Nhân sự chịu trách nhiệm bảo dưỡng và sửa chữa xuồng cứu sinh phải có </w:t>
      </w:r>
      <w:r w:rsidRPr="00964476">
        <w:rPr>
          <w:rFonts w:ascii="Times New Roman" w:hAnsi="Times New Roman" w:cs="Times New Roman"/>
          <w:sz w:val="26"/>
          <w:szCs w:val="26"/>
        </w:rPr>
        <w:t xml:space="preserve">đủ năng lực và trình độ phù hợp. </w:t>
      </w:r>
    </w:p>
    <w:p w14:paraId="5C9708F5" w14:textId="6B432C22" w:rsidR="006E27FC" w:rsidRPr="006E27FC" w:rsidRDefault="006E27FC" w:rsidP="006E27FC">
      <w:pPr>
        <w:spacing w:before="120" w:after="120"/>
        <w:jc w:val="both"/>
        <w:rPr>
          <w:rFonts w:ascii="Times New Roman" w:hAnsi="Times New Roman" w:cs="Times New Roman"/>
          <w:b/>
          <w:bCs/>
          <w:sz w:val="26"/>
          <w:szCs w:val="26"/>
        </w:rPr>
      </w:pPr>
      <w:r w:rsidRPr="006E27FC">
        <w:rPr>
          <w:rFonts w:ascii="Times New Roman" w:hAnsi="Times New Roman" w:cs="Times New Roman"/>
          <w:b/>
          <w:bCs/>
          <w:sz w:val="26"/>
          <w:szCs w:val="26"/>
        </w:rPr>
        <w:t xml:space="preserve">Xuồng cứu sinh hạ bằng </w:t>
      </w:r>
      <w:r w:rsidR="007A3807">
        <w:rPr>
          <w:rFonts w:ascii="Times New Roman" w:hAnsi="Times New Roman" w:cs="Times New Roman"/>
          <w:b/>
          <w:bCs/>
          <w:sz w:val="26"/>
          <w:szCs w:val="26"/>
        </w:rPr>
        <w:t>cần hạ</w:t>
      </w:r>
    </w:p>
    <w:p w14:paraId="293F8D3A" w14:textId="5CEC6E69"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Trong quá trình </w:t>
      </w:r>
      <w:r w:rsidR="00964476">
        <w:rPr>
          <w:rFonts w:ascii="Times New Roman" w:hAnsi="Times New Roman" w:cs="Times New Roman"/>
          <w:sz w:val="26"/>
          <w:szCs w:val="26"/>
        </w:rPr>
        <w:t>Thực tập</w:t>
      </w:r>
      <w:r w:rsidRPr="006E27FC">
        <w:rPr>
          <w:rFonts w:ascii="Times New Roman" w:hAnsi="Times New Roman" w:cs="Times New Roman"/>
          <w:sz w:val="26"/>
          <w:szCs w:val="26"/>
        </w:rPr>
        <w:t>, tất cả người tham gia phải luôn cảnh giác với những điều kiện hoặc tình huống có khả năng gây nguy hiểm và ngay lập tức thông báo cho người chịu trách nhiệm để có biện pháp xử lý phù hợp.</w:t>
      </w:r>
    </w:p>
    <w:p w14:paraId="20DA68BB" w14:textId="7F421C6E"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lastRenderedPageBreak/>
        <w:t xml:space="preserve">Các phản hồi và khuyến nghị gửi tới chủ tàu, Chính quyền hàng hải và nhà sản xuất thiết bị là một phần quan trọng của </w:t>
      </w:r>
      <w:r w:rsidRPr="007A3807">
        <w:rPr>
          <w:rFonts w:ascii="Times New Roman" w:hAnsi="Times New Roman" w:cs="Times New Roman"/>
          <w:sz w:val="26"/>
          <w:szCs w:val="26"/>
        </w:rPr>
        <w:t>hệ thống an toàn hàng hải nói chung</w:t>
      </w:r>
      <w:r w:rsidRPr="006E27FC">
        <w:rPr>
          <w:rFonts w:ascii="Times New Roman" w:hAnsi="Times New Roman" w:cs="Times New Roman"/>
          <w:sz w:val="26"/>
          <w:szCs w:val="26"/>
        </w:rPr>
        <w:t>.</w:t>
      </w:r>
      <w:r w:rsidR="007A3807">
        <w:rPr>
          <w:rFonts w:ascii="Times New Roman" w:hAnsi="Times New Roman" w:cs="Times New Roman"/>
          <w:sz w:val="26"/>
          <w:szCs w:val="26"/>
        </w:rPr>
        <w:t xml:space="preserve"> </w:t>
      </w:r>
      <w:r w:rsidRPr="006E27FC">
        <w:rPr>
          <w:rFonts w:ascii="Times New Roman" w:hAnsi="Times New Roman" w:cs="Times New Roman"/>
          <w:sz w:val="26"/>
          <w:szCs w:val="26"/>
        </w:rPr>
        <w:t xml:space="preserve">Khi </w:t>
      </w:r>
      <w:r w:rsidR="007A3807">
        <w:rPr>
          <w:rFonts w:ascii="Times New Roman" w:hAnsi="Times New Roman" w:cs="Times New Roman"/>
          <w:sz w:val="26"/>
          <w:szCs w:val="26"/>
        </w:rPr>
        <w:t>t</w:t>
      </w:r>
      <w:r w:rsidR="00964476">
        <w:rPr>
          <w:rFonts w:ascii="Times New Roman" w:hAnsi="Times New Roman" w:cs="Times New Roman"/>
          <w:sz w:val="26"/>
          <w:szCs w:val="26"/>
        </w:rPr>
        <w:t>hực tập</w:t>
      </w:r>
      <w:r w:rsidRPr="006E27FC">
        <w:rPr>
          <w:rFonts w:ascii="Times New Roman" w:hAnsi="Times New Roman" w:cs="Times New Roman"/>
          <w:sz w:val="26"/>
          <w:szCs w:val="26"/>
        </w:rPr>
        <w:t xml:space="preserve"> có người ở trên xuồng cứu sinh, IMO khuyến nghị trước tiên phải </w:t>
      </w:r>
      <w:r w:rsidRPr="007A3807">
        <w:rPr>
          <w:rFonts w:ascii="Times New Roman" w:hAnsi="Times New Roman" w:cs="Times New Roman"/>
          <w:sz w:val="26"/>
          <w:szCs w:val="26"/>
        </w:rPr>
        <w:t>hạ và thu hồi xuồng mà không có người</w:t>
      </w:r>
      <w:r w:rsidR="007A3807">
        <w:rPr>
          <w:rFonts w:ascii="Times New Roman" w:hAnsi="Times New Roman" w:cs="Times New Roman"/>
          <w:sz w:val="26"/>
          <w:szCs w:val="26"/>
        </w:rPr>
        <w:t xml:space="preserve"> ở</w:t>
      </w:r>
      <w:r w:rsidRPr="007A3807">
        <w:rPr>
          <w:rFonts w:ascii="Times New Roman" w:hAnsi="Times New Roman" w:cs="Times New Roman"/>
          <w:sz w:val="26"/>
          <w:szCs w:val="26"/>
        </w:rPr>
        <w:t xml:space="preserve"> trên xuồng </w:t>
      </w:r>
      <w:r w:rsidRPr="006E27FC">
        <w:rPr>
          <w:rFonts w:ascii="Times New Roman" w:hAnsi="Times New Roman" w:cs="Times New Roman"/>
          <w:sz w:val="26"/>
          <w:szCs w:val="26"/>
        </w:rPr>
        <w:t xml:space="preserve">để kiểm tra và xác nhận hệ thống hoạt động chính xác. Sau đó, xuồng mới được hạ xuống nước với </w:t>
      </w:r>
      <w:r w:rsidRPr="007A3807">
        <w:rPr>
          <w:rFonts w:ascii="Times New Roman" w:hAnsi="Times New Roman" w:cs="Times New Roman"/>
          <w:sz w:val="26"/>
          <w:szCs w:val="26"/>
        </w:rPr>
        <w:t>số người tối thiểu cần thiết để vận hành xuồng</w:t>
      </w:r>
      <w:r w:rsidRPr="006E27FC">
        <w:rPr>
          <w:rFonts w:ascii="Times New Roman" w:hAnsi="Times New Roman" w:cs="Times New Roman"/>
          <w:sz w:val="26"/>
          <w:szCs w:val="26"/>
        </w:rPr>
        <w:t>.</w:t>
      </w:r>
    </w:p>
    <w:p w14:paraId="75F08EF8" w14:textId="272EAE00"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Trước khi quay cần </w:t>
      </w:r>
      <w:r w:rsidR="007A3807">
        <w:rPr>
          <w:rFonts w:ascii="Times New Roman" w:hAnsi="Times New Roman" w:cs="Times New Roman"/>
          <w:sz w:val="26"/>
          <w:szCs w:val="26"/>
        </w:rPr>
        <w:t>hạ</w:t>
      </w:r>
      <w:r w:rsidRPr="006E27FC">
        <w:rPr>
          <w:rFonts w:ascii="Times New Roman" w:hAnsi="Times New Roman" w:cs="Times New Roman"/>
          <w:sz w:val="26"/>
          <w:szCs w:val="26"/>
        </w:rPr>
        <w:t xml:space="preserve"> xuồng ra ngoài, cũng phải kiểm tra việc nhả đúng cách các </w:t>
      </w:r>
      <w:r w:rsidRPr="007A3807">
        <w:rPr>
          <w:rFonts w:ascii="Times New Roman" w:hAnsi="Times New Roman" w:cs="Times New Roman"/>
          <w:sz w:val="26"/>
          <w:szCs w:val="26"/>
        </w:rPr>
        <w:t>dây chằng hoặc dây giữ (lashings/gripes)</w:t>
      </w:r>
      <w:r w:rsidRPr="006E27FC">
        <w:rPr>
          <w:rFonts w:ascii="Times New Roman" w:hAnsi="Times New Roman" w:cs="Times New Roman"/>
          <w:sz w:val="26"/>
          <w:szCs w:val="26"/>
        </w:rPr>
        <w:t xml:space="preserve"> để tránh tình trạng bị vướng hoặc mắc vào các bộ phận khác.</w:t>
      </w:r>
    </w:p>
    <w:p w14:paraId="28A9B369" w14:textId="5DAFBBE3" w:rsidR="006E27FC" w:rsidRPr="006E27FC" w:rsidRDefault="006E27FC" w:rsidP="006E27FC">
      <w:pPr>
        <w:spacing w:before="120" w:after="120"/>
        <w:jc w:val="both"/>
        <w:rPr>
          <w:rFonts w:ascii="Times New Roman" w:hAnsi="Times New Roman" w:cs="Times New Roman"/>
          <w:b/>
          <w:bCs/>
          <w:sz w:val="26"/>
          <w:szCs w:val="26"/>
        </w:rPr>
      </w:pPr>
      <w:r w:rsidRPr="006E27FC">
        <w:rPr>
          <w:rFonts w:ascii="Times New Roman" w:hAnsi="Times New Roman" w:cs="Times New Roman"/>
          <w:b/>
          <w:bCs/>
          <w:sz w:val="26"/>
          <w:szCs w:val="26"/>
        </w:rPr>
        <w:t>Xuồng cứu sinh hạ rơi tự do</w:t>
      </w:r>
    </w:p>
    <w:p w14:paraId="737C5F38" w14:textId="43779FD9"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Các cuộc </w:t>
      </w:r>
      <w:r w:rsidR="00964476">
        <w:rPr>
          <w:rFonts w:ascii="Times New Roman" w:hAnsi="Times New Roman" w:cs="Times New Roman"/>
          <w:sz w:val="26"/>
          <w:szCs w:val="26"/>
        </w:rPr>
        <w:t>Thực tập</w:t>
      </w:r>
      <w:r w:rsidRPr="006E27FC">
        <w:rPr>
          <w:rFonts w:ascii="Times New Roman" w:hAnsi="Times New Roman" w:cs="Times New Roman"/>
          <w:sz w:val="26"/>
          <w:szCs w:val="26"/>
        </w:rPr>
        <w:t xml:space="preserve"> hàng tháng đối với xuồng cứu sinh hạ rơi tự do phải được thực hiện theo hướng dẫn của nhà sản xuất.</w:t>
      </w:r>
      <w:r w:rsidR="007A3807">
        <w:rPr>
          <w:rFonts w:ascii="Times New Roman" w:hAnsi="Times New Roman" w:cs="Times New Roman"/>
          <w:sz w:val="26"/>
          <w:szCs w:val="26"/>
        </w:rPr>
        <w:t xml:space="preserve"> </w:t>
      </w:r>
      <w:r w:rsidRPr="006E27FC">
        <w:rPr>
          <w:rFonts w:ascii="Times New Roman" w:hAnsi="Times New Roman" w:cs="Times New Roman"/>
          <w:sz w:val="26"/>
          <w:szCs w:val="26"/>
        </w:rPr>
        <w:t xml:space="preserve">Những người dự kiến sẽ lên xuồng cứu sinh trong tình huống khẩn cấp phải được huấn luyện để </w:t>
      </w:r>
      <w:r w:rsidRPr="007A3807">
        <w:rPr>
          <w:rFonts w:ascii="Times New Roman" w:hAnsi="Times New Roman" w:cs="Times New Roman"/>
          <w:sz w:val="26"/>
          <w:szCs w:val="26"/>
        </w:rPr>
        <w:t>lên xuồng an toàn, ngồi đúng vị trí, sử dụng dây đai an toàn và hiểu cách ứng xử khi xuồng thực sự được phóng xuống biển</w:t>
      </w:r>
      <w:r w:rsidRPr="006E27FC">
        <w:rPr>
          <w:rFonts w:ascii="Times New Roman" w:hAnsi="Times New Roman" w:cs="Times New Roman"/>
          <w:sz w:val="26"/>
          <w:szCs w:val="26"/>
        </w:rPr>
        <w:t>.</w:t>
      </w:r>
    </w:p>
    <w:p w14:paraId="055DE41A" w14:textId="235CF8B5" w:rsidR="006E27FC" w:rsidRP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Khi xuồng cứu sinh hạ rơi tự do được phóng xuống nước trong một cuộc </w:t>
      </w:r>
      <w:r w:rsidR="007A3807">
        <w:rPr>
          <w:rFonts w:ascii="Times New Roman" w:hAnsi="Times New Roman" w:cs="Times New Roman"/>
          <w:sz w:val="26"/>
          <w:szCs w:val="26"/>
        </w:rPr>
        <w:t>t</w:t>
      </w:r>
      <w:r w:rsidR="00964476">
        <w:rPr>
          <w:rFonts w:ascii="Times New Roman" w:hAnsi="Times New Roman" w:cs="Times New Roman"/>
          <w:sz w:val="26"/>
          <w:szCs w:val="26"/>
        </w:rPr>
        <w:t>hực tập</w:t>
      </w:r>
      <w:r w:rsidRPr="006E27FC">
        <w:rPr>
          <w:rFonts w:ascii="Times New Roman" w:hAnsi="Times New Roman" w:cs="Times New Roman"/>
          <w:sz w:val="26"/>
          <w:szCs w:val="26"/>
        </w:rPr>
        <w:t xml:space="preserve">, </w:t>
      </w:r>
      <w:r w:rsidRPr="007A3807">
        <w:rPr>
          <w:rFonts w:ascii="Times New Roman" w:hAnsi="Times New Roman" w:cs="Times New Roman"/>
          <w:sz w:val="26"/>
          <w:szCs w:val="26"/>
        </w:rPr>
        <w:t>chỉ số người tối thiểu cần thiết để điều động xuồng trên mặt nước và thực hiện thu hồi xuồng</w:t>
      </w:r>
      <w:r w:rsidRPr="006E27FC">
        <w:rPr>
          <w:rFonts w:ascii="Times New Roman" w:hAnsi="Times New Roman" w:cs="Times New Roman"/>
          <w:sz w:val="26"/>
          <w:szCs w:val="26"/>
        </w:rPr>
        <w:t xml:space="preserve"> được phép ở trên xuồng.</w:t>
      </w:r>
    </w:p>
    <w:p w14:paraId="0D518EB3" w14:textId="3311DAAD" w:rsidR="006E27FC" w:rsidRDefault="006E27FC" w:rsidP="006E27FC">
      <w:pPr>
        <w:spacing w:before="120" w:after="120"/>
        <w:jc w:val="both"/>
        <w:rPr>
          <w:rFonts w:ascii="Times New Roman" w:hAnsi="Times New Roman" w:cs="Times New Roman"/>
          <w:sz w:val="26"/>
          <w:szCs w:val="26"/>
        </w:rPr>
      </w:pPr>
      <w:r w:rsidRPr="006E27FC">
        <w:rPr>
          <w:rFonts w:ascii="Times New Roman" w:hAnsi="Times New Roman" w:cs="Times New Roman"/>
          <w:sz w:val="26"/>
          <w:szCs w:val="26"/>
        </w:rPr>
        <w:t xml:space="preserve">Cần đặc biệt chú ý đến quá trình </w:t>
      </w:r>
      <w:r w:rsidRPr="007A3807">
        <w:rPr>
          <w:rFonts w:ascii="Times New Roman" w:hAnsi="Times New Roman" w:cs="Times New Roman"/>
          <w:sz w:val="26"/>
          <w:szCs w:val="26"/>
        </w:rPr>
        <w:t>thu hồi xuồng</w:t>
      </w:r>
      <w:r w:rsidRPr="006E27FC">
        <w:rPr>
          <w:rFonts w:ascii="Times New Roman" w:hAnsi="Times New Roman" w:cs="Times New Roman"/>
          <w:sz w:val="26"/>
          <w:szCs w:val="26"/>
        </w:rPr>
        <w:t>, do hoạt động này tiềm ẩn mức độ rủi ro cao.</w:t>
      </w:r>
      <w:r w:rsidR="007A3807">
        <w:rPr>
          <w:rFonts w:ascii="Times New Roman" w:hAnsi="Times New Roman" w:cs="Times New Roman"/>
          <w:sz w:val="26"/>
          <w:szCs w:val="26"/>
        </w:rPr>
        <w:t xml:space="preserve"> </w:t>
      </w:r>
      <w:r w:rsidRPr="006E27FC">
        <w:rPr>
          <w:rFonts w:ascii="Times New Roman" w:hAnsi="Times New Roman" w:cs="Times New Roman"/>
          <w:sz w:val="26"/>
          <w:szCs w:val="26"/>
        </w:rPr>
        <w:t xml:space="preserve">Trong trường hợp SOLAS cho phép </w:t>
      </w:r>
      <w:r w:rsidRPr="007A3807">
        <w:rPr>
          <w:rFonts w:ascii="Times New Roman" w:hAnsi="Times New Roman" w:cs="Times New Roman"/>
          <w:sz w:val="26"/>
          <w:szCs w:val="26"/>
        </w:rPr>
        <w:t xml:space="preserve">mô phỏng việc </w:t>
      </w:r>
      <w:r w:rsidR="007A3807">
        <w:rPr>
          <w:rFonts w:ascii="Times New Roman" w:hAnsi="Times New Roman" w:cs="Times New Roman"/>
          <w:sz w:val="26"/>
          <w:szCs w:val="26"/>
        </w:rPr>
        <w:t>hạ</w:t>
      </w:r>
      <w:r w:rsidRPr="007A3807">
        <w:rPr>
          <w:rFonts w:ascii="Times New Roman" w:hAnsi="Times New Roman" w:cs="Times New Roman"/>
          <w:sz w:val="26"/>
          <w:szCs w:val="26"/>
        </w:rPr>
        <w:t xml:space="preserve"> xuồng</w:t>
      </w:r>
      <w:r w:rsidRPr="006E27FC">
        <w:rPr>
          <w:rFonts w:ascii="Times New Roman" w:hAnsi="Times New Roman" w:cs="Times New Roman"/>
          <w:sz w:val="26"/>
          <w:szCs w:val="26"/>
        </w:rPr>
        <w:t>, việc mô phỏng phải được thực hiện theo đúng hướng dẫn của nhà sản xuất.</w:t>
      </w:r>
    </w:p>
    <w:p w14:paraId="5F916C9E" w14:textId="6F911027" w:rsidR="00C13E10" w:rsidRPr="007A3807" w:rsidRDefault="007A3807" w:rsidP="007A3807">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7A3807" w:rsidSect="006E27FC">
      <w:pgSz w:w="12240" w:h="15840"/>
      <w:pgMar w:top="990" w:right="99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C762E"/>
    <w:multiLevelType w:val="multilevel"/>
    <w:tmpl w:val="1242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1C0F10"/>
    <w:multiLevelType w:val="multilevel"/>
    <w:tmpl w:val="2662D5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0325208">
    <w:abstractNumId w:val="1"/>
  </w:num>
  <w:num w:numId="2" w16cid:durableId="1922985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7FC"/>
    <w:rsid w:val="000501D0"/>
    <w:rsid w:val="00331F52"/>
    <w:rsid w:val="006E27FC"/>
    <w:rsid w:val="007A3807"/>
    <w:rsid w:val="00964476"/>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ABCA"/>
  <w15:chartTrackingRefBased/>
  <w15:docId w15:val="{A98B55FF-C90F-46E4-BF8E-F64E0C26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27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7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7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7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7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7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7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7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7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7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27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27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27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27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27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27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27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27FC"/>
    <w:rPr>
      <w:rFonts w:eastAsiaTheme="majorEastAsia" w:cstheme="majorBidi"/>
      <w:color w:val="272727" w:themeColor="text1" w:themeTint="D8"/>
    </w:rPr>
  </w:style>
  <w:style w:type="paragraph" w:styleId="Title">
    <w:name w:val="Title"/>
    <w:basedOn w:val="Normal"/>
    <w:next w:val="Normal"/>
    <w:link w:val="TitleChar"/>
    <w:uiPriority w:val="10"/>
    <w:qFormat/>
    <w:rsid w:val="006E27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7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7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7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27FC"/>
    <w:pPr>
      <w:spacing w:before="160"/>
      <w:jc w:val="center"/>
    </w:pPr>
    <w:rPr>
      <w:i/>
      <w:iCs/>
      <w:color w:val="404040" w:themeColor="text1" w:themeTint="BF"/>
    </w:rPr>
  </w:style>
  <w:style w:type="character" w:customStyle="1" w:styleId="QuoteChar">
    <w:name w:val="Quote Char"/>
    <w:basedOn w:val="DefaultParagraphFont"/>
    <w:link w:val="Quote"/>
    <w:uiPriority w:val="29"/>
    <w:rsid w:val="006E27FC"/>
    <w:rPr>
      <w:i/>
      <w:iCs/>
      <w:color w:val="404040" w:themeColor="text1" w:themeTint="BF"/>
    </w:rPr>
  </w:style>
  <w:style w:type="paragraph" w:styleId="ListParagraph">
    <w:name w:val="List Paragraph"/>
    <w:basedOn w:val="Normal"/>
    <w:uiPriority w:val="34"/>
    <w:qFormat/>
    <w:rsid w:val="006E27FC"/>
    <w:pPr>
      <w:ind w:left="720"/>
      <w:contextualSpacing/>
    </w:pPr>
  </w:style>
  <w:style w:type="character" w:styleId="IntenseEmphasis">
    <w:name w:val="Intense Emphasis"/>
    <w:basedOn w:val="DefaultParagraphFont"/>
    <w:uiPriority w:val="21"/>
    <w:qFormat/>
    <w:rsid w:val="006E27FC"/>
    <w:rPr>
      <w:i/>
      <w:iCs/>
      <w:color w:val="0F4761" w:themeColor="accent1" w:themeShade="BF"/>
    </w:rPr>
  </w:style>
  <w:style w:type="paragraph" w:styleId="IntenseQuote">
    <w:name w:val="Intense Quote"/>
    <w:basedOn w:val="Normal"/>
    <w:next w:val="Normal"/>
    <w:link w:val="IntenseQuoteChar"/>
    <w:uiPriority w:val="30"/>
    <w:qFormat/>
    <w:rsid w:val="006E27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7FC"/>
    <w:rPr>
      <w:i/>
      <w:iCs/>
      <w:color w:val="0F4761" w:themeColor="accent1" w:themeShade="BF"/>
    </w:rPr>
  </w:style>
  <w:style w:type="character" w:styleId="IntenseReference">
    <w:name w:val="Intense Reference"/>
    <w:basedOn w:val="DefaultParagraphFont"/>
    <w:uiPriority w:val="32"/>
    <w:qFormat/>
    <w:rsid w:val="006E27FC"/>
    <w:rPr>
      <w:b/>
      <w:bCs/>
      <w:smallCaps/>
      <w:color w:val="0F4761" w:themeColor="accent1" w:themeShade="BF"/>
      <w:spacing w:val="5"/>
    </w:rPr>
  </w:style>
  <w:style w:type="character" w:styleId="Hyperlink">
    <w:name w:val="Hyperlink"/>
    <w:basedOn w:val="DefaultParagraphFont"/>
    <w:uiPriority w:val="99"/>
    <w:unhideWhenUsed/>
    <w:rsid w:val="006E27FC"/>
    <w:rPr>
      <w:color w:val="467886" w:themeColor="hyperlink"/>
      <w:u w:val="single"/>
    </w:rPr>
  </w:style>
  <w:style w:type="character" w:styleId="UnresolvedMention">
    <w:name w:val="Unresolved Mention"/>
    <w:basedOn w:val="DefaultParagraphFont"/>
    <w:uiPriority w:val="99"/>
    <w:semiHidden/>
    <w:unhideWhenUsed/>
    <w:rsid w:val="006E27FC"/>
    <w:rPr>
      <w:color w:val="605E5C"/>
      <w:shd w:val="clear" w:color="auto" w:fill="E1DFDD"/>
    </w:rPr>
  </w:style>
  <w:style w:type="character" w:styleId="FollowedHyperlink">
    <w:name w:val="FollowedHyperlink"/>
    <w:basedOn w:val="DefaultParagraphFont"/>
    <w:uiPriority w:val="99"/>
    <w:semiHidden/>
    <w:unhideWhenUsed/>
    <w:rsid w:val="006E27F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fety4sea.com/category/safety-parent/safety/" TargetMode="External"/><Relationship Id="rId5" Type="http://schemas.openxmlformats.org/officeDocument/2006/relationships/hyperlink" Target="https://safety4sea.com/category/safety-parent/regula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1191</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2026-08-20T01:06:00Z</dcterms:created>
  <dcterms:modified xsi:type="dcterms:W3CDTF">2026-08-20T01:39:00Z</dcterms:modified>
</cp:coreProperties>
</file>