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E2644" w14:textId="750AB64A" w:rsidR="00FC4DD7" w:rsidRPr="00FC4DD7" w:rsidRDefault="00FC4DD7" w:rsidP="00FC4DD7">
      <w:pPr>
        <w:spacing w:line="240" w:lineRule="auto"/>
        <w:jc w:val="center"/>
        <w:rPr>
          <w:rFonts w:ascii="Times New Roman" w:hAnsi="Times New Roman" w:cs="Times New Roman"/>
          <w:b/>
          <w:bCs/>
          <w:sz w:val="40"/>
          <w:szCs w:val="40"/>
        </w:rPr>
      </w:pPr>
      <w:r w:rsidRPr="00FC4DD7">
        <w:rPr>
          <w:rFonts w:ascii="Times New Roman" w:hAnsi="Times New Roman" w:cs="Times New Roman"/>
          <w:b/>
          <w:bCs/>
          <w:sz w:val="40"/>
          <w:szCs w:val="40"/>
        </w:rPr>
        <w:t xml:space="preserve">Ấn Độ áp dụng các quy định chặt chẽ hơn đối với thông tin liên lạc </w:t>
      </w:r>
      <w:r>
        <w:rPr>
          <w:rFonts w:ascii="Times New Roman" w:hAnsi="Times New Roman" w:cs="Times New Roman"/>
          <w:b/>
          <w:bCs/>
          <w:sz w:val="40"/>
          <w:szCs w:val="40"/>
        </w:rPr>
        <w:t xml:space="preserve">qua </w:t>
      </w:r>
      <w:r w:rsidRPr="00FC4DD7">
        <w:rPr>
          <w:rFonts w:ascii="Times New Roman" w:hAnsi="Times New Roman" w:cs="Times New Roman"/>
          <w:b/>
          <w:bCs/>
          <w:sz w:val="40"/>
          <w:szCs w:val="40"/>
        </w:rPr>
        <w:t>vệ tinh</w:t>
      </w:r>
    </w:p>
    <w:p w14:paraId="0F744D07" w14:textId="4CE30F2F" w:rsidR="00FC4DD7" w:rsidRPr="00FC4DD7" w:rsidRDefault="00FC4DD7" w:rsidP="00FC4DD7">
      <w:pPr>
        <w:jc w:val="right"/>
      </w:pPr>
      <w:hyperlink r:id="rId5" w:history="1">
        <w:r w:rsidRPr="00FC4DD7">
          <w:rPr>
            <w:rStyle w:val="Hyperlink"/>
          </w:rPr>
          <w:t>Connectivity</w:t>
        </w:r>
      </w:hyperlink>
      <w:r w:rsidRPr="00FC4DD7">
        <w:t> </w:t>
      </w:r>
    </w:p>
    <w:p w14:paraId="7BBBAF6D" w14:textId="0C4F70AB" w:rsidR="00FC4DD7" w:rsidRPr="00FC4DD7" w:rsidRDefault="00FC4DD7" w:rsidP="00FC4DD7">
      <w:pPr>
        <w:jc w:val="center"/>
      </w:pPr>
      <w:r w:rsidRPr="00FC4DD7">
        <w:drawing>
          <wp:inline distT="0" distB="0" distL="0" distR="0" wp14:anchorId="5B4E1D7D" wp14:editId="29038393">
            <wp:extent cx="5943600" cy="2796540"/>
            <wp:effectExtent l="0" t="0" r="0" b="3810"/>
            <wp:docPr id="1787617133" name="Picture 2" descr="GMDSS moder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DSS moderniz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96540"/>
                    </a:xfrm>
                    <a:prstGeom prst="rect">
                      <a:avLst/>
                    </a:prstGeom>
                    <a:noFill/>
                    <a:ln>
                      <a:noFill/>
                    </a:ln>
                  </pic:spPr>
                </pic:pic>
              </a:graphicData>
            </a:graphic>
          </wp:inline>
        </w:drawing>
      </w:r>
    </w:p>
    <w:p w14:paraId="2AFC3983" w14:textId="706999FA" w:rsidR="00FC4DD7" w:rsidRPr="00FC4DD7" w:rsidRDefault="00FC4DD7" w:rsidP="00FC4DD7">
      <w:pPr>
        <w:spacing w:before="120" w:after="120"/>
        <w:jc w:val="both"/>
        <w:rPr>
          <w:rFonts w:ascii="Times New Roman" w:hAnsi="Times New Roman" w:cs="Times New Roman"/>
          <w:sz w:val="26"/>
          <w:szCs w:val="26"/>
        </w:rPr>
      </w:pPr>
      <w:r w:rsidRPr="00FC4DD7">
        <w:rPr>
          <w:rFonts w:ascii="Times New Roman" w:hAnsi="Times New Roman" w:cs="Times New Roman"/>
          <w:sz w:val="26"/>
          <w:szCs w:val="26"/>
        </w:rPr>
        <w:t xml:space="preserve">Tổng cục Hàng hải Ấn Độ (DGS) đã ban hành Order No. 02 of 2026, nhằm tăng cường các yêu cầu liên quan đến việc sử dụng, khai báo và kiểm soát thiết bị thông tin liên lạc </w:t>
      </w:r>
      <w:r>
        <w:rPr>
          <w:rFonts w:ascii="Times New Roman" w:hAnsi="Times New Roman" w:cs="Times New Roman"/>
          <w:sz w:val="26"/>
          <w:szCs w:val="26"/>
        </w:rPr>
        <w:t xml:space="preserve">qua </w:t>
      </w:r>
      <w:r w:rsidRPr="00FC4DD7">
        <w:rPr>
          <w:rFonts w:ascii="Times New Roman" w:hAnsi="Times New Roman" w:cs="Times New Roman"/>
          <w:sz w:val="26"/>
          <w:szCs w:val="26"/>
        </w:rPr>
        <w:t>vệ tinh được tàu mang theo khi hoạt động trong vùng biển ven bờ và tại các cảng của Ấn Độ.</w:t>
      </w:r>
    </w:p>
    <w:p w14:paraId="29371349" w14:textId="0A3F9B45" w:rsidR="00FC4DD7" w:rsidRPr="00FC4DD7" w:rsidRDefault="00FC4DD7" w:rsidP="00FC4DD7">
      <w:pPr>
        <w:spacing w:after="120"/>
        <w:jc w:val="both"/>
        <w:rPr>
          <w:rFonts w:ascii="Times New Roman" w:hAnsi="Times New Roman" w:cs="Times New Roman"/>
          <w:color w:val="EE0000"/>
          <w:sz w:val="26"/>
          <w:szCs w:val="26"/>
        </w:rPr>
      </w:pPr>
      <w:r w:rsidRPr="00FC4DD7">
        <w:rPr>
          <w:rFonts w:ascii="Times New Roman" w:hAnsi="Times New Roman" w:cs="Times New Roman"/>
          <w:sz w:val="26"/>
          <w:szCs w:val="26"/>
        </w:rPr>
        <w:t xml:space="preserve">Theo quy định mới, </w:t>
      </w:r>
      <w:r w:rsidRPr="00FC4DD7">
        <w:rPr>
          <w:rFonts w:ascii="Times New Roman" w:hAnsi="Times New Roman" w:cs="Times New Roman"/>
          <w:color w:val="EE0000"/>
          <w:sz w:val="26"/>
          <w:szCs w:val="26"/>
        </w:rPr>
        <w:t xml:space="preserve">thiết bị thông tin liên lạc </w:t>
      </w:r>
      <w:r w:rsidRPr="00FC4DD7">
        <w:rPr>
          <w:rFonts w:ascii="Times New Roman" w:hAnsi="Times New Roman" w:cs="Times New Roman"/>
          <w:color w:val="EE0000"/>
          <w:sz w:val="26"/>
          <w:szCs w:val="26"/>
        </w:rPr>
        <w:t xml:space="preserve">qua </w:t>
      </w:r>
      <w:r w:rsidRPr="00FC4DD7">
        <w:rPr>
          <w:rFonts w:ascii="Times New Roman" w:hAnsi="Times New Roman" w:cs="Times New Roman"/>
          <w:color w:val="EE0000"/>
          <w:sz w:val="26"/>
          <w:szCs w:val="26"/>
        </w:rPr>
        <w:t>vệ tinh sử dụng mạng Iridium chỉ được phép sử dụng cho các hoạt động liên lạc cấp cứu và an toàn được phê duyệt trong khuôn khổ Hệ thống Thông tin An toàn và Cứu nạn Hàng hải Toàn cầu (GMDSS). Các thiết bị vệ tinh Thuraya tiếp tục bị cấm sử dụng trong vùng biển Ấn Độ.</w:t>
      </w:r>
    </w:p>
    <w:p w14:paraId="27FDE1C6" w14:textId="514B56A0" w:rsidR="00FC4DD7" w:rsidRPr="00FC4DD7" w:rsidRDefault="00FC4DD7" w:rsidP="00FC4DD7">
      <w:p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Các hệ thống </w:t>
      </w:r>
      <w:r>
        <w:rPr>
          <w:rFonts w:ascii="Times New Roman" w:hAnsi="Times New Roman" w:cs="Times New Roman"/>
          <w:sz w:val="26"/>
          <w:szCs w:val="26"/>
        </w:rPr>
        <w:t xml:space="preserve">liên lạc bằng </w:t>
      </w:r>
      <w:r w:rsidRPr="00FC4DD7">
        <w:rPr>
          <w:rFonts w:ascii="Times New Roman" w:hAnsi="Times New Roman" w:cs="Times New Roman"/>
          <w:sz w:val="26"/>
          <w:szCs w:val="26"/>
        </w:rPr>
        <w:t xml:space="preserve">vệ tinh </w:t>
      </w:r>
      <w:r>
        <w:rPr>
          <w:rFonts w:ascii="Times New Roman" w:hAnsi="Times New Roman" w:cs="Times New Roman"/>
          <w:sz w:val="26"/>
          <w:szCs w:val="26"/>
        </w:rPr>
        <w:t>cố định</w:t>
      </w:r>
      <w:r w:rsidRPr="00FC4DD7">
        <w:rPr>
          <w:rFonts w:ascii="Times New Roman" w:hAnsi="Times New Roman" w:cs="Times New Roman"/>
          <w:sz w:val="26"/>
          <w:szCs w:val="26"/>
        </w:rPr>
        <w:t xml:space="preserve"> đã được phê duyệt và lắp đặt như một phần của hệ thống thông tin liên lạc được công nhận của tàu vẫn có thể tiếp tục được sử dụng. Tuy nhiên, </w:t>
      </w:r>
      <w:r w:rsidRPr="00FC4DD7">
        <w:rPr>
          <w:rFonts w:ascii="Times New Roman" w:hAnsi="Times New Roman" w:cs="Times New Roman"/>
          <w:color w:val="EE0000"/>
          <w:sz w:val="26"/>
          <w:szCs w:val="26"/>
        </w:rPr>
        <w:t xml:space="preserve">các thiết bị thông tin liên lạc </w:t>
      </w:r>
      <w:r w:rsidR="00FA58E5" w:rsidRPr="00FC4DD7">
        <w:rPr>
          <w:rFonts w:ascii="Times New Roman" w:hAnsi="Times New Roman" w:cs="Times New Roman"/>
          <w:color w:val="EE0000"/>
          <w:sz w:val="26"/>
          <w:szCs w:val="26"/>
        </w:rPr>
        <w:t xml:space="preserve">di động </w:t>
      </w:r>
      <w:r>
        <w:rPr>
          <w:rFonts w:ascii="Times New Roman" w:hAnsi="Times New Roman" w:cs="Times New Roman"/>
          <w:color w:val="EE0000"/>
          <w:sz w:val="26"/>
          <w:szCs w:val="26"/>
        </w:rPr>
        <w:t xml:space="preserve">qua </w:t>
      </w:r>
      <w:r w:rsidRPr="00FC4DD7">
        <w:rPr>
          <w:rFonts w:ascii="Times New Roman" w:hAnsi="Times New Roman" w:cs="Times New Roman"/>
          <w:color w:val="EE0000"/>
          <w:sz w:val="26"/>
          <w:szCs w:val="26"/>
        </w:rPr>
        <w:t xml:space="preserve">vệ tinh </w:t>
      </w:r>
      <w:r w:rsidRPr="00FC4DD7">
        <w:rPr>
          <w:rFonts w:ascii="Times New Roman" w:hAnsi="Times New Roman" w:cs="Times New Roman"/>
          <w:sz w:val="26"/>
          <w:szCs w:val="26"/>
        </w:rPr>
        <w:t>do tàu hoặc thuyền viên mang theo sẽ phải chịu sự kiểm soát nghiêm ngặt.</w:t>
      </w:r>
      <w:r>
        <w:rPr>
          <w:rFonts w:ascii="Times New Roman" w:hAnsi="Times New Roman" w:cs="Times New Roman"/>
          <w:sz w:val="26"/>
          <w:szCs w:val="26"/>
        </w:rPr>
        <w:t xml:space="preserve"> </w:t>
      </w:r>
      <w:r w:rsidRPr="00FC4DD7">
        <w:rPr>
          <w:rFonts w:ascii="Times New Roman" w:hAnsi="Times New Roman" w:cs="Times New Roman"/>
          <w:sz w:val="26"/>
          <w:szCs w:val="26"/>
        </w:rPr>
        <w:t xml:space="preserve">Các thiết bị này </w:t>
      </w:r>
      <w:r w:rsidRPr="00FC4DD7">
        <w:rPr>
          <w:rFonts w:ascii="Times New Roman" w:hAnsi="Times New Roman" w:cs="Times New Roman"/>
          <w:color w:val="EE0000"/>
          <w:sz w:val="26"/>
          <w:szCs w:val="26"/>
        </w:rPr>
        <w:t xml:space="preserve">không được sử dụng cho mục đích cá nhân, thương mại hoặc liên lạc không thuộc GMDSS </w:t>
      </w:r>
      <w:r w:rsidRPr="00FC4DD7">
        <w:rPr>
          <w:rFonts w:ascii="Times New Roman" w:hAnsi="Times New Roman" w:cs="Times New Roman"/>
          <w:sz w:val="26"/>
          <w:szCs w:val="26"/>
        </w:rPr>
        <w:t>khi tàu đang hoạt động trong vùng biển Ấn Độ.</w:t>
      </w:r>
    </w:p>
    <w:p w14:paraId="7D37D7F6" w14:textId="5247115D" w:rsidR="00FC4DD7" w:rsidRPr="00FC4DD7" w:rsidRDefault="00FC4DD7" w:rsidP="00FC4DD7">
      <w:pPr>
        <w:spacing w:after="120"/>
        <w:jc w:val="both"/>
        <w:rPr>
          <w:rFonts w:ascii="Times New Roman" w:hAnsi="Times New Roman" w:cs="Times New Roman"/>
          <w:b/>
          <w:bCs/>
          <w:sz w:val="26"/>
          <w:szCs w:val="26"/>
        </w:rPr>
      </w:pPr>
      <w:r w:rsidRPr="00FC4DD7">
        <w:rPr>
          <w:rFonts w:ascii="Times New Roman" w:hAnsi="Times New Roman" w:cs="Times New Roman"/>
          <w:b/>
          <w:bCs/>
          <w:sz w:val="26"/>
          <w:szCs w:val="26"/>
        </w:rPr>
        <w:t xml:space="preserve">Danh mục kiểm tra </w:t>
      </w:r>
      <w:r>
        <w:rPr>
          <w:rFonts w:ascii="Times New Roman" w:hAnsi="Times New Roman" w:cs="Times New Roman"/>
          <w:b/>
          <w:bCs/>
          <w:sz w:val="26"/>
          <w:szCs w:val="26"/>
        </w:rPr>
        <w:t xml:space="preserve">việc </w:t>
      </w:r>
      <w:r w:rsidRPr="00FC4DD7">
        <w:rPr>
          <w:rFonts w:ascii="Times New Roman" w:hAnsi="Times New Roman" w:cs="Times New Roman"/>
          <w:b/>
          <w:bCs/>
          <w:sz w:val="26"/>
          <w:szCs w:val="26"/>
        </w:rPr>
        <w:t>tuân thủ trước khi vào vùng biển Ấn Độ</w:t>
      </w:r>
      <w:r w:rsidR="00FA58E5">
        <w:rPr>
          <w:rFonts w:ascii="Times New Roman" w:hAnsi="Times New Roman" w:cs="Times New Roman"/>
          <w:b/>
          <w:bCs/>
          <w:sz w:val="26"/>
          <w:szCs w:val="26"/>
        </w:rPr>
        <w:t xml:space="preserve"> </w:t>
      </w:r>
    </w:p>
    <w:p w14:paraId="6264E83C" w14:textId="77777777" w:rsidR="00FC4DD7" w:rsidRPr="00FC4DD7" w:rsidRDefault="00FC4DD7" w:rsidP="00FC4DD7">
      <w:pPr>
        <w:spacing w:after="120"/>
        <w:jc w:val="both"/>
        <w:rPr>
          <w:rFonts w:ascii="Times New Roman" w:hAnsi="Times New Roman" w:cs="Times New Roman"/>
          <w:sz w:val="26"/>
          <w:szCs w:val="26"/>
        </w:rPr>
      </w:pPr>
      <w:r w:rsidRPr="00FC4DD7">
        <w:rPr>
          <w:rFonts w:ascii="Times New Roman" w:hAnsi="Times New Roman" w:cs="Times New Roman"/>
          <w:sz w:val="26"/>
          <w:szCs w:val="26"/>
        </w:rPr>
        <w:t>Theo Sean Song, Chuyên viên phụ trách Khiếu nại và Phòng ngừa Tổn thất của UK P&amp;I Club, trước khi tàu cập cảng Ấn Độ hoặc quá cảnh qua vùng biển Ấn Độ, người khai thác tàu cần rà soát, khai báo và kiểm soát các thiết bị thông tin liên lạc vệ tinh theo các yêu cầu sau:</w:t>
      </w:r>
    </w:p>
    <w:p w14:paraId="542E26FA" w14:textId="2E2000FB"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b/>
          <w:bCs/>
          <w:sz w:val="26"/>
          <w:szCs w:val="26"/>
        </w:rPr>
        <w:t>Lập danh mục đầy đủ</w:t>
      </w:r>
      <w:r w:rsidRPr="00FC4DD7">
        <w:rPr>
          <w:rFonts w:ascii="Times New Roman" w:hAnsi="Times New Roman" w:cs="Times New Roman"/>
          <w:sz w:val="26"/>
          <w:szCs w:val="26"/>
        </w:rPr>
        <w:t xml:space="preserve"> tất cả các thiết bị thông tin liên lạc </w:t>
      </w:r>
      <w:r>
        <w:rPr>
          <w:rFonts w:ascii="Times New Roman" w:hAnsi="Times New Roman" w:cs="Times New Roman"/>
          <w:sz w:val="26"/>
          <w:szCs w:val="26"/>
        </w:rPr>
        <w:t xml:space="preserve">qua </w:t>
      </w:r>
      <w:r w:rsidRPr="00FC4DD7">
        <w:rPr>
          <w:rFonts w:ascii="Times New Roman" w:hAnsi="Times New Roman" w:cs="Times New Roman"/>
          <w:sz w:val="26"/>
          <w:szCs w:val="26"/>
        </w:rPr>
        <w:t>vệ tinh</w:t>
      </w:r>
      <w:r>
        <w:rPr>
          <w:rFonts w:ascii="Times New Roman" w:hAnsi="Times New Roman" w:cs="Times New Roman"/>
          <w:sz w:val="26"/>
          <w:szCs w:val="26"/>
        </w:rPr>
        <w:t xml:space="preserve"> ở</w:t>
      </w:r>
      <w:r w:rsidRPr="00FC4DD7">
        <w:rPr>
          <w:rFonts w:ascii="Times New Roman" w:hAnsi="Times New Roman" w:cs="Times New Roman"/>
          <w:sz w:val="26"/>
          <w:szCs w:val="26"/>
        </w:rPr>
        <w:t xml:space="preserve"> trên tàu, bao gồm hệ thống </w:t>
      </w:r>
      <w:r w:rsidR="00FA58E5">
        <w:rPr>
          <w:rFonts w:ascii="Times New Roman" w:hAnsi="Times New Roman" w:cs="Times New Roman"/>
          <w:sz w:val="26"/>
          <w:szCs w:val="26"/>
        </w:rPr>
        <w:t>cố định</w:t>
      </w:r>
      <w:r w:rsidRPr="00FC4DD7">
        <w:rPr>
          <w:rFonts w:ascii="Times New Roman" w:hAnsi="Times New Roman" w:cs="Times New Roman"/>
          <w:sz w:val="26"/>
          <w:szCs w:val="26"/>
        </w:rPr>
        <w:t xml:space="preserve">, thiết bị vệ tinh di động của tàu và các thiết bị cá nhân của thuyền viên. </w:t>
      </w:r>
    </w:p>
    <w:p w14:paraId="099A3537" w14:textId="54819CF0"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lastRenderedPageBreak/>
        <w:t xml:space="preserve">Xác </w:t>
      </w:r>
      <w:r>
        <w:rPr>
          <w:rFonts w:ascii="Times New Roman" w:hAnsi="Times New Roman" w:cs="Times New Roman"/>
          <w:sz w:val="26"/>
          <w:szCs w:val="26"/>
        </w:rPr>
        <w:t>minh</w:t>
      </w:r>
      <w:r w:rsidRPr="00FC4DD7">
        <w:rPr>
          <w:rFonts w:ascii="Times New Roman" w:hAnsi="Times New Roman" w:cs="Times New Roman"/>
          <w:sz w:val="26"/>
          <w:szCs w:val="26"/>
        </w:rPr>
        <w:t xml:space="preserve"> đối với từng thiết bị xem thiết bị đó</w:t>
      </w:r>
      <w:r>
        <w:rPr>
          <w:rFonts w:ascii="Times New Roman" w:hAnsi="Times New Roman" w:cs="Times New Roman"/>
          <w:sz w:val="26"/>
          <w:szCs w:val="26"/>
        </w:rPr>
        <w:t xml:space="preserve"> có</w:t>
      </w:r>
      <w:r w:rsidRPr="00FC4DD7">
        <w:rPr>
          <w:rFonts w:ascii="Times New Roman" w:hAnsi="Times New Roman" w:cs="Times New Roman"/>
          <w:sz w:val="26"/>
          <w:szCs w:val="26"/>
        </w:rPr>
        <w:t xml:space="preserve"> </w:t>
      </w:r>
      <w:r w:rsidRPr="00FC4DD7">
        <w:rPr>
          <w:rFonts w:ascii="Times New Roman" w:hAnsi="Times New Roman" w:cs="Times New Roman"/>
          <w:color w:val="EE0000"/>
          <w:sz w:val="26"/>
          <w:szCs w:val="26"/>
        </w:rPr>
        <w:t xml:space="preserve">được phép sử dụng, bị cấm hay phải khai báo, lưu giữ hoặc không được sử dụng </w:t>
      </w:r>
      <w:r w:rsidRPr="00FC4DD7">
        <w:rPr>
          <w:rFonts w:ascii="Times New Roman" w:hAnsi="Times New Roman" w:cs="Times New Roman"/>
          <w:sz w:val="26"/>
          <w:szCs w:val="26"/>
        </w:rPr>
        <w:t xml:space="preserve">theo quy định. </w:t>
      </w:r>
    </w:p>
    <w:p w14:paraId="7BF84423" w14:textId="77777777" w:rsidR="00FC4DD7" w:rsidRPr="00FC4DD7" w:rsidRDefault="00FC4DD7" w:rsidP="00FC4DD7">
      <w:pPr>
        <w:numPr>
          <w:ilvl w:val="0"/>
          <w:numId w:val="2"/>
        </w:numPr>
        <w:spacing w:after="120"/>
        <w:jc w:val="both"/>
        <w:rPr>
          <w:rFonts w:ascii="Times New Roman" w:hAnsi="Times New Roman" w:cs="Times New Roman"/>
          <w:color w:val="EE0000"/>
          <w:sz w:val="26"/>
          <w:szCs w:val="26"/>
        </w:rPr>
      </w:pPr>
      <w:r w:rsidRPr="00FC4DD7">
        <w:rPr>
          <w:rFonts w:ascii="Times New Roman" w:hAnsi="Times New Roman" w:cs="Times New Roman"/>
          <w:sz w:val="26"/>
          <w:szCs w:val="26"/>
        </w:rPr>
        <w:t xml:space="preserve">Coi </w:t>
      </w:r>
      <w:r w:rsidRPr="00FC4DD7">
        <w:rPr>
          <w:rFonts w:ascii="Times New Roman" w:hAnsi="Times New Roman" w:cs="Times New Roman"/>
          <w:color w:val="EE0000"/>
          <w:sz w:val="26"/>
          <w:szCs w:val="26"/>
        </w:rPr>
        <w:t xml:space="preserve">thiết bị Thuraya và điện thoại vệ tinh cá nhân là các thiết bị bị cấm trong vùng biển Ấn Độ. </w:t>
      </w:r>
    </w:p>
    <w:p w14:paraId="7E5AE5A7" w14:textId="7275095C"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Bảo đảm thiết bị sử dụng </w:t>
      </w:r>
      <w:r>
        <w:rPr>
          <w:rFonts w:ascii="Times New Roman" w:hAnsi="Times New Roman" w:cs="Times New Roman"/>
          <w:sz w:val="26"/>
          <w:szCs w:val="26"/>
        </w:rPr>
        <w:t xml:space="preserve">hệ thống </w:t>
      </w:r>
      <w:r w:rsidRPr="00FC4DD7">
        <w:rPr>
          <w:rFonts w:ascii="Times New Roman" w:hAnsi="Times New Roman" w:cs="Times New Roman"/>
          <w:sz w:val="26"/>
          <w:szCs w:val="26"/>
        </w:rPr>
        <w:t xml:space="preserve">Iridium chỉ được sử dụng cho các chức năng liên lạc cấp cứu và an toàn GMDSS được phép. </w:t>
      </w:r>
    </w:p>
    <w:p w14:paraId="1ADB5DED" w14:textId="7164E64F"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Khai báo chính xác các thiết bị vệ tinh di động trong Thông báo trước khi </w:t>
      </w:r>
      <w:r w:rsidRPr="00FC4DD7">
        <w:rPr>
          <w:rFonts w:ascii="Times New Roman" w:hAnsi="Times New Roman" w:cs="Times New Roman"/>
          <w:sz w:val="26"/>
          <w:szCs w:val="26"/>
        </w:rPr>
        <w:t xml:space="preserve">tàu </w:t>
      </w:r>
      <w:r w:rsidRPr="00FC4DD7">
        <w:rPr>
          <w:rFonts w:ascii="Times New Roman" w:hAnsi="Times New Roman" w:cs="Times New Roman"/>
          <w:sz w:val="26"/>
          <w:szCs w:val="26"/>
        </w:rPr>
        <w:t xml:space="preserve">đến về an ninh (Pre-Arrival Notification of Security – PANS), bao gồm: nhà sản xuất; model; Số nhận dạng </w:t>
      </w:r>
      <w:r w:rsidRPr="00FC4DD7">
        <w:rPr>
          <w:rFonts w:ascii="Times New Roman" w:hAnsi="Times New Roman" w:cs="Times New Roman"/>
          <w:sz w:val="26"/>
          <w:szCs w:val="26"/>
        </w:rPr>
        <w:t xml:space="preserve">của </w:t>
      </w:r>
      <w:r w:rsidRPr="00FC4DD7">
        <w:rPr>
          <w:rFonts w:ascii="Times New Roman" w:hAnsi="Times New Roman" w:cs="Times New Roman"/>
          <w:sz w:val="26"/>
          <w:szCs w:val="26"/>
        </w:rPr>
        <w:t xml:space="preserve">thiết bị di động quốc tế (IMEI) hoặc Số sê-ri điện tử (ESN). </w:t>
      </w:r>
    </w:p>
    <w:p w14:paraId="6CAF103B" w14:textId="77777777"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Phân biệt rõ </w:t>
      </w:r>
      <w:r w:rsidRPr="00FA58E5">
        <w:rPr>
          <w:rFonts w:ascii="Times New Roman" w:hAnsi="Times New Roman" w:cs="Times New Roman"/>
          <w:sz w:val="26"/>
          <w:szCs w:val="26"/>
        </w:rPr>
        <w:t>thiết bị cố định được phê duyệt</w:t>
      </w:r>
      <w:r w:rsidRPr="00FC4DD7">
        <w:rPr>
          <w:rFonts w:ascii="Times New Roman" w:hAnsi="Times New Roman" w:cs="Times New Roman"/>
          <w:sz w:val="26"/>
          <w:szCs w:val="26"/>
        </w:rPr>
        <w:t xml:space="preserve">, </w:t>
      </w:r>
      <w:r w:rsidRPr="00FA58E5">
        <w:rPr>
          <w:rFonts w:ascii="Times New Roman" w:hAnsi="Times New Roman" w:cs="Times New Roman"/>
          <w:color w:val="EE0000"/>
          <w:sz w:val="26"/>
          <w:szCs w:val="26"/>
        </w:rPr>
        <w:t>chẳng hạn Recognised Mobile Satellite Service (RMSS) hoặc INMARSAT</w:t>
      </w:r>
      <w:r w:rsidRPr="00FA58E5">
        <w:rPr>
          <w:rFonts w:ascii="Times New Roman" w:hAnsi="Times New Roman" w:cs="Times New Roman"/>
          <w:sz w:val="26"/>
          <w:szCs w:val="26"/>
        </w:rPr>
        <w:t>,</w:t>
      </w:r>
      <w:r w:rsidRPr="00FC4DD7">
        <w:rPr>
          <w:rFonts w:ascii="Times New Roman" w:hAnsi="Times New Roman" w:cs="Times New Roman"/>
          <w:sz w:val="26"/>
          <w:szCs w:val="26"/>
        </w:rPr>
        <w:t xml:space="preserve"> với các thiết bị vệ tinh di động hoặc thiết bị cá nhân. </w:t>
      </w:r>
    </w:p>
    <w:p w14:paraId="130E9E0C" w14:textId="7FD499E2"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Thông báo rõ cho </w:t>
      </w:r>
      <w:r w:rsidRPr="00FA58E5">
        <w:rPr>
          <w:rFonts w:ascii="Times New Roman" w:hAnsi="Times New Roman" w:cs="Times New Roman"/>
          <w:sz w:val="26"/>
          <w:szCs w:val="26"/>
        </w:rPr>
        <w:t>thuyền trưởng, sĩ quan và thuyền viên</w:t>
      </w:r>
      <w:r w:rsidRPr="00FC4DD7">
        <w:rPr>
          <w:rFonts w:ascii="Times New Roman" w:hAnsi="Times New Roman" w:cs="Times New Roman"/>
          <w:sz w:val="26"/>
          <w:szCs w:val="26"/>
        </w:rPr>
        <w:t xml:space="preserve"> rằng các thiết bị bị cấm </w:t>
      </w:r>
      <w:r w:rsidR="00FA58E5">
        <w:rPr>
          <w:rFonts w:ascii="Times New Roman" w:hAnsi="Times New Roman" w:cs="Times New Roman"/>
          <w:sz w:val="26"/>
          <w:szCs w:val="26"/>
        </w:rPr>
        <w:t xml:space="preserve">thì </w:t>
      </w:r>
      <w:r w:rsidRPr="00FA58E5">
        <w:rPr>
          <w:rFonts w:ascii="Times New Roman" w:hAnsi="Times New Roman" w:cs="Times New Roman"/>
          <w:color w:val="EE0000"/>
          <w:sz w:val="26"/>
          <w:szCs w:val="26"/>
        </w:rPr>
        <w:t>không được sử dụng trong vùng biển Ấn Độ cũng như không được mang vào lãnh thổ đất liền của Ấn Độ</w:t>
      </w:r>
      <w:r w:rsidRPr="00FC4DD7">
        <w:rPr>
          <w:rFonts w:ascii="Times New Roman" w:hAnsi="Times New Roman" w:cs="Times New Roman"/>
          <w:sz w:val="26"/>
          <w:szCs w:val="26"/>
        </w:rPr>
        <w:t xml:space="preserve">. </w:t>
      </w:r>
    </w:p>
    <w:p w14:paraId="32D1FA84" w14:textId="77777777"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Đưa các thiết bị vệ tinh cá nhân thuộc diện hạn chế vào </w:t>
      </w:r>
      <w:r w:rsidRPr="00FA58E5">
        <w:rPr>
          <w:rFonts w:ascii="Times New Roman" w:hAnsi="Times New Roman" w:cs="Times New Roman"/>
          <w:sz w:val="26"/>
          <w:szCs w:val="26"/>
        </w:rPr>
        <w:t>chế độ lưu giữ dưới sự quản lý của Thuyền trưởng</w:t>
      </w:r>
      <w:r w:rsidRPr="00FC4DD7">
        <w:rPr>
          <w:rFonts w:ascii="Times New Roman" w:hAnsi="Times New Roman" w:cs="Times New Roman"/>
          <w:sz w:val="26"/>
          <w:szCs w:val="26"/>
        </w:rPr>
        <w:t xml:space="preserve"> trước khi tàu đến cảng, đồng thời sẵn sàng để niêm phong hoặc kiểm tra khi được yêu cầu. </w:t>
      </w:r>
    </w:p>
    <w:p w14:paraId="3C8470B8" w14:textId="77777777" w:rsidR="00FC4DD7" w:rsidRPr="00FC4DD7" w:rsidRDefault="00FC4DD7" w:rsidP="00FC4DD7">
      <w:pPr>
        <w:numPr>
          <w:ilvl w:val="0"/>
          <w:numId w:val="2"/>
        </w:num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Nếu có bất kỳ điểm nào chưa rõ, cần </w:t>
      </w:r>
      <w:r w:rsidRPr="00FA58E5">
        <w:rPr>
          <w:rFonts w:ascii="Times New Roman" w:hAnsi="Times New Roman" w:cs="Times New Roman"/>
          <w:color w:val="EE0000"/>
          <w:sz w:val="26"/>
          <w:szCs w:val="26"/>
        </w:rPr>
        <w:t>xin hướng dẫn từ đại lý địa phương, đại diện/correspondent hoặc UK P&amp;I Club t</w:t>
      </w:r>
      <w:r w:rsidRPr="00FC4DD7">
        <w:rPr>
          <w:rFonts w:ascii="Times New Roman" w:hAnsi="Times New Roman" w:cs="Times New Roman"/>
          <w:sz w:val="26"/>
          <w:szCs w:val="26"/>
        </w:rPr>
        <w:t xml:space="preserve">rước khi gửi hoặc sửa đổi các bản khai. </w:t>
      </w:r>
    </w:p>
    <w:p w14:paraId="557E60BE" w14:textId="77777777" w:rsidR="00FC4DD7" w:rsidRPr="00FC4DD7" w:rsidRDefault="00FC4DD7" w:rsidP="00FC4DD7">
      <w:pPr>
        <w:spacing w:after="120"/>
        <w:jc w:val="both"/>
        <w:rPr>
          <w:rFonts w:ascii="Times New Roman" w:hAnsi="Times New Roman" w:cs="Times New Roman"/>
          <w:b/>
          <w:bCs/>
          <w:sz w:val="26"/>
          <w:szCs w:val="26"/>
        </w:rPr>
      </w:pPr>
      <w:r w:rsidRPr="00FC4DD7">
        <w:rPr>
          <w:rFonts w:ascii="Times New Roman" w:hAnsi="Times New Roman" w:cs="Times New Roman"/>
          <w:b/>
          <w:bCs/>
          <w:sz w:val="26"/>
          <w:szCs w:val="26"/>
        </w:rPr>
        <w:t>3. Nhà cung cấp và đơn vị dịch vụ</w:t>
      </w:r>
    </w:p>
    <w:p w14:paraId="6C523E40" w14:textId="725AC0E3" w:rsidR="00FC4DD7" w:rsidRPr="00FA58E5" w:rsidRDefault="00FC4DD7" w:rsidP="00FC4DD7">
      <w:pPr>
        <w:spacing w:after="120"/>
        <w:jc w:val="both"/>
        <w:rPr>
          <w:rFonts w:ascii="Times New Roman" w:hAnsi="Times New Roman" w:cs="Times New Roman"/>
          <w:color w:val="EE0000"/>
          <w:sz w:val="26"/>
          <w:szCs w:val="26"/>
        </w:rPr>
      </w:pPr>
      <w:r w:rsidRPr="00FC4DD7">
        <w:rPr>
          <w:rFonts w:ascii="Times New Roman" w:hAnsi="Times New Roman" w:cs="Times New Roman"/>
          <w:sz w:val="26"/>
          <w:szCs w:val="26"/>
        </w:rPr>
        <w:t xml:space="preserve">Thiết bị thông tin liên lạc </w:t>
      </w:r>
      <w:r w:rsidR="00FA58E5">
        <w:rPr>
          <w:rFonts w:ascii="Times New Roman" w:hAnsi="Times New Roman" w:cs="Times New Roman"/>
          <w:sz w:val="26"/>
          <w:szCs w:val="26"/>
        </w:rPr>
        <w:t xml:space="preserve">qua </w:t>
      </w:r>
      <w:r w:rsidRPr="00FC4DD7">
        <w:rPr>
          <w:rFonts w:ascii="Times New Roman" w:hAnsi="Times New Roman" w:cs="Times New Roman"/>
          <w:sz w:val="26"/>
          <w:szCs w:val="26"/>
        </w:rPr>
        <w:t xml:space="preserve">vệ tinh và các dịch vụ liên quan phải được </w:t>
      </w:r>
      <w:r w:rsidRPr="00FA58E5">
        <w:rPr>
          <w:rFonts w:ascii="Times New Roman" w:hAnsi="Times New Roman" w:cs="Times New Roman"/>
          <w:color w:val="EE0000"/>
          <w:sz w:val="26"/>
          <w:szCs w:val="26"/>
        </w:rPr>
        <w:t>mua sắm, lắp đặt và vận hành độc quyền thông qua các nhà sản xuất, đại lý và nhà cung cấp dịch vụ đã được cơ quan có thẩm quyền cấp phép, phê duyệt và ủy quyền hợp lệ.</w:t>
      </w:r>
    </w:p>
    <w:p w14:paraId="4F9D84EC" w14:textId="77777777" w:rsidR="00FC4DD7" w:rsidRPr="00FC4DD7" w:rsidRDefault="00FC4DD7" w:rsidP="00FC4DD7">
      <w:pPr>
        <w:spacing w:after="120"/>
        <w:jc w:val="both"/>
        <w:rPr>
          <w:rFonts w:ascii="Times New Roman" w:hAnsi="Times New Roman" w:cs="Times New Roman"/>
          <w:b/>
          <w:bCs/>
          <w:sz w:val="26"/>
          <w:szCs w:val="26"/>
        </w:rPr>
      </w:pPr>
      <w:r w:rsidRPr="00FC4DD7">
        <w:rPr>
          <w:rFonts w:ascii="Times New Roman" w:hAnsi="Times New Roman" w:cs="Times New Roman"/>
          <w:b/>
          <w:bCs/>
          <w:sz w:val="26"/>
          <w:szCs w:val="26"/>
        </w:rPr>
        <w:t>Không tuân thủ có thể dẫn đến xử phạt</w:t>
      </w:r>
    </w:p>
    <w:p w14:paraId="6901407A" w14:textId="6580B01D" w:rsidR="00FC4DD7" w:rsidRPr="00FC4DD7" w:rsidRDefault="00FA58E5" w:rsidP="00FC4DD7">
      <w:pPr>
        <w:spacing w:after="120"/>
        <w:jc w:val="both"/>
        <w:rPr>
          <w:rFonts w:ascii="Times New Roman" w:hAnsi="Times New Roman" w:cs="Times New Roman"/>
          <w:sz w:val="26"/>
          <w:szCs w:val="26"/>
        </w:rPr>
      </w:pPr>
      <w:r>
        <w:rPr>
          <w:rFonts w:ascii="Times New Roman" w:hAnsi="Times New Roman" w:cs="Times New Roman"/>
          <w:sz w:val="26"/>
          <w:szCs w:val="26"/>
        </w:rPr>
        <w:t>Những</w:t>
      </w:r>
      <w:r w:rsidR="00FC4DD7" w:rsidRPr="00FC4DD7">
        <w:rPr>
          <w:rFonts w:ascii="Times New Roman" w:hAnsi="Times New Roman" w:cs="Times New Roman"/>
          <w:sz w:val="26"/>
          <w:szCs w:val="26"/>
        </w:rPr>
        <w:t xml:space="preserve"> tàu bị phát hiện mang theo </w:t>
      </w:r>
      <w:r w:rsidR="00FC4DD7" w:rsidRPr="00FA58E5">
        <w:rPr>
          <w:rFonts w:ascii="Times New Roman" w:hAnsi="Times New Roman" w:cs="Times New Roman"/>
          <w:sz w:val="26"/>
          <w:szCs w:val="26"/>
        </w:rPr>
        <w:t>thiết bị thông tin liên lạc vệ tinh không khai báo hoặc không được phép</w:t>
      </w:r>
      <w:r w:rsidR="00FC4DD7" w:rsidRPr="00FC4DD7">
        <w:rPr>
          <w:rFonts w:ascii="Times New Roman" w:hAnsi="Times New Roman" w:cs="Times New Roman"/>
          <w:sz w:val="26"/>
          <w:szCs w:val="26"/>
        </w:rPr>
        <w:t xml:space="preserve"> có thể phải đối mặt với thông báo vi phạm và các hình thức xử phạt theo pháp luật Ấn Độ, bao gồm các quy định của:</w:t>
      </w:r>
    </w:p>
    <w:p w14:paraId="701373FD" w14:textId="77777777" w:rsidR="00FC4DD7" w:rsidRPr="00FC4DD7" w:rsidRDefault="00FC4DD7" w:rsidP="00FC4DD7">
      <w:pPr>
        <w:numPr>
          <w:ilvl w:val="0"/>
          <w:numId w:val="3"/>
        </w:numPr>
        <w:spacing w:after="120"/>
        <w:jc w:val="both"/>
        <w:rPr>
          <w:rFonts w:ascii="Times New Roman" w:hAnsi="Times New Roman" w:cs="Times New Roman"/>
          <w:sz w:val="26"/>
          <w:szCs w:val="26"/>
        </w:rPr>
      </w:pPr>
      <w:r w:rsidRPr="00FA58E5">
        <w:rPr>
          <w:rFonts w:ascii="Times New Roman" w:hAnsi="Times New Roman" w:cs="Times New Roman"/>
          <w:sz w:val="26"/>
          <w:szCs w:val="26"/>
        </w:rPr>
        <w:t>Indian Telecommunications Act, 2023</w:t>
      </w:r>
      <w:r w:rsidRPr="00FC4DD7">
        <w:rPr>
          <w:rFonts w:ascii="Times New Roman" w:hAnsi="Times New Roman" w:cs="Times New Roman"/>
          <w:sz w:val="26"/>
          <w:szCs w:val="26"/>
        </w:rPr>
        <w:t xml:space="preserve"> – Luật Viễn thông Ấn Độ năm 2023; </w:t>
      </w:r>
    </w:p>
    <w:p w14:paraId="3555B1CA" w14:textId="77777777" w:rsidR="00FC4DD7" w:rsidRPr="00FC4DD7" w:rsidRDefault="00FC4DD7" w:rsidP="00FC4DD7">
      <w:pPr>
        <w:numPr>
          <w:ilvl w:val="0"/>
          <w:numId w:val="3"/>
        </w:numPr>
        <w:spacing w:after="120"/>
        <w:jc w:val="both"/>
        <w:rPr>
          <w:rFonts w:ascii="Times New Roman" w:hAnsi="Times New Roman" w:cs="Times New Roman"/>
          <w:sz w:val="26"/>
          <w:szCs w:val="26"/>
        </w:rPr>
      </w:pPr>
      <w:r w:rsidRPr="00FA58E5">
        <w:rPr>
          <w:rFonts w:ascii="Times New Roman" w:hAnsi="Times New Roman" w:cs="Times New Roman"/>
          <w:sz w:val="26"/>
          <w:szCs w:val="26"/>
        </w:rPr>
        <w:t>Merchant Shipping Act, 2025</w:t>
      </w:r>
      <w:r w:rsidRPr="00FC4DD7">
        <w:rPr>
          <w:rFonts w:ascii="Times New Roman" w:hAnsi="Times New Roman" w:cs="Times New Roman"/>
          <w:sz w:val="26"/>
          <w:szCs w:val="26"/>
        </w:rPr>
        <w:t xml:space="preserve"> – Luật Hàng hải Thương mại Ấn Độ năm 2025. </w:t>
      </w:r>
    </w:p>
    <w:p w14:paraId="76109302" w14:textId="49E6763D" w:rsidR="00FC4DD7" w:rsidRPr="00FA58E5" w:rsidRDefault="00FC4DD7" w:rsidP="00FA58E5">
      <w:pPr>
        <w:tabs>
          <w:tab w:val="num" w:pos="720"/>
        </w:tabs>
        <w:spacing w:after="120"/>
        <w:jc w:val="both"/>
        <w:rPr>
          <w:rFonts w:ascii="Times New Roman" w:hAnsi="Times New Roman" w:cs="Times New Roman"/>
          <w:color w:val="EE0000"/>
          <w:sz w:val="26"/>
          <w:szCs w:val="26"/>
        </w:rPr>
      </w:pPr>
      <w:r w:rsidRPr="00FA58E5">
        <w:rPr>
          <w:rFonts w:ascii="Times New Roman" w:hAnsi="Times New Roman" w:cs="Times New Roman"/>
          <w:color w:val="EE0000"/>
          <w:sz w:val="26"/>
          <w:szCs w:val="26"/>
        </w:rPr>
        <w:t>UK P&amp;I Club khuyến nghị các đơn vị khai thác tàu cần rà soát lại</w:t>
      </w:r>
      <w:r w:rsidR="00FA58E5">
        <w:rPr>
          <w:rFonts w:ascii="Times New Roman" w:hAnsi="Times New Roman" w:cs="Times New Roman"/>
          <w:color w:val="EE0000"/>
          <w:sz w:val="26"/>
          <w:szCs w:val="26"/>
        </w:rPr>
        <w:t xml:space="preserve"> </w:t>
      </w:r>
      <w:r w:rsidRPr="00FC4DD7">
        <w:rPr>
          <w:rFonts w:ascii="Times New Roman" w:hAnsi="Times New Roman" w:cs="Times New Roman"/>
          <w:sz w:val="26"/>
          <w:szCs w:val="26"/>
        </w:rPr>
        <w:t>quy trình chuẩn bị trước khi tàu đến cảng</w:t>
      </w:r>
      <w:r w:rsidR="00FA58E5">
        <w:rPr>
          <w:rFonts w:ascii="Times New Roman" w:hAnsi="Times New Roman" w:cs="Times New Roman"/>
          <w:sz w:val="26"/>
          <w:szCs w:val="26"/>
        </w:rPr>
        <w:t xml:space="preserve">, </w:t>
      </w:r>
      <w:r w:rsidRPr="00FC4DD7">
        <w:rPr>
          <w:rFonts w:ascii="Times New Roman" w:hAnsi="Times New Roman" w:cs="Times New Roman"/>
          <w:sz w:val="26"/>
          <w:szCs w:val="26"/>
        </w:rPr>
        <w:t>checklist phục vụ hoạt động cảng</w:t>
      </w:r>
      <w:r w:rsidR="00FA58E5">
        <w:rPr>
          <w:rFonts w:ascii="Times New Roman" w:hAnsi="Times New Roman" w:cs="Times New Roman"/>
          <w:sz w:val="26"/>
          <w:szCs w:val="26"/>
        </w:rPr>
        <w:t xml:space="preserve"> và </w:t>
      </w:r>
      <w:r w:rsidRPr="00FC4DD7">
        <w:rPr>
          <w:rFonts w:ascii="Times New Roman" w:hAnsi="Times New Roman" w:cs="Times New Roman"/>
          <w:sz w:val="26"/>
          <w:szCs w:val="26"/>
        </w:rPr>
        <w:t>hướng dẫn dành cho thuyền viên</w:t>
      </w:r>
      <w:r w:rsidR="00FA58E5">
        <w:rPr>
          <w:rFonts w:ascii="Times New Roman" w:hAnsi="Times New Roman" w:cs="Times New Roman"/>
          <w:sz w:val="26"/>
          <w:szCs w:val="26"/>
        </w:rPr>
        <w:t xml:space="preserve"> </w:t>
      </w:r>
      <w:r w:rsidRPr="00FC4DD7">
        <w:rPr>
          <w:rFonts w:ascii="Times New Roman" w:hAnsi="Times New Roman" w:cs="Times New Roman"/>
          <w:sz w:val="26"/>
          <w:szCs w:val="26"/>
        </w:rPr>
        <w:t xml:space="preserve">nhằm bảo đảm các thiết bị bị cấm được </w:t>
      </w:r>
      <w:r w:rsidRPr="00FA58E5">
        <w:rPr>
          <w:rFonts w:ascii="Times New Roman" w:hAnsi="Times New Roman" w:cs="Times New Roman"/>
          <w:color w:val="EE0000"/>
          <w:sz w:val="26"/>
          <w:szCs w:val="26"/>
        </w:rPr>
        <w:t>nhận diện, khai báo khi cần thiết và đưa vào chế độ lưu giữ trước khi tàu đến Ấn Độ.</w:t>
      </w:r>
    </w:p>
    <w:p w14:paraId="2BEE7C37" w14:textId="62AE4296" w:rsidR="00FA58E5" w:rsidRPr="00FA58E5" w:rsidRDefault="00FC4DD7" w:rsidP="00FA58E5">
      <w:pPr>
        <w:spacing w:after="120"/>
        <w:jc w:val="both"/>
        <w:rPr>
          <w:rFonts w:ascii="Times New Roman" w:hAnsi="Times New Roman" w:cs="Times New Roman"/>
          <w:sz w:val="26"/>
          <w:szCs w:val="26"/>
        </w:rPr>
      </w:pPr>
      <w:r w:rsidRPr="00FC4DD7">
        <w:rPr>
          <w:rFonts w:ascii="Times New Roman" w:hAnsi="Times New Roman" w:cs="Times New Roman"/>
          <w:sz w:val="26"/>
          <w:szCs w:val="26"/>
        </w:rPr>
        <w:t xml:space="preserve">Nếu còn bất kỳ điểm nào chưa chắc chắn, </w:t>
      </w:r>
      <w:r w:rsidRPr="00FA58E5">
        <w:rPr>
          <w:rFonts w:ascii="Times New Roman" w:hAnsi="Times New Roman" w:cs="Times New Roman"/>
          <w:color w:val="EE0000"/>
          <w:sz w:val="26"/>
          <w:szCs w:val="26"/>
        </w:rPr>
        <w:t>Thuyền trưởng nên tham vấn đại lý địa phương, đại diện/correspondent hoặc UK P&amp;I Club trước khi thực hiện hoặc sửa đổi các bản khai</w:t>
      </w:r>
      <w:r w:rsidRPr="00FC4DD7">
        <w:rPr>
          <w:rFonts w:ascii="Times New Roman" w:hAnsi="Times New Roman" w:cs="Times New Roman"/>
          <w:sz w:val="26"/>
          <w:szCs w:val="26"/>
        </w:rPr>
        <w:t>.</w:t>
      </w:r>
      <w:r w:rsidR="00FA58E5">
        <w:rPr>
          <w:rFonts w:ascii="Times New Roman" w:hAnsi="Times New Roman" w:cs="Times New Roman"/>
          <w:sz w:val="26"/>
          <w:szCs w:val="26"/>
        </w:rPr>
        <w:t>/.</w:t>
      </w:r>
    </w:p>
    <w:sectPr w:rsidR="00FA58E5" w:rsidRPr="00FA58E5" w:rsidSect="00FC4DD7">
      <w:pgSz w:w="12240" w:h="15840"/>
      <w:pgMar w:top="81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B7FA0"/>
    <w:multiLevelType w:val="multilevel"/>
    <w:tmpl w:val="DAD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B370E"/>
    <w:multiLevelType w:val="multilevel"/>
    <w:tmpl w:val="ADE2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5D5457"/>
    <w:multiLevelType w:val="multilevel"/>
    <w:tmpl w:val="C9EA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0E1CF2"/>
    <w:multiLevelType w:val="multilevel"/>
    <w:tmpl w:val="2A9C2C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668127">
    <w:abstractNumId w:val="3"/>
  </w:num>
  <w:num w:numId="2" w16cid:durableId="910044370">
    <w:abstractNumId w:val="1"/>
  </w:num>
  <w:num w:numId="3" w16cid:durableId="2069180500">
    <w:abstractNumId w:val="0"/>
  </w:num>
  <w:num w:numId="4" w16cid:durableId="550072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D7"/>
    <w:rsid w:val="000501D0"/>
    <w:rsid w:val="002830BE"/>
    <w:rsid w:val="00C13E10"/>
    <w:rsid w:val="00FA58E5"/>
    <w:rsid w:val="00FC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AE95"/>
  <w15:chartTrackingRefBased/>
  <w15:docId w15:val="{76742C58-52DF-4FCE-8AB7-CB17CA76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DD7"/>
    <w:rPr>
      <w:rFonts w:eastAsiaTheme="majorEastAsia" w:cstheme="majorBidi"/>
      <w:color w:val="272727" w:themeColor="text1" w:themeTint="D8"/>
    </w:rPr>
  </w:style>
  <w:style w:type="paragraph" w:styleId="Title">
    <w:name w:val="Title"/>
    <w:basedOn w:val="Normal"/>
    <w:next w:val="Normal"/>
    <w:link w:val="TitleChar"/>
    <w:uiPriority w:val="10"/>
    <w:qFormat/>
    <w:rsid w:val="00FC4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DD7"/>
    <w:pPr>
      <w:spacing w:before="160"/>
      <w:jc w:val="center"/>
    </w:pPr>
    <w:rPr>
      <w:i/>
      <w:iCs/>
      <w:color w:val="404040" w:themeColor="text1" w:themeTint="BF"/>
    </w:rPr>
  </w:style>
  <w:style w:type="character" w:customStyle="1" w:styleId="QuoteChar">
    <w:name w:val="Quote Char"/>
    <w:basedOn w:val="DefaultParagraphFont"/>
    <w:link w:val="Quote"/>
    <w:uiPriority w:val="29"/>
    <w:rsid w:val="00FC4DD7"/>
    <w:rPr>
      <w:i/>
      <w:iCs/>
      <w:color w:val="404040" w:themeColor="text1" w:themeTint="BF"/>
    </w:rPr>
  </w:style>
  <w:style w:type="paragraph" w:styleId="ListParagraph">
    <w:name w:val="List Paragraph"/>
    <w:basedOn w:val="Normal"/>
    <w:uiPriority w:val="34"/>
    <w:qFormat/>
    <w:rsid w:val="00FC4DD7"/>
    <w:pPr>
      <w:ind w:left="720"/>
      <w:contextualSpacing/>
    </w:pPr>
  </w:style>
  <w:style w:type="character" w:styleId="IntenseEmphasis">
    <w:name w:val="Intense Emphasis"/>
    <w:basedOn w:val="DefaultParagraphFont"/>
    <w:uiPriority w:val="21"/>
    <w:qFormat/>
    <w:rsid w:val="00FC4DD7"/>
    <w:rPr>
      <w:i/>
      <w:iCs/>
      <w:color w:val="0F4761" w:themeColor="accent1" w:themeShade="BF"/>
    </w:rPr>
  </w:style>
  <w:style w:type="paragraph" w:styleId="IntenseQuote">
    <w:name w:val="Intense Quote"/>
    <w:basedOn w:val="Normal"/>
    <w:next w:val="Normal"/>
    <w:link w:val="IntenseQuoteChar"/>
    <w:uiPriority w:val="30"/>
    <w:qFormat/>
    <w:rsid w:val="00FC4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DD7"/>
    <w:rPr>
      <w:i/>
      <w:iCs/>
      <w:color w:val="0F4761" w:themeColor="accent1" w:themeShade="BF"/>
    </w:rPr>
  </w:style>
  <w:style w:type="character" w:styleId="IntenseReference">
    <w:name w:val="Intense Reference"/>
    <w:basedOn w:val="DefaultParagraphFont"/>
    <w:uiPriority w:val="32"/>
    <w:qFormat/>
    <w:rsid w:val="00FC4DD7"/>
    <w:rPr>
      <w:b/>
      <w:bCs/>
      <w:smallCaps/>
      <w:color w:val="0F4761" w:themeColor="accent1" w:themeShade="BF"/>
      <w:spacing w:val="5"/>
    </w:rPr>
  </w:style>
  <w:style w:type="character" w:styleId="Hyperlink">
    <w:name w:val="Hyperlink"/>
    <w:basedOn w:val="DefaultParagraphFont"/>
    <w:uiPriority w:val="99"/>
    <w:unhideWhenUsed/>
    <w:rsid w:val="00FC4DD7"/>
    <w:rPr>
      <w:color w:val="467886" w:themeColor="hyperlink"/>
      <w:u w:val="single"/>
    </w:rPr>
  </w:style>
  <w:style w:type="character" w:styleId="UnresolvedMention">
    <w:name w:val="Unresolved Mention"/>
    <w:basedOn w:val="DefaultParagraphFont"/>
    <w:uiPriority w:val="99"/>
    <w:semiHidden/>
    <w:unhideWhenUsed/>
    <w:rsid w:val="00FC4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mart-parent/connectiv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2026-08-07T06:19:00Z</dcterms:created>
  <dcterms:modified xsi:type="dcterms:W3CDTF">2026-08-07T06:34:00Z</dcterms:modified>
</cp:coreProperties>
</file>