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D161" w14:textId="25FF22EA" w:rsidR="009B1FBA" w:rsidRPr="00DA4E95" w:rsidRDefault="009B1FBA" w:rsidP="009B1FBA">
      <w:pPr>
        <w:spacing w:line="240" w:lineRule="auto"/>
        <w:ind w:right="270"/>
        <w:jc w:val="center"/>
        <w:rPr>
          <w:rFonts w:ascii="Times New Roman" w:hAnsi="Times New Roman" w:cs="Times New Roman"/>
          <w:b/>
          <w:bCs/>
          <w:color w:val="156082" w:themeColor="accent1"/>
          <w:sz w:val="40"/>
          <w:szCs w:val="40"/>
        </w:rPr>
      </w:pPr>
      <w:r w:rsidRPr="00DA4E95">
        <w:rPr>
          <w:rFonts w:ascii="Times New Roman" w:hAnsi="Times New Roman" w:cs="Times New Roman"/>
          <w:b/>
          <w:bCs/>
          <w:color w:val="156082" w:themeColor="accent1"/>
          <w:sz w:val="40"/>
          <w:szCs w:val="40"/>
        </w:rPr>
        <w:t xml:space="preserve">Đi </w:t>
      </w:r>
      <w:r w:rsidRPr="00DA4E95">
        <w:rPr>
          <w:rFonts w:ascii="Times New Roman" w:hAnsi="Times New Roman" w:cs="Times New Roman"/>
          <w:b/>
          <w:bCs/>
          <w:color w:val="156082" w:themeColor="accent1"/>
          <w:sz w:val="40"/>
          <w:szCs w:val="40"/>
        </w:rPr>
        <w:t>bờ an toàn: Những điều thuyền viên</w:t>
      </w:r>
      <w:r w:rsidRPr="00DA4E95">
        <w:rPr>
          <w:rFonts w:ascii="Times New Roman" w:hAnsi="Times New Roman" w:cs="Times New Roman"/>
          <w:b/>
          <w:bCs/>
          <w:color w:val="156082" w:themeColor="accent1"/>
          <w:sz w:val="40"/>
          <w:szCs w:val="40"/>
        </w:rPr>
        <w:t xml:space="preserve"> </w:t>
      </w:r>
      <w:r w:rsidRPr="00DA4E95">
        <w:rPr>
          <w:rFonts w:ascii="Times New Roman" w:hAnsi="Times New Roman" w:cs="Times New Roman"/>
          <w:b/>
          <w:bCs/>
          <w:color w:val="156082" w:themeColor="accent1"/>
          <w:sz w:val="40"/>
          <w:szCs w:val="40"/>
        </w:rPr>
        <w:t xml:space="preserve">nên và không nên </w:t>
      </w:r>
      <w:r w:rsidRPr="00DA4E95">
        <w:rPr>
          <w:rFonts w:ascii="Times New Roman" w:hAnsi="Times New Roman" w:cs="Times New Roman"/>
          <w:b/>
          <w:bCs/>
          <w:color w:val="156082" w:themeColor="accent1"/>
          <w:sz w:val="40"/>
          <w:szCs w:val="40"/>
        </w:rPr>
        <w:t>làm</w:t>
      </w:r>
      <w:r w:rsidRPr="00DA4E95">
        <w:rPr>
          <w:rFonts w:ascii="Times New Roman" w:hAnsi="Times New Roman" w:cs="Times New Roman"/>
          <w:b/>
          <w:bCs/>
          <w:color w:val="156082" w:themeColor="accent1"/>
          <w:sz w:val="40"/>
          <w:szCs w:val="40"/>
        </w:rPr>
        <w:t xml:space="preserve"> </w:t>
      </w:r>
    </w:p>
    <w:p w14:paraId="07321EBC" w14:textId="63D559AE" w:rsidR="009B1FBA" w:rsidRPr="009B1FBA" w:rsidRDefault="009B1FBA" w:rsidP="009B1FBA">
      <w:pPr>
        <w:jc w:val="right"/>
      </w:pPr>
      <w:hyperlink r:id="rId5" w:history="1">
        <w:r w:rsidRPr="009B1FBA">
          <w:rPr>
            <w:rStyle w:val="Hyperlink"/>
          </w:rPr>
          <w:t>Loss Prevention</w:t>
        </w:r>
      </w:hyperlink>
      <w:r w:rsidRPr="009B1FBA">
        <w:t>, </w:t>
      </w:r>
      <w:hyperlink r:id="rId6" w:history="1">
        <w:r w:rsidRPr="009B1FBA">
          <w:rPr>
            <w:rStyle w:val="Hyperlink"/>
          </w:rPr>
          <w:t>Seafarers</w:t>
        </w:r>
      </w:hyperlink>
      <w:r w:rsidRPr="009B1FBA">
        <w:t> </w:t>
      </w:r>
    </w:p>
    <w:p w14:paraId="28D1C061" w14:textId="00135E22" w:rsidR="009B1FBA" w:rsidRPr="009B1FBA" w:rsidRDefault="009B1FBA" w:rsidP="009B1FBA">
      <w:pPr>
        <w:jc w:val="center"/>
      </w:pPr>
      <w:r w:rsidRPr="009B1FBA">
        <w:drawing>
          <wp:inline distT="0" distB="0" distL="0" distR="0" wp14:anchorId="7C073214" wp14:editId="6BDBF489">
            <wp:extent cx="5727451" cy="2804160"/>
            <wp:effectExtent l="0" t="0" r="6985" b="0"/>
            <wp:docPr id="1023959560" name="Picture 4" descr="shore le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ore lea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643" cy="2807192"/>
                    </a:xfrm>
                    <a:prstGeom prst="rect">
                      <a:avLst/>
                    </a:prstGeom>
                    <a:noFill/>
                    <a:ln>
                      <a:noFill/>
                    </a:ln>
                  </pic:spPr>
                </pic:pic>
              </a:graphicData>
            </a:graphic>
          </wp:inline>
        </w:drawing>
      </w:r>
    </w:p>
    <w:p w14:paraId="53F5D93A" w14:textId="14D11EE6" w:rsidR="009B1FBA" w:rsidRPr="009B1FBA" w:rsidRDefault="009B1FBA" w:rsidP="009B1FBA">
      <w:pPr>
        <w:spacing w:before="120" w:after="120"/>
        <w:jc w:val="both"/>
        <w:rPr>
          <w:rFonts w:ascii="Times New Roman" w:hAnsi="Times New Roman" w:cs="Times New Roman"/>
          <w:sz w:val="26"/>
          <w:szCs w:val="26"/>
        </w:rPr>
      </w:pPr>
      <w:r w:rsidRPr="009B1FBA">
        <w:rPr>
          <w:rFonts w:ascii="Times New Roman" w:hAnsi="Times New Roman" w:cs="Times New Roman"/>
          <w:sz w:val="26"/>
          <w:szCs w:val="26"/>
        </w:rPr>
        <w:t xml:space="preserve">Câu lạc bộ American P&amp;I Club đã ban hành hướng dẫn mới nhằm giúp thuyền viên đảm bảo an toàn trong thời gian </w:t>
      </w:r>
      <w:r>
        <w:rPr>
          <w:rFonts w:ascii="Times New Roman" w:hAnsi="Times New Roman" w:cs="Times New Roman"/>
          <w:sz w:val="26"/>
          <w:szCs w:val="26"/>
        </w:rPr>
        <w:t>đi</w:t>
      </w:r>
      <w:r w:rsidRPr="009B1FBA">
        <w:rPr>
          <w:rFonts w:ascii="Times New Roman" w:hAnsi="Times New Roman" w:cs="Times New Roman"/>
          <w:sz w:val="26"/>
          <w:szCs w:val="26"/>
        </w:rPr>
        <w:t xml:space="preserve"> bờ, đồng thời khuyến nghị các thuyền viên luôn nâng cao cảnh giác trong khi tận hưởng khoảng thời gian quý báu </w:t>
      </w:r>
      <w:r>
        <w:rPr>
          <w:rFonts w:ascii="Times New Roman" w:hAnsi="Times New Roman" w:cs="Times New Roman"/>
          <w:sz w:val="26"/>
          <w:szCs w:val="26"/>
        </w:rPr>
        <w:t xml:space="preserve">ở </w:t>
      </w:r>
      <w:r w:rsidRPr="009B1FBA">
        <w:rPr>
          <w:rFonts w:ascii="Times New Roman" w:hAnsi="Times New Roman" w:cs="Times New Roman"/>
          <w:sz w:val="26"/>
          <w:szCs w:val="26"/>
        </w:rPr>
        <w:t>trên bờ.</w:t>
      </w:r>
    </w:p>
    <w:p w14:paraId="199B58B8" w14:textId="018B1482" w:rsidR="009B1FBA" w:rsidRPr="009B1FBA" w:rsidRDefault="009B1FBA" w:rsidP="009B1FBA">
      <w:pPr>
        <w:spacing w:before="120" w:after="120"/>
        <w:jc w:val="both"/>
        <w:rPr>
          <w:rFonts w:ascii="Times New Roman" w:hAnsi="Times New Roman" w:cs="Times New Roman"/>
          <w:sz w:val="26"/>
          <w:szCs w:val="26"/>
        </w:rPr>
      </w:pPr>
      <w:r w:rsidRPr="009B1FBA">
        <w:rPr>
          <w:rFonts w:ascii="Times New Roman" w:hAnsi="Times New Roman" w:cs="Times New Roman"/>
          <w:sz w:val="26"/>
          <w:szCs w:val="26"/>
        </w:rPr>
        <w:t xml:space="preserve">Mặc dù </w:t>
      </w:r>
      <w:r>
        <w:rPr>
          <w:rFonts w:ascii="Times New Roman" w:hAnsi="Times New Roman" w:cs="Times New Roman"/>
          <w:sz w:val="26"/>
          <w:szCs w:val="26"/>
        </w:rPr>
        <w:t>đi</w:t>
      </w:r>
      <w:r w:rsidRPr="009B1FBA">
        <w:rPr>
          <w:rFonts w:ascii="Times New Roman" w:hAnsi="Times New Roman" w:cs="Times New Roman"/>
          <w:sz w:val="26"/>
          <w:szCs w:val="26"/>
        </w:rPr>
        <w:t xml:space="preserve"> bờ vẫn là một phần thiết yếu của cuộc sống đi biển, mang lại cho thuyền viên cơ hội </w:t>
      </w:r>
      <w:r>
        <w:rPr>
          <w:rFonts w:ascii="Times New Roman" w:hAnsi="Times New Roman" w:cs="Times New Roman"/>
          <w:sz w:val="26"/>
          <w:szCs w:val="26"/>
        </w:rPr>
        <w:t xml:space="preserve">được </w:t>
      </w:r>
      <w:r w:rsidRPr="009B1FBA">
        <w:rPr>
          <w:rFonts w:ascii="Times New Roman" w:hAnsi="Times New Roman" w:cs="Times New Roman"/>
          <w:sz w:val="26"/>
          <w:szCs w:val="26"/>
        </w:rPr>
        <w:t>nghỉ ngơi, phục hồi sức khỏe và trải nghiệm văn hóa địa phương, Câu lạc bộ cũng cảnh báo rằng hoạt động này có thể khiến thuyền viên phải đối mặt với nhiều rủi ro nếu không thực hiện các biện pháp phòng ngừa thích hợp.</w:t>
      </w:r>
    </w:p>
    <w:p w14:paraId="77A74BBB" w14:textId="46584EA2" w:rsidR="009B1FBA" w:rsidRPr="009B1FBA" w:rsidRDefault="009B1FBA" w:rsidP="009B1FBA">
      <w:pPr>
        <w:spacing w:before="120" w:after="120"/>
        <w:jc w:val="both"/>
        <w:rPr>
          <w:rFonts w:ascii="Times New Roman" w:hAnsi="Times New Roman" w:cs="Times New Roman"/>
          <w:sz w:val="26"/>
          <w:szCs w:val="26"/>
        </w:rPr>
      </w:pPr>
      <w:r w:rsidRPr="009B1FBA">
        <w:rPr>
          <w:rFonts w:ascii="Times New Roman" w:hAnsi="Times New Roman" w:cs="Times New Roman"/>
          <w:sz w:val="26"/>
          <w:szCs w:val="26"/>
        </w:rPr>
        <w:t>Sau những áp lực và yêu cầu của cuộc sống</w:t>
      </w:r>
      <w:r>
        <w:rPr>
          <w:rFonts w:ascii="Times New Roman" w:hAnsi="Times New Roman" w:cs="Times New Roman"/>
          <w:sz w:val="26"/>
          <w:szCs w:val="26"/>
        </w:rPr>
        <w:t xml:space="preserve"> ở</w:t>
      </w:r>
      <w:r w:rsidRPr="009B1FBA">
        <w:rPr>
          <w:rFonts w:ascii="Times New Roman" w:hAnsi="Times New Roman" w:cs="Times New Roman"/>
          <w:sz w:val="26"/>
          <w:szCs w:val="26"/>
        </w:rPr>
        <w:t xml:space="preserve"> trên tàu, thời gian </w:t>
      </w:r>
      <w:r>
        <w:rPr>
          <w:rFonts w:ascii="Times New Roman" w:hAnsi="Times New Roman" w:cs="Times New Roman"/>
          <w:sz w:val="26"/>
          <w:szCs w:val="26"/>
        </w:rPr>
        <w:t>đi</w:t>
      </w:r>
      <w:r w:rsidRPr="009B1FBA">
        <w:rPr>
          <w:rFonts w:ascii="Times New Roman" w:hAnsi="Times New Roman" w:cs="Times New Roman"/>
          <w:sz w:val="26"/>
          <w:szCs w:val="26"/>
        </w:rPr>
        <w:t xml:space="preserve"> bờ thường là cơ hội đáng quý để thư giãn. Tuy nhiên, hướng dẫn lưu ý rằng môi trường xa lạ, việc sử dụng đồ uống có cồn, các hoạt động dưới nước cũng như điều kiện an ninh khác nhau tại từng địa phương có thể nhanh chóng biến một chuyến đi bờ bình thường thành một sự cố về an toàn.</w:t>
      </w:r>
    </w:p>
    <w:p w14:paraId="75910FC2" w14:textId="26581F00" w:rsidR="009B1FBA" w:rsidRPr="009B1FBA" w:rsidRDefault="009B1FBA" w:rsidP="009B1FBA">
      <w:pPr>
        <w:spacing w:before="120" w:after="120"/>
        <w:jc w:val="both"/>
        <w:rPr>
          <w:rFonts w:ascii="Times New Roman" w:hAnsi="Times New Roman" w:cs="Times New Roman"/>
          <w:sz w:val="26"/>
          <w:szCs w:val="26"/>
        </w:rPr>
      </w:pPr>
      <w:r w:rsidRPr="009B1FBA">
        <w:rPr>
          <w:rFonts w:ascii="Times New Roman" w:hAnsi="Times New Roman" w:cs="Times New Roman"/>
          <w:sz w:val="26"/>
          <w:szCs w:val="26"/>
        </w:rPr>
        <w:t>Do mỗi cảng đều có những thách thức riêng, thuyền viên được khuyến khích đánh giá các rủi ro tại địa phương trước khi lên bờ.</w:t>
      </w:r>
      <w:r>
        <w:rPr>
          <w:rFonts w:ascii="Times New Roman" w:hAnsi="Times New Roman" w:cs="Times New Roman"/>
          <w:sz w:val="26"/>
          <w:szCs w:val="26"/>
        </w:rPr>
        <w:t xml:space="preserve"> </w:t>
      </w:r>
      <w:r w:rsidRPr="009B1FBA">
        <w:rPr>
          <w:rFonts w:ascii="Times New Roman" w:hAnsi="Times New Roman" w:cs="Times New Roman"/>
          <w:sz w:val="26"/>
          <w:szCs w:val="26"/>
        </w:rPr>
        <w:t xml:space="preserve">Hướng dẫn đưa ra một loạt khuyến nghị thực tế, bao gồm những điều </w:t>
      </w:r>
      <w:r w:rsidRPr="009B1FBA">
        <w:rPr>
          <w:rFonts w:ascii="Times New Roman" w:hAnsi="Times New Roman" w:cs="Times New Roman"/>
          <w:b/>
          <w:bCs/>
          <w:color w:val="C00000"/>
          <w:sz w:val="26"/>
          <w:szCs w:val="26"/>
        </w:rPr>
        <w:t>nên làm</w:t>
      </w:r>
      <w:r w:rsidRPr="009B1FBA">
        <w:rPr>
          <w:rFonts w:ascii="Times New Roman" w:hAnsi="Times New Roman" w:cs="Times New Roman"/>
          <w:color w:val="C00000"/>
          <w:sz w:val="26"/>
          <w:szCs w:val="26"/>
        </w:rPr>
        <w:t xml:space="preserve"> và </w:t>
      </w:r>
      <w:r w:rsidRPr="009B1FBA">
        <w:rPr>
          <w:rFonts w:ascii="Times New Roman" w:hAnsi="Times New Roman" w:cs="Times New Roman"/>
          <w:b/>
          <w:bCs/>
          <w:color w:val="C00000"/>
          <w:sz w:val="26"/>
          <w:szCs w:val="26"/>
        </w:rPr>
        <w:t>không nên làm</w:t>
      </w:r>
      <w:r w:rsidRPr="009B1FBA">
        <w:rPr>
          <w:rFonts w:ascii="Times New Roman" w:hAnsi="Times New Roman" w:cs="Times New Roman"/>
          <w:color w:val="C00000"/>
          <w:sz w:val="26"/>
          <w:szCs w:val="26"/>
        </w:rPr>
        <w:t xml:space="preserve"> </w:t>
      </w:r>
      <w:r w:rsidRPr="009B1FBA">
        <w:rPr>
          <w:rFonts w:ascii="Times New Roman" w:hAnsi="Times New Roman" w:cs="Times New Roman"/>
          <w:sz w:val="26"/>
          <w:szCs w:val="26"/>
        </w:rPr>
        <w:t xml:space="preserve">khi </w:t>
      </w:r>
      <w:r>
        <w:rPr>
          <w:rFonts w:ascii="Times New Roman" w:hAnsi="Times New Roman" w:cs="Times New Roman"/>
          <w:sz w:val="26"/>
          <w:szCs w:val="26"/>
        </w:rPr>
        <w:t>đi</w:t>
      </w:r>
      <w:r w:rsidRPr="009B1FBA">
        <w:rPr>
          <w:rFonts w:ascii="Times New Roman" w:hAnsi="Times New Roman" w:cs="Times New Roman"/>
          <w:sz w:val="26"/>
          <w:szCs w:val="26"/>
        </w:rPr>
        <w:t xml:space="preserve"> bờ, đồng thời nhấn mạnh tầm quan trọng của việc cập nhật thông tin </w:t>
      </w:r>
      <w:proofErr w:type="gramStart"/>
      <w:r w:rsidRPr="009B1FBA">
        <w:rPr>
          <w:rFonts w:ascii="Times New Roman" w:hAnsi="Times New Roman" w:cs="Times New Roman"/>
          <w:sz w:val="26"/>
          <w:szCs w:val="26"/>
        </w:rPr>
        <w:t>an</w:t>
      </w:r>
      <w:proofErr w:type="gramEnd"/>
      <w:r w:rsidRPr="009B1FBA">
        <w:rPr>
          <w:rFonts w:ascii="Times New Roman" w:hAnsi="Times New Roman" w:cs="Times New Roman"/>
          <w:sz w:val="26"/>
          <w:szCs w:val="26"/>
        </w:rPr>
        <w:t xml:space="preserve"> toàn tại địa phương và tham gia các buổi họp phổ biến an toàn trước khi tàu cập cảng.</w:t>
      </w:r>
    </w:p>
    <w:p w14:paraId="5916775E" w14:textId="77777777" w:rsidR="009B1FBA" w:rsidRPr="009B1FBA" w:rsidRDefault="009B1FBA" w:rsidP="009B1FBA">
      <w:pPr>
        <w:spacing w:before="120" w:after="120"/>
        <w:jc w:val="both"/>
        <w:rPr>
          <w:rFonts w:ascii="Times New Roman" w:hAnsi="Times New Roman" w:cs="Times New Roman"/>
          <w:b/>
          <w:bCs/>
          <w:sz w:val="26"/>
          <w:szCs w:val="26"/>
        </w:rPr>
      </w:pPr>
      <w:r w:rsidRPr="009B1FBA">
        <w:rPr>
          <w:rFonts w:ascii="Times New Roman" w:hAnsi="Times New Roman" w:cs="Times New Roman"/>
          <w:b/>
          <w:bCs/>
          <w:sz w:val="26"/>
          <w:szCs w:val="26"/>
        </w:rPr>
        <w:t>Xem xét các rủi ro</w:t>
      </w:r>
    </w:p>
    <w:p w14:paraId="4DEE2E95" w14:textId="621EFF11" w:rsidR="009B1FBA" w:rsidRPr="009B1FBA" w:rsidRDefault="009B1FBA" w:rsidP="009B1FBA">
      <w:pPr>
        <w:spacing w:before="120" w:after="120"/>
        <w:jc w:val="both"/>
        <w:rPr>
          <w:rFonts w:ascii="Times New Roman" w:hAnsi="Times New Roman" w:cs="Times New Roman"/>
          <w:sz w:val="26"/>
          <w:szCs w:val="26"/>
        </w:rPr>
      </w:pPr>
      <w:r w:rsidRPr="009B1FBA">
        <w:rPr>
          <w:rFonts w:ascii="Times New Roman" w:hAnsi="Times New Roman" w:cs="Times New Roman"/>
          <w:sz w:val="26"/>
          <w:szCs w:val="26"/>
        </w:rPr>
        <w:t xml:space="preserve">Đã có nhiều vụ việc thương tâm xảy ra khi những chuyến đi bờ tưởng chừng bình thường lại kết thúc bằng mất mát: một thuyền viên bị dòng </w:t>
      </w:r>
      <w:r>
        <w:rPr>
          <w:rFonts w:ascii="Times New Roman" w:hAnsi="Times New Roman" w:cs="Times New Roman"/>
          <w:sz w:val="26"/>
          <w:szCs w:val="26"/>
        </w:rPr>
        <w:t>triều xuống</w:t>
      </w:r>
      <w:r w:rsidRPr="009B1FBA">
        <w:rPr>
          <w:rFonts w:ascii="Times New Roman" w:hAnsi="Times New Roman" w:cs="Times New Roman"/>
          <w:sz w:val="26"/>
          <w:szCs w:val="26"/>
        </w:rPr>
        <w:t xml:space="preserve"> (riptide) cuốn trôi tại một bãi biển ở Costa Rica; một người khác </w:t>
      </w:r>
      <w:r>
        <w:rPr>
          <w:rFonts w:ascii="Times New Roman" w:hAnsi="Times New Roman" w:cs="Times New Roman"/>
          <w:sz w:val="26"/>
          <w:szCs w:val="26"/>
        </w:rPr>
        <w:t xml:space="preserve">bị </w:t>
      </w:r>
      <w:r w:rsidRPr="009B1FBA">
        <w:rPr>
          <w:rFonts w:ascii="Times New Roman" w:hAnsi="Times New Roman" w:cs="Times New Roman"/>
          <w:sz w:val="26"/>
          <w:szCs w:val="26"/>
        </w:rPr>
        <w:t xml:space="preserve">mất tích sau khi nhảy từ cầu cảng xuống nước; nhiều thuyền </w:t>
      </w:r>
      <w:r w:rsidRPr="009B1FBA">
        <w:rPr>
          <w:rFonts w:ascii="Times New Roman" w:hAnsi="Times New Roman" w:cs="Times New Roman"/>
          <w:sz w:val="26"/>
          <w:szCs w:val="26"/>
        </w:rPr>
        <w:lastRenderedPageBreak/>
        <w:t>viên khác bị thương hoặc thiệt mạng trong các vụ tai nạn giao thông. Tại một số khu vực, cũng đã ghi nhận các vụ tấn công bạo lực và hành hung nghiêm trọng đối với thuyền viên.</w:t>
      </w:r>
    </w:p>
    <w:p w14:paraId="457DF760" w14:textId="77777777" w:rsidR="009B1FBA" w:rsidRPr="009B1FBA" w:rsidRDefault="009B1FBA" w:rsidP="009B1FBA">
      <w:pPr>
        <w:spacing w:before="120" w:after="120"/>
        <w:jc w:val="both"/>
        <w:rPr>
          <w:rFonts w:ascii="Times New Roman" w:hAnsi="Times New Roman" w:cs="Times New Roman"/>
          <w:sz w:val="26"/>
          <w:szCs w:val="26"/>
        </w:rPr>
      </w:pPr>
      <w:r w:rsidRPr="009B1FBA">
        <w:rPr>
          <w:rFonts w:ascii="Times New Roman" w:hAnsi="Times New Roman" w:cs="Times New Roman"/>
          <w:sz w:val="26"/>
          <w:szCs w:val="26"/>
        </w:rPr>
        <w:t xml:space="preserve">Với những rủi ro đó, mọi thuyền viên khi lên bờ cần thực hiện các biện pháp phòng ngừa cơ bản để bảo vệ sự an toàn và sức khỏe của mình. Những điều </w:t>
      </w:r>
      <w:r w:rsidRPr="009B1FBA">
        <w:rPr>
          <w:rFonts w:ascii="Times New Roman" w:hAnsi="Times New Roman" w:cs="Times New Roman"/>
          <w:b/>
          <w:bCs/>
          <w:color w:val="C00000"/>
          <w:sz w:val="26"/>
          <w:szCs w:val="26"/>
        </w:rPr>
        <w:t>nên làm</w:t>
      </w:r>
      <w:r w:rsidRPr="009B1FBA">
        <w:rPr>
          <w:rFonts w:ascii="Times New Roman" w:hAnsi="Times New Roman" w:cs="Times New Roman"/>
          <w:color w:val="C00000"/>
          <w:sz w:val="26"/>
          <w:szCs w:val="26"/>
        </w:rPr>
        <w:t xml:space="preserve"> và </w:t>
      </w:r>
      <w:r w:rsidRPr="009B1FBA">
        <w:rPr>
          <w:rFonts w:ascii="Times New Roman" w:hAnsi="Times New Roman" w:cs="Times New Roman"/>
          <w:b/>
          <w:bCs/>
          <w:color w:val="C00000"/>
          <w:sz w:val="26"/>
          <w:szCs w:val="26"/>
        </w:rPr>
        <w:t>không nên làm</w:t>
      </w:r>
      <w:r w:rsidRPr="009B1FBA">
        <w:rPr>
          <w:rFonts w:ascii="Times New Roman" w:hAnsi="Times New Roman" w:cs="Times New Roman"/>
          <w:color w:val="C00000"/>
          <w:sz w:val="26"/>
          <w:szCs w:val="26"/>
        </w:rPr>
        <w:t xml:space="preserve"> </w:t>
      </w:r>
      <w:r w:rsidRPr="009B1FBA">
        <w:rPr>
          <w:rFonts w:ascii="Times New Roman" w:hAnsi="Times New Roman" w:cs="Times New Roman"/>
          <w:sz w:val="26"/>
          <w:szCs w:val="26"/>
        </w:rPr>
        <w:t>dưới đây có thể được sử dụng làm hướng dẫn thực tế cũng như là nội dung thảo luận trong các khóa huấn luyện thuyền viên và các cuộc họp an toàn trước khi tàu đến cảng.</w:t>
      </w:r>
    </w:p>
    <w:p w14:paraId="0C87F146" w14:textId="77777777" w:rsidR="009B1FBA" w:rsidRPr="009B1FBA" w:rsidRDefault="009B1FBA" w:rsidP="009B1FBA">
      <w:pPr>
        <w:spacing w:before="120" w:after="120"/>
        <w:jc w:val="both"/>
        <w:rPr>
          <w:rFonts w:ascii="Times New Roman" w:hAnsi="Times New Roman" w:cs="Times New Roman"/>
          <w:b/>
          <w:bCs/>
          <w:sz w:val="26"/>
          <w:szCs w:val="26"/>
        </w:rPr>
      </w:pPr>
      <w:r w:rsidRPr="009B1FBA">
        <w:rPr>
          <w:rFonts w:ascii="Times New Roman" w:hAnsi="Times New Roman" w:cs="Times New Roman"/>
          <w:b/>
          <w:bCs/>
          <w:sz w:val="26"/>
          <w:szCs w:val="26"/>
        </w:rPr>
        <w:t>Những điều nên làm</w:t>
      </w:r>
    </w:p>
    <w:p w14:paraId="563FC446" w14:textId="3C283D9A" w:rsidR="009B1FBA" w:rsidRPr="009B1FBA" w:rsidRDefault="009B1FBA" w:rsidP="009B1FBA">
      <w:pPr>
        <w:numPr>
          <w:ilvl w:val="0"/>
          <w:numId w:val="3"/>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Luôn duy trì liên lạc</w:t>
      </w:r>
      <w:r w:rsidRPr="009B1FBA">
        <w:rPr>
          <w:rFonts w:ascii="Times New Roman" w:hAnsi="Times New Roman" w:cs="Times New Roman"/>
          <w:sz w:val="26"/>
          <w:szCs w:val="26"/>
        </w:rPr>
        <w:t xml:space="preserve"> với Thuyền trưởng hoặc Đại lý</w:t>
      </w:r>
      <w:r>
        <w:rPr>
          <w:rFonts w:ascii="Times New Roman" w:hAnsi="Times New Roman" w:cs="Times New Roman"/>
          <w:sz w:val="26"/>
          <w:szCs w:val="26"/>
        </w:rPr>
        <w:t xml:space="preserve"> của</w:t>
      </w:r>
      <w:r w:rsidRPr="009B1FBA">
        <w:rPr>
          <w:rFonts w:ascii="Times New Roman" w:hAnsi="Times New Roman" w:cs="Times New Roman"/>
          <w:sz w:val="26"/>
          <w:szCs w:val="26"/>
        </w:rPr>
        <w:t xml:space="preserve"> tàu trước khi lên bờ. Nên cân nhắc mua thẻ SIM </w:t>
      </w:r>
      <w:r>
        <w:rPr>
          <w:rFonts w:ascii="Times New Roman" w:hAnsi="Times New Roman" w:cs="Times New Roman"/>
          <w:sz w:val="26"/>
          <w:szCs w:val="26"/>
        </w:rPr>
        <w:t xml:space="preserve">ở </w:t>
      </w:r>
      <w:r w:rsidRPr="009B1FBA">
        <w:rPr>
          <w:rFonts w:ascii="Times New Roman" w:hAnsi="Times New Roman" w:cs="Times New Roman"/>
          <w:sz w:val="26"/>
          <w:szCs w:val="26"/>
        </w:rPr>
        <w:t xml:space="preserve">địa phương để đảm bảo dịch vụ điện thoại ổn định. </w:t>
      </w:r>
    </w:p>
    <w:p w14:paraId="675993F5" w14:textId="40126E2D" w:rsidR="009B1FBA" w:rsidRPr="009B1FBA" w:rsidRDefault="009B1FBA" w:rsidP="009B1FBA">
      <w:pPr>
        <w:numPr>
          <w:ilvl w:val="0"/>
          <w:numId w:val="3"/>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Tìm hiểu trước</w:t>
      </w:r>
      <w:r w:rsidRPr="009B1FBA">
        <w:rPr>
          <w:rFonts w:ascii="Times New Roman" w:hAnsi="Times New Roman" w:cs="Times New Roman"/>
          <w:sz w:val="26"/>
          <w:szCs w:val="26"/>
        </w:rPr>
        <w:t xml:space="preserve"> về cảng và khu vực xung quanh trước khi rời tàu. Nghiên cứu những địa điểm dự định đến, ghi nhớ vị trí địa lý của tàu, địa chỉ bến cảng, cũng như các yêu cầu về an ninh hoặc thủ tục ra vào cần thiết để quay trở lại tàu. </w:t>
      </w:r>
    </w:p>
    <w:p w14:paraId="728E18BC" w14:textId="77777777" w:rsidR="009B1FBA" w:rsidRPr="009B1FBA" w:rsidRDefault="009B1FBA" w:rsidP="009B1FBA">
      <w:pPr>
        <w:numPr>
          <w:ilvl w:val="0"/>
          <w:numId w:val="3"/>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Sử dụng phương tiện vận chuyển uy tín</w:t>
      </w:r>
      <w:r w:rsidRPr="009B1FBA">
        <w:rPr>
          <w:rFonts w:ascii="Times New Roman" w:hAnsi="Times New Roman" w:cs="Times New Roman"/>
          <w:sz w:val="26"/>
          <w:szCs w:val="26"/>
        </w:rPr>
        <w:t xml:space="preserve"> do Đại lý địa phương khuyến nghị. Thỏa thuận giá cước taxi trước để tránh bị lừa đảo. Khi đi xe tay ga, xe máy hoặc xe đạp điện, hãy mặc trang phục bảo hộ phù hợp (ví dụ: quần dài, giày hoặc ủng, không đi dép xỏ ngón) và luôn đội mũ bảo hiểm. </w:t>
      </w:r>
    </w:p>
    <w:p w14:paraId="5057D25E" w14:textId="77777777" w:rsidR="009B1FBA" w:rsidRPr="009B1FBA" w:rsidRDefault="009B1FBA" w:rsidP="009B1FBA">
      <w:pPr>
        <w:numPr>
          <w:ilvl w:val="0"/>
          <w:numId w:val="3"/>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Tải các ứng dụng dịch thuật</w:t>
      </w:r>
      <w:r w:rsidRPr="009B1FBA">
        <w:rPr>
          <w:rFonts w:ascii="Times New Roman" w:hAnsi="Times New Roman" w:cs="Times New Roman"/>
          <w:sz w:val="26"/>
          <w:szCs w:val="26"/>
        </w:rPr>
        <w:t xml:space="preserve"> như Google Translate nếu tiếng Anh hoặc ngôn ngữ mẹ đẻ của bạn không được sử dụng phổ biến tại địa phương. </w:t>
      </w:r>
    </w:p>
    <w:p w14:paraId="542E338B" w14:textId="77777777" w:rsidR="009B1FBA" w:rsidRPr="009B1FBA" w:rsidRDefault="009B1FBA" w:rsidP="009B1FBA">
      <w:pPr>
        <w:numPr>
          <w:ilvl w:val="0"/>
          <w:numId w:val="3"/>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Kiểm tra dự báo thời tiết</w:t>
      </w:r>
      <w:r w:rsidRPr="009B1FBA">
        <w:rPr>
          <w:rFonts w:ascii="Times New Roman" w:hAnsi="Times New Roman" w:cs="Times New Roman"/>
          <w:sz w:val="26"/>
          <w:szCs w:val="26"/>
        </w:rPr>
        <w:t xml:space="preserve"> trước khi lên bờ và lên kế hoạch cho các hoạt động phù hợp. </w:t>
      </w:r>
    </w:p>
    <w:p w14:paraId="0B7C3BB5" w14:textId="5E11F90D" w:rsidR="009B1FBA" w:rsidRPr="009B1FBA" w:rsidRDefault="009B1FBA" w:rsidP="009B1FBA">
      <w:pPr>
        <w:numPr>
          <w:ilvl w:val="0"/>
          <w:numId w:val="3"/>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Đặc biệt thận trọng</w:t>
      </w:r>
      <w:r w:rsidRPr="009B1FBA">
        <w:rPr>
          <w:rFonts w:ascii="Times New Roman" w:hAnsi="Times New Roman" w:cs="Times New Roman"/>
          <w:sz w:val="26"/>
          <w:szCs w:val="26"/>
        </w:rPr>
        <w:t xml:space="preserve"> khi tham gia các hoạt động ngoài trời như bơi lội hoặc leo núi. Cần lưu ý các mối nguy như dòng chảy </w:t>
      </w:r>
      <w:r>
        <w:rPr>
          <w:rFonts w:ascii="Times New Roman" w:hAnsi="Times New Roman" w:cs="Times New Roman"/>
          <w:sz w:val="26"/>
          <w:szCs w:val="26"/>
        </w:rPr>
        <w:t xml:space="preserve">ra </w:t>
      </w:r>
      <w:r w:rsidRPr="009B1FBA">
        <w:rPr>
          <w:rFonts w:ascii="Times New Roman" w:hAnsi="Times New Roman" w:cs="Times New Roman"/>
          <w:sz w:val="26"/>
          <w:szCs w:val="26"/>
        </w:rPr>
        <w:t xml:space="preserve">xa bờ, vách đá, đồng thời nhận thức rằng có thể thiếu biển cảnh báo hoặc các cảnh báo chỉ được viết bằng tiếng nước ngoài. </w:t>
      </w:r>
    </w:p>
    <w:p w14:paraId="380B4AEC" w14:textId="77777777" w:rsidR="009B1FBA" w:rsidRPr="009B1FBA" w:rsidRDefault="009B1FBA" w:rsidP="009B1FBA">
      <w:pPr>
        <w:numPr>
          <w:ilvl w:val="0"/>
          <w:numId w:val="3"/>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Đến các trung tâm hỗ trợ thuyền viên (Seafarer Center)</w:t>
      </w:r>
      <w:r w:rsidRPr="009B1FBA">
        <w:rPr>
          <w:rFonts w:ascii="Times New Roman" w:hAnsi="Times New Roman" w:cs="Times New Roman"/>
          <w:sz w:val="26"/>
          <w:szCs w:val="26"/>
        </w:rPr>
        <w:t xml:space="preserve"> nếu có tại cảng. </w:t>
      </w:r>
    </w:p>
    <w:p w14:paraId="2446141B" w14:textId="77777777" w:rsidR="009B1FBA" w:rsidRPr="009B1FBA" w:rsidRDefault="009B1FBA" w:rsidP="009B1FBA">
      <w:pPr>
        <w:spacing w:before="120" w:after="120"/>
        <w:jc w:val="both"/>
        <w:rPr>
          <w:rFonts w:ascii="Times New Roman" w:hAnsi="Times New Roman" w:cs="Times New Roman"/>
          <w:b/>
          <w:bCs/>
          <w:sz w:val="26"/>
          <w:szCs w:val="26"/>
        </w:rPr>
      </w:pPr>
      <w:r w:rsidRPr="009B1FBA">
        <w:rPr>
          <w:rFonts w:ascii="Times New Roman" w:hAnsi="Times New Roman" w:cs="Times New Roman"/>
          <w:b/>
          <w:bCs/>
          <w:sz w:val="26"/>
          <w:szCs w:val="26"/>
        </w:rPr>
        <w:t>Những điều không nên làm</w:t>
      </w:r>
    </w:p>
    <w:p w14:paraId="2F7E1784" w14:textId="69AE381C" w:rsidR="009B1FBA" w:rsidRPr="009B1FBA" w:rsidRDefault="009B1FBA" w:rsidP="009B1FBA">
      <w:pPr>
        <w:numPr>
          <w:ilvl w:val="0"/>
          <w:numId w:val="4"/>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 xml:space="preserve">Không </w:t>
      </w:r>
      <w:r>
        <w:rPr>
          <w:rFonts w:ascii="Times New Roman" w:hAnsi="Times New Roman" w:cs="Times New Roman"/>
          <w:b/>
          <w:bCs/>
          <w:sz w:val="26"/>
          <w:szCs w:val="26"/>
        </w:rPr>
        <w:t xml:space="preserve">đi </w:t>
      </w:r>
      <w:r w:rsidRPr="009B1FBA">
        <w:rPr>
          <w:rFonts w:ascii="Times New Roman" w:hAnsi="Times New Roman" w:cs="Times New Roman"/>
          <w:b/>
          <w:bCs/>
          <w:sz w:val="26"/>
          <w:szCs w:val="26"/>
        </w:rPr>
        <w:t>bờ một mình</w:t>
      </w:r>
      <w:r w:rsidRPr="009B1FBA">
        <w:rPr>
          <w:rFonts w:ascii="Times New Roman" w:hAnsi="Times New Roman" w:cs="Times New Roman"/>
          <w:sz w:val="26"/>
          <w:szCs w:val="26"/>
        </w:rPr>
        <w:t xml:space="preserve"> tại những cảng xa lạ. Hãy đi theo nhóm hoặc áp dụng nguyên tắc </w:t>
      </w:r>
      <w:r w:rsidRPr="009B1FBA">
        <w:rPr>
          <w:rFonts w:ascii="Times New Roman" w:hAnsi="Times New Roman" w:cs="Times New Roman"/>
          <w:b/>
          <w:bCs/>
          <w:sz w:val="26"/>
          <w:szCs w:val="26"/>
        </w:rPr>
        <w:t>"buddy system"</w:t>
      </w:r>
      <w:r w:rsidRPr="009B1FBA">
        <w:rPr>
          <w:rFonts w:ascii="Times New Roman" w:hAnsi="Times New Roman" w:cs="Times New Roman"/>
          <w:sz w:val="26"/>
          <w:szCs w:val="26"/>
        </w:rPr>
        <w:t xml:space="preserve"> (đi cùng một người đồng hành) bất cứ khi nào có thể. </w:t>
      </w:r>
    </w:p>
    <w:p w14:paraId="1358F647" w14:textId="77777777" w:rsidR="009B1FBA" w:rsidRPr="009B1FBA" w:rsidRDefault="009B1FBA" w:rsidP="009B1FBA">
      <w:pPr>
        <w:numPr>
          <w:ilvl w:val="0"/>
          <w:numId w:val="4"/>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Không sử dụng</w:t>
      </w:r>
      <w:r w:rsidRPr="009B1FBA">
        <w:rPr>
          <w:rFonts w:ascii="Times New Roman" w:hAnsi="Times New Roman" w:cs="Times New Roman"/>
          <w:sz w:val="26"/>
          <w:szCs w:val="26"/>
        </w:rPr>
        <w:t xml:space="preserve"> taxi không có giấy phép hoặc các dịch vụ vận chuyển không chính thức. </w:t>
      </w:r>
    </w:p>
    <w:p w14:paraId="56ECB4AB" w14:textId="77777777" w:rsidR="009B1FBA" w:rsidRPr="009B1FBA" w:rsidRDefault="009B1FBA" w:rsidP="009B1FBA">
      <w:pPr>
        <w:numPr>
          <w:ilvl w:val="0"/>
          <w:numId w:val="4"/>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Không đến</w:t>
      </w:r>
      <w:r w:rsidRPr="009B1FBA">
        <w:rPr>
          <w:rFonts w:ascii="Times New Roman" w:hAnsi="Times New Roman" w:cs="Times New Roman"/>
          <w:sz w:val="26"/>
          <w:szCs w:val="26"/>
        </w:rPr>
        <w:t xml:space="preserve"> những khu vực hẻo lánh, thiếu ánh sáng hoặc có tỷ lệ tội phạm cao, đặc biệt là vào ban đêm. </w:t>
      </w:r>
    </w:p>
    <w:p w14:paraId="51DBEAC6" w14:textId="77777777" w:rsidR="009B1FBA" w:rsidRPr="009B1FBA" w:rsidRDefault="009B1FBA" w:rsidP="009B1FBA">
      <w:pPr>
        <w:numPr>
          <w:ilvl w:val="0"/>
          <w:numId w:val="4"/>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Không cất toàn bộ</w:t>
      </w:r>
      <w:r w:rsidRPr="009B1FBA">
        <w:rPr>
          <w:rFonts w:ascii="Times New Roman" w:hAnsi="Times New Roman" w:cs="Times New Roman"/>
          <w:sz w:val="26"/>
          <w:szCs w:val="26"/>
        </w:rPr>
        <w:t xml:space="preserve"> tiền mặt, giấy tờ tùy thân và thẻ ngân hàng ở cùng một chỗ để tránh thiệt hại nếu bị mất hoặc bị trộm. </w:t>
      </w:r>
    </w:p>
    <w:p w14:paraId="7CCA81EC" w14:textId="77777777" w:rsidR="009B1FBA" w:rsidRPr="009B1FBA" w:rsidRDefault="009B1FBA" w:rsidP="009B1FBA">
      <w:pPr>
        <w:numPr>
          <w:ilvl w:val="0"/>
          <w:numId w:val="4"/>
        </w:numPr>
        <w:spacing w:before="120" w:after="120"/>
        <w:jc w:val="both"/>
        <w:rPr>
          <w:rFonts w:ascii="Times New Roman" w:hAnsi="Times New Roman" w:cs="Times New Roman"/>
          <w:sz w:val="26"/>
          <w:szCs w:val="26"/>
        </w:rPr>
      </w:pPr>
      <w:r w:rsidRPr="009B1FBA">
        <w:rPr>
          <w:rFonts w:ascii="Times New Roman" w:hAnsi="Times New Roman" w:cs="Times New Roman"/>
          <w:b/>
          <w:bCs/>
          <w:sz w:val="26"/>
          <w:szCs w:val="26"/>
        </w:rPr>
        <w:t>Không ăn uống hoặc sử dụng nước uống, đồ uống có cồn một cách tùy tiện.</w:t>
      </w:r>
      <w:r w:rsidRPr="009B1FBA">
        <w:rPr>
          <w:rFonts w:ascii="Times New Roman" w:hAnsi="Times New Roman" w:cs="Times New Roman"/>
          <w:sz w:val="26"/>
          <w:szCs w:val="26"/>
        </w:rPr>
        <w:t xml:space="preserve"> Hãy tìm hiểu trước các địa điểm ăn uống và mua sắm đáng tin cậy, đồng thời sử dụng đồ uống có cồn một cách có trách nhiệm.</w:t>
      </w:r>
    </w:p>
    <w:p w14:paraId="04B30F74" w14:textId="77777777" w:rsidR="009B1FBA" w:rsidRPr="009B1FBA" w:rsidRDefault="009B1FBA" w:rsidP="009B1FBA"/>
    <w:p w14:paraId="3B5D6616" w14:textId="4F0D00C4" w:rsidR="009B1FBA" w:rsidRDefault="009B1FBA" w:rsidP="009B1FBA">
      <w:r w:rsidRPr="009B1FBA">
        <w:drawing>
          <wp:inline distT="0" distB="0" distL="0" distR="0" wp14:anchorId="3B19177C" wp14:editId="5BAB82CE">
            <wp:extent cx="5943600" cy="7641590"/>
            <wp:effectExtent l="0" t="0" r="0" b="0"/>
            <wp:docPr id="799111748" name="Picture 3" descr="Safe shore leave: Essential Do&amp;#8217;s and Dont&amp;#8217;s for seafarer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fe shore leave: Essential Do&amp;#8217;s and Dont&amp;#8217;s for seafarer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41590"/>
                    </a:xfrm>
                    <a:prstGeom prst="rect">
                      <a:avLst/>
                    </a:prstGeom>
                    <a:noFill/>
                    <a:ln>
                      <a:noFill/>
                    </a:ln>
                  </pic:spPr>
                </pic:pic>
              </a:graphicData>
            </a:graphic>
          </wp:inline>
        </w:drawing>
      </w:r>
    </w:p>
    <w:p w14:paraId="11F0F938" w14:textId="34180D92" w:rsidR="00DA4E95" w:rsidRPr="009B1FBA" w:rsidRDefault="00DA4E95" w:rsidP="00DA4E95">
      <w:pPr>
        <w:jc w:val="center"/>
      </w:pPr>
      <w:r>
        <w:t>----------------------------------------</w:t>
      </w:r>
    </w:p>
    <w:p w14:paraId="6C1E19B9" w14:textId="0289DE24" w:rsidR="00C13E10" w:rsidRDefault="009B1FBA">
      <w:r w:rsidRPr="009B1FBA">
        <w:t> </w:t>
      </w:r>
    </w:p>
    <w:sectPr w:rsidR="00C13E10" w:rsidSect="009B1FBA">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A95"/>
    <w:multiLevelType w:val="multilevel"/>
    <w:tmpl w:val="15968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72625"/>
    <w:multiLevelType w:val="multilevel"/>
    <w:tmpl w:val="3E2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E3B12"/>
    <w:multiLevelType w:val="multilevel"/>
    <w:tmpl w:val="CE648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B6B10"/>
    <w:multiLevelType w:val="multilevel"/>
    <w:tmpl w:val="217A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773233">
    <w:abstractNumId w:val="0"/>
  </w:num>
  <w:num w:numId="2" w16cid:durableId="376393923">
    <w:abstractNumId w:val="2"/>
  </w:num>
  <w:num w:numId="3" w16cid:durableId="1467163357">
    <w:abstractNumId w:val="1"/>
  </w:num>
  <w:num w:numId="4" w16cid:durableId="239295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BA"/>
    <w:rsid w:val="000501D0"/>
    <w:rsid w:val="009B1FBA"/>
    <w:rsid w:val="00C13E10"/>
    <w:rsid w:val="00DA4E95"/>
    <w:rsid w:val="00E0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4DCC"/>
  <w15:chartTrackingRefBased/>
  <w15:docId w15:val="{98F78E8D-969C-4BB7-85C2-6F83D78A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FBA"/>
    <w:rPr>
      <w:rFonts w:eastAsiaTheme="majorEastAsia" w:cstheme="majorBidi"/>
      <w:color w:val="272727" w:themeColor="text1" w:themeTint="D8"/>
    </w:rPr>
  </w:style>
  <w:style w:type="paragraph" w:styleId="Title">
    <w:name w:val="Title"/>
    <w:basedOn w:val="Normal"/>
    <w:next w:val="Normal"/>
    <w:link w:val="TitleChar"/>
    <w:uiPriority w:val="10"/>
    <w:qFormat/>
    <w:rsid w:val="009B1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FBA"/>
    <w:pPr>
      <w:spacing w:before="160"/>
      <w:jc w:val="center"/>
    </w:pPr>
    <w:rPr>
      <w:i/>
      <w:iCs/>
      <w:color w:val="404040" w:themeColor="text1" w:themeTint="BF"/>
    </w:rPr>
  </w:style>
  <w:style w:type="character" w:customStyle="1" w:styleId="QuoteChar">
    <w:name w:val="Quote Char"/>
    <w:basedOn w:val="DefaultParagraphFont"/>
    <w:link w:val="Quote"/>
    <w:uiPriority w:val="29"/>
    <w:rsid w:val="009B1FBA"/>
    <w:rPr>
      <w:i/>
      <w:iCs/>
      <w:color w:val="404040" w:themeColor="text1" w:themeTint="BF"/>
    </w:rPr>
  </w:style>
  <w:style w:type="paragraph" w:styleId="ListParagraph">
    <w:name w:val="List Paragraph"/>
    <w:basedOn w:val="Normal"/>
    <w:uiPriority w:val="34"/>
    <w:qFormat/>
    <w:rsid w:val="009B1FBA"/>
    <w:pPr>
      <w:ind w:left="720"/>
      <w:contextualSpacing/>
    </w:pPr>
  </w:style>
  <w:style w:type="character" w:styleId="IntenseEmphasis">
    <w:name w:val="Intense Emphasis"/>
    <w:basedOn w:val="DefaultParagraphFont"/>
    <w:uiPriority w:val="21"/>
    <w:qFormat/>
    <w:rsid w:val="009B1FBA"/>
    <w:rPr>
      <w:i/>
      <w:iCs/>
      <w:color w:val="0F4761" w:themeColor="accent1" w:themeShade="BF"/>
    </w:rPr>
  </w:style>
  <w:style w:type="paragraph" w:styleId="IntenseQuote">
    <w:name w:val="Intense Quote"/>
    <w:basedOn w:val="Normal"/>
    <w:next w:val="Normal"/>
    <w:link w:val="IntenseQuoteChar"/>
    <w:uiPriority w:val="30"/>
    <w:qFormat/>
    <w:rsid w:val="009B1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FBA"/>
    <w:rPr>
      <w:i/>
      <w:iCs/>
      <w:color w:val="0F4761" w:themeColor="accent1" w:themeShade="BF"/>
    </w:rPr>
  </w:style>
  <w:style w:type="character" w:styleId="IntenseReference">
    <w:name w:val="Intense Reference"/>
    <w:basedOn w:val="DefaultParagraphFont"/>
    <w:uiPriority w:val="32"/>
    <w:qFormat/>
    <w:rsid w:val="009B1FBA"/>
    <w:rPr>
      <w:b/>
      <w:bCs/>
      <w:smallCaps/>
      <w:color w:val="0F4761" w:themeColor="accent1" w:themeShade="BF"/>
      <w:spacing w:val="5"/>
    </w:rPr>
  </w:style>
  <w:style w:type="character" w:styleId="Hyperlink">
    <w:name w:val="Hyperlink"/>
    <w:basedOn w:val="DefaultParagraphFont"/>
    <w:uiPriority w:val="99"/>
    <w:unhideWhenUsed/>
    <w:rsid w:val="009B1FBA"/>
    <w:rPr>
      <w:color w:val="467886" w:themeColor="hyperlink"/>
      <w:u w:val="single"/>
    </w:rPr>
  </w:style>
  <w:style w:type="character" w:styleId="UnresolvedMention">
    <w:name w:val="Unresolved Mention"/>
    <w:basedOn w:val="DefaultParagraphFont"/>
    <w:uiPriority w:val="99"/>
    <w:semiHidden/>
    <w:unhideWhenUsed/>
    <w:rsid w:val="009B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safe-shore-leave-essential-dos-and-donts-for-seafarers/seafarer_safety_ashore_poster_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eafarers/" TargetMode="External"/><Relationship Id="rId11" Type="http://schemas.openxmlformats.org/officeDocument/2006/relationships/theme" Target="theme/theme1.xml"/><Relationship Id="rId5" Type="http://schemas.openxmlformats.org/officeDocument/2006/relationships/hyperlink" Target="https://safety4sea.com/category/safety-parent/loss-preven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2026-07-14T03:21:00Z</dcterms:created>
  <dcterms:modified xsi:type="dcterms:W3CDTF">2026-07-14T03:32:00Z</dcterms:modified>
</cp:coreProperties>
</file>