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442A" w14:textId="5006358E" w:rsidR="007A3886" w:rsidRPr="008F4B1F" w:rsidRDefault="007A3886" w:rsidP="007A3886">
      <w:pPr>
        <w:spacing w:line="240" w:lineRule="auto"/>
        <w:jc w:val="center"/>
        <w:rPr>
          <w:rFonts w:ascii="Times New Roman" w:hAnsi="Times New Roman" w:cs="Times New Roman"/>
          <w:b/>
          <w:bCs/>
          <w:color w:val="0070C0"/>
          <w:sz w:val="40"/>
          <w:szCs w:val="40"/>
        </w:rPr>
      </w:pPr>
      <w:r w:rsidRPr="008F4B1F">
        <w:rPr>
          <w:rFonts w:ascii="Times New Roman" w:hAnsi="Times New Roman" w:cs="Times New Roman"/>
          <w:b/>
          <w:bCs/>
          <w:color w:val="0070C0"/>
          <w:sz w:val="40"/>
          <w:szCs w:val="40"/>
        </w:rPr>
        <w:t xml:space="preserve">Plug &amp; </w:t>
      </w:r>
      <w:proofErr w:type="gramStart"/>
      <w:r w:rsidRPr="008F4B1F">
        <w:rPr>
          <w:rFonts w:ascii="Times New Roman" w:hAnsi="Times New Roman" w:cs="Times New Roman"/>
          <w:b/>
          <w:bCs/>
          <w:color w:val="0070C0"/>
          <w:sz w:val="40"/>
          <w:szCs w:val="40"/>
        </w:rPr>
        <w:t>Play</w:t>
      </w:r>
      <w:proofErr w:type="gramEnd"/>
      <w:r w:rsidRPr="008F4B1F">
        <w:rPr>
          <w:rFonts w:ascii="Times New Roman" w:hAnsi="Times New Roman" w:cs="Times New Roman"/>
          <w:b/>
          <w:bCs/>
          <w:color w:val="0070C0"/>
          <w:sz w:val="40"/>
          <w:szCs w:val="40"/>
        </w:rPr>
        <w:t xml:space="preserve"> trên biển: Trung Quốc ra mắt tàu hàng đầu tiên đổi pin trong 30 phút</w:t>
      </w:r>
    </w:p>
    <w:p w14:paraId="76374862" w14:textId="4A28B970" w:rsidR="007A3886" w:rsidRPr="007A3886" w:rsidRDefault="007A3886" w:rsidP="007A3886">
      <w:pPr>
        <w:jc w:val="right"/>
      </w:pPr>
      <w:r w:rsidRPr="007A3886">
        <w:t> </w:t>
      </w:r>
      <w:hyperlink r:id="rId5" w:history="1">
        <w:r w:rsidRPr="007A3886">
          <w:rPr>
            <w:rStyle w:val="Hyperlink"/>
            <w:b/>
            <w:bCs/>
          </w:rPr>
          <w:t>maritimecyprus</w:t>
        </w:r>
      </w:hyperlink>
    </w:p>
    <w:p w14:paraId="41E0CE37" w14:textId="265D1E19" w:rsidR="007A3886" w:rsidRPr="007A3886" w:rsidRDefault="007A3886" w:rsidP="007A3886">
      <w:r w:rsidRPr="007A3886">
        <w:drawing>
          <wp:inline distT="0" distB="0" distL="0" distR="0" wp14:anchorId="22476AA7" wp14:editId="5009E32D">
            <wp:extent cx="5943600" cy="3942080"/>
            <wp:effectExtent l="0" t="0" r="0" b="1270"/>
            <wp:docPr id="1930489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p>
    <w:p w14:paraId="25F32665" w14:textId="0C7CE49D" w:rsidR="007A3886" w:rsidRPr="007A3886" w:rsidRDefault="007A3886" w:rsidP="007A3886">
      <w:pPr>
        <w:spacing w:before="120" w:after="120"/>
        <w:jc w:val="both"/>
        <w:rPr>
          <w:rFonts w:ascii="Times New Roman" w:hAnsi="Times New Roman" w:cs="Times New Roman"/>
          <w:sz w:val="26"/>
          <w:szCs w:val="26"/>
        </w:rPr>
      </w:pPr>
      <w:r w:rsidRPr="007A3886">
        <w:rPr>
          <w:rFonts w:ascii="Times New Roman" w:hAnsi="Times New Roman" w:cs="Times New Roman"/>
          <w:sz w:val="26"/>
          <w:szCs w:val="26"/>
        </w:rPr>
        <w:t xml:space="preserve">Con tàu chở hàng </w:t>
      </w:r>
      <w:r>
        <w:rPr>
          <w:rFonts w:ascii="Times New Roman" w:hAnsi="Times New Roman" w:cs="Times New Roman"/>
          <w:sz w:val="26"/>
          <w:szCs w:val="26"/>
        </w:rPr>
        <w:t xml:space="preserve">đóng theo </w:t>
      </w:r>
      <w:r w:rsidRPr="007A3886">
        <w:rPr>
          <w:rFonts w:ascii="Times New Roman" w:hAnsi="Times New Roman" w:cs="Times New Roman"/>
          <w:sz w:val="26"/>
          <w:szCs w:val="26"/>
        </w:rPr>
        <w:t>mô-đun tiêu chuẩn đầu tiên trên thế giới sử dụng</w:t>
      </w:r>
      <w:r>
        <w:rPr>
          <w:rFonts w:ascii="Times New Roman" w:hAnsi="Times New Roman" w:cs="Times New Roman"/>
          <w:sz w:val="26"/>
          <w:szCs w:val="26"/>
        </w:rPr>
        <w:t xml:space="preserve"> cách thay</w:t>
      </w:r>
      <w:r w:rsidRPr="007A3886">
        <w:rPr>
          <w:rFonts w:ascii="Times New Roman" w:hAnsi="Times New Roman" w:cs="Times New Roman"/>
          <w:sz w:val="26"/>
          <w:szCs w:val="26"/>
        </w:rPr>
        <w:t xml:space="preserve"> pin thay (interchangeable batteries) đã chính thức đi vào khai thác thương mại tại Trung Quốc. Con tàu mang tên Hefu Weilan 01 vừa hoàn thành chuyến hành trình thương mại đầu tiên, di chuyển giữa cảng Chaohu và cảng Wuhu thuộc tỉnh An Huy ở miền Đông Trung Quốc.</w:t>
      </w:r>
    </w:p>
    <w:p w14:paraId="7C14B519" w14:textId="231B79A6" w:rsidR="007A3886" w:rsidRPr="007A3886" w:rsidRDefault="007A3886" w:rsidP="007A3886">
      <w:pPr>
        <w:spacing w:after="120"/>
        <w:jc w:val="both"/>
        <w:rPr>
          <w:rFonts w:ascii="Times New Roman" w:hAnsi="Times New Roman" w:cs="Times New Roman"/>
          <w:sz w:val="26"/>
          <w:szCs w:val="26"/>
        </w:rPr>
      </w:pPr>
      <w:r w:rsidRPr="007A3886">
        <w:rPr>
          <w:rFonts w:ascii="Times New Roman" w:hAnsi="Times New Roman" w:cs="Times New Roman"/>
          <w:sz w:val="26"/>
          <w:szCs w:val="26"/>
        </w:rPr>
        <w:t xml:space="preserve">Trong chuyến đi đầu tiên này, </w:t>
      </w:r>
      <w:r>
        <w:rPr>
          <w:rFonts w:ascii="Times New Roman" w:hAnsi="Times New Roman" w:cs="Times New Roman"/>
          <w:sz w:val="26"/>
          <w:szCs w:val="26"/>
        </w:rPr>
        <w:t>nó</w:t>
      </w:r>
      <w:r w:rsidRPr="007A3886">
        <w:rPr>
          <w:rFonts w:ascii="Times New Roman" w:hAnsi="Times New Roman" w:cs="Times New Roman"/>
          <w:sz w:val="26"/>
          <w:szCs w:val="26"/>
        </w:rPr>
        <w:t xml:space="preserve"> vận chuyển 49 container tiêu chuẩn và hoàn thành việc xếp dỡ hàng tại cả hai cảng. Theo các nhà phát triển Trung Quốc, chuyến đi này nhằm mục đích đánh giá quan trọng đối với mô hình vận hành mới.</w:t>
      </w:r>
    </w:p>
    <w:p w14:paraId="2C7BACED" w14:textId="1BA174DC" w:rsidR="007A3886" w:rsidRPr="007A3886" w:rsidRDefault="007A3886" w:rsidP="007A3886">
      <w:pPr>
        <w:spacing w:after="120"/>
        <w:jc w:val="both"/>
        <w:rPr>
          <w:rFonts w:ascii="Times New Roman" w:hAnsi="Times New Roman" w:cs="Times New Roman"/>
          <w:b/>
          <w:bCs/>
          <w:sz w:val="26"/>
          <w:szCs w:val="26"/>
        </w:rPr>
      </w:pPr>
      <w:r w:rsidRPr="007A3886">
        <w:rPr>
          <w:rFonts w:ascii="Times New Roman" w:hAnsi="Times New Roman" w:cs="Times New Roman"/>
          <w:b/>
          <w:bCs/>
          <w:sz w:val="26"/>
          <w:szCs w:val="26"/>
        </w:rPr>
        <w:t xml:space="preserve">Thiết kế tàu và khả năng </w:t>
      </w:r>
      <w:r>
        <w:rPr>
          <w:rFonts w:ascii="Times New Roman" w:hAnsi="Times New Roman" w:cs="Times New Roman"/>
          <w:b/>
          <w:bCs/>
          <w:sz w:val="26"/>
          <w:szCs w:val="26"/>
        </w:rPr>
        <w:t xml:space="preserve">về </w:t>
      </w:r>
      <w:r w:rsidRPr="007A3886">
        <w:rPr>
          <w:rFonts w:ascii="Times New Roman" w:hAnsi="Times New Roman" w:cs="Times New Roman"/>
          <w:b/>
          <w:bCs/>
          <w:sz w:val="26"/>
          <w:szCs w:val="26"/>
        </w:rPr>
        <w:t>năng lượng</w:t>
      </w:r>
    </w:p>
    <w:p w14:paraId="2B8029C7" w14:textId="6E7A19F0" w:rsidR="007A3886" w:rsidRPr="007A3886" w:rsidRDefault="007A3886" w:rsidP="007A3886">
      <w:pPr>
        <w:tabs>
          <w:tab w:val="num" w:pos="720"/>
        </w:tabs>
        <w:spacing w:after="0"/>
        <w:jc w:val="both"/>
        <w:rPr>
          <w:rFonts w:ascii="Times New Roman" w:hAnsi="Times New Roman" w:cs="Times New Roman"/>
          <w:sz w:val="26"/>
          <w:szCs w:val="26"/>
        </w:rPr>
      </w:pPr>
      <w:r w:rsidRPr="007A3886">
        <w:rPr>
          <w:rFonts w:ascii="Times New Roman" w:hAnsi="Times New Roman" w:cs="Times New Roman"/>
          <w:sz w:val="26"/>
          <w:szCs w:val="26"/>
        </w:rPr>
        <w:t>Được phát triển bởi Sandianshui New Energy Technology Co., Ltd</w:t>
      </w:r>
      <w:r w:rsidRPr="007A3886">
        <w:rPr>
          <w:rFonts w:ascii="Times New Roman" w:hAnsi="Times New Roman" w:cs="Times New Roman"/>
          <w:b/>
          <w:bCs/>
          <w:sz w:val="26"/>
          <w:szCs w:val="26"/>
        </w:rPr>
        <w:t>.</w:t>
      </w:r>
      <w:r w:rsidRPr="007A3886">
        <w:rPr>
          <w:rFonts w:ascii="Times New Roman" w:hAnsi="Times New Roman" w:cs="Times New Roman"/>
          <w:sz w:val="26"/>
          <w:szCs w:val="26"/>
        </w:rPr>
        <w:t xml:space="preserve"> phối hợp với Wuhu Shipyard Co., Ltd., con tàu được thiết kế chủ yếu cho hoạt động trên sông và kênh nội địa.</w:t>
      </w:r>
      <w:r>
        <w:rPr>
          <w:rFonts w:ascii="Times New Roman" w:hAnsi="Times New Roman" w:cs="Times New Roman"/>
          <w:sz w:val="26"/>
          <w:szCs w:val="26"/>
        </w:rPr>
        <w:t xml:space="preserve"> </w:t>
      </w:r>
      <w:r w:rsidRPr="007A3886">
        <w:rPr>
          <w:rFonts w:ascii="Times New Roman" w:hAnsi="Times New Roman" w:cs="Times New Roman"/>
          <w:sz w:val="26"/>
          <w:szCs w:val="26"/>
        </w:rPr>
        <w:t xml:space="preserve">Tàu </w:t>
      </w:r>
      <w:r>
        <w:rPr>
          <w:rFonts w:ascii="Times New Roman" w:hAnsi="Times New Roman" w:cs="Times New Roman"/>
          <w:sz w:val="26"/>
          <w:szCs w:val="26"/>
        </w:rPr>
        <w:t xml:space="preserve">được </w:t>
      </w:r>
      <w:r w:rsidRPr="007A3886">
        <w:rPr>
          <w:rFonts w:ascii="Times New Roman" w:hAnsi="Times New Roman" w:cs="Times New Roman"/>
          <w:sz w:val="26"/>
          <w:szCs w:val="26"/>
        </w:rPr>
        <w:t xml:space="preserve">thay thế động cơ </w:t>
      </w:r>
      <w:r>
        <w:rPr>
          <w:rFonts w:ascii="Times New Roman" w:hAnsi="Times New Roman" w:cs="Times New Roman"/>
          <w:sz w:val="26"/>
          <w:szCs w:val="26"/>
        </w:rPr>
        <w:t xml:space="preserve">chạy bằng </w:t>
      </w:r>
      <w:r w:rsidRPr="007A3886">
        <w:rPr>
          <w:rFonts w:ascii="Times New Roman" w:hAnsi="Times New Roman" w:cs="Times New Roman"/>
          <w:sz w:val="26"/>
          <w:szCs w:val="26"/>
        </w:rPr>
        <w:t>nhiên liệu hóa thạch truyền thống bằng các khối pin điện có thể hoán đổi</w:t>
      </w:r>
      <w:r>
        <w:rPr>
          <w:rFonts w:ascii="Times New Roman" w:hAnsi="Times New Roman" w:cs="Times New Roman"/>
          <w:sz w:val="26"/>
          <w:szCs w:val="26"/>
        </w:rPr>
        <w:t xml:space="preserve"> được</w:t>
      </w:r>
      <w:r w:rsidRPr="007A3886">
        <w:rPr>
          <w:rFonts w:ascii="Times New Roman" w:hAnsi="Times New Roman" w:cs="Times New Roman"/>
          <w:sz w:val="26"/>
          <w:szCs w:val="26"/>
        </w:rPr>
        <w:t>. Con tàu có</w:t>
      </w:r>
      <w:r>
        <w:rPr>
          <w:rFonts w:ascii="Times New Roman" w:hAnsi="Times New Roman" w:cs="Times New Roman"/>
          <w:sz w:val="26"/>
          <w:szCs w:val="26"/>
        </w:rPr>
        <w:t xml:space="preserve"> t</w:t>
      </w:r>
      <w:r w:rsidRPr="007A3886">
        <w:rPr>
          <w:rFonts w:ascii="Times New Roman" w:hAnsi="Times New Roman" w:cs="Times New Roman"/>
          <w:sz w:val="26"/>
          <w:szCs w:val="26"/>
        </w:rPr>
        <w:t>ải trọng tối đa: 3.000 tấn</w:t>
      </w:r>
      <w:r>
        <w:rPr>
          <w:rFonts w:ascii="Times New Roman" w:hAnsi="Times New Roman" w:cs="Times New Roman"/>
          <w:sz w:val="26"/>
          <w:szCs w:val="26"/>
        </w:rPr>
        <w:t>, t</w:t>
      </w:r>
      <w:r w:rsidRPr="007A3886">
        <w:rPr>
          <w:rFonts w:ascii="Times New Roman" w:hAnsi="Times New Roman" w:cs="Times New Roman"/>
          <w:sz w:val="26"/>
          <w:szCs w:val="26"/>
        </w:rPr>
        <w:t>ốc độ tối đa: 8 hải lý/giờ</w:t>
      </w:r>
      <w:r>
        <w:rPr>
          <w:rFonts w:ascii="Times New Roman" w:hAnsi="Times New Roman" w:cs="Times New Roman"/>
          <w:sz w:val="26"/>
          <w:szCs w:val="26"/>
        </w:rPr>
        <w:t>, h</w:t>
      </w:r>
      <w:r w:rsidRPr="007A3886">
        <w:rPr>
          <w:rFonts w:ascii="Times New Roman" w:hAnsi="Times New Roman" w:cs="Times New Roman"/>
          <w:sz w:val="26"/>
          <w:szCs w:val="26"/>
        </w:rPr>
        <w:t>ệ thống năng lượng: 6 khối pin mô-đun, mỗi khối cung cấp 430 kWh</w:t>
      </w:r>
      <w:r>
        <w:rPr>
          <w:rFonts w:ascii="Times New Roman" w:hAnsi="Times New Roman" w:cs="Times New Roman"/>
          <w:sz w:val="26"/>
          <w:szCs w:val="26"/>
        </w:rPr>
        <w:t xml:space="preserve">. </w:t>
      </w:r>
      <w:r w:rsidRPr="007A3886">
        <w:rPr>
          <w:rFonts w:ascii="Times New Roman" w:hAnsi="Times New Roman" w:cs="Times New Roman"/>
          <w:sz w:val="26"/>
          <w:szCs w:val="26"/>
        </w:rPr>
        <w:t xml:space="preserve">Nhà phát triển nhấn mạnh rằng cơ chế thay pin là điểm đột phá của dự án. Một pin có thể được thay trong khoảng </w:t>
      </w:r>
      <w:r w:rsidRPr="007A3886">
        <w:rPr>
          <w:rFonts w:ascii="Times New Roman" w:hAnsi="Times New Roman" w:cs="Times New Roman"/>
          <w:b/>
          <w:bCs/>
          <w:sz w:val="26"/>
          <w:szCs w:val="26"/>
        </w:rPr>
        <w:t>5 phút</w:t>
      </w:r>
      <w:r w:rsidRPr="007A3886">
        <w:rPr>
          <w:rFonts w:ascii="Times New Roman" w:hAnsi="Times New Roman" w:cs="Times New Roman"/>
          <w:sz w:val="26"/>
          <w:szCs w:val="26"/>
        </w:rPr>
        <w:t xml:space="preserve">, nghĩa là toàn bộ 6 pin có thể được thay trong vòng </w:t>
      </w:r>
      <w:r w:rsidRPr="007A3886">
        <w:rPr>
          <w:rFonts w:ascii="Times New Roman" w:hAnsi="Times New Roman" w:cs="Times New Roman"/>
          <w:b/>
          <w:bCs/>
          <w:sz w:val="26"/>
          <w:szCs w:val="26"/>
        </w:rPr>
        <w:t>dưới 30 phút</w:t>
      </w:r>
      <w:r w:rsidRPr="007A3886">
        <w:rPr>
          <w:rFonts w:ascii="Times New Roman" w:hAnsi="Times New Roman" w:cs="Times New Roman"/>
          <w:sz w:val="26"/>
          <w:szCs w:val="26"/>
        </w:rPr>
        <w:t>.</w:t>
      </w:r>
    </w:p>
    <w:p w14:paraId="2ACC04DD" w14:textId="77777777" w:rsidR="007A3886" w:rsidRPr="007A3886" w:rsidRDefault="007A3886" w:rsidP="007A3886">
      <w:pPr>
        <w:spacing w:after="120"/>
        <w:jc w:val="both"/>
        <w:rPr>
          <w:rFonts w:ascii="Times New Roman" w:hAnsi="Times New Roman" w:cs="Times New Roman"/>
          <w:b/>
          <w:bCs/>
          <w:sz w:val="26"/>
          <w:szCs w:val="26"/>
        </w:rPr>
      </w:pPr>
      <w:r w:rsidRPr="007A3886">
        <w:rPr>
          <w:rFonts w:ascii="Times New Roman" w:hAnsi="Times New Roman" w:cs="Times New Roman"/>
          <w:b/>
          <w:bCs/>
          <w:sz w:val="26"/>
          <w:szCs w:val="26"/>
        </w:rPr>
        <w:lastRenderedPageBreak/>
        <w:t>Hệ sinh thái năng lượng thống nhất</w:t>
      </w:r>
    </w:p>
    <w:p w14:paraId="14320F10" w14:textId="24B19E50" w:rsidR="007A3886" w:rsidRPr="007A3886" w:rsidRDefault="007A3886" w:rsidP="007A3886">
      <w:pPr>
        <w:tabs>
          <w:tab w:val="num" w:pos="720"/>
        </w:tabs>
        <w:spacing w:before="120" w:after="120"/>
        <w:jc w:val="both"/>
        <w:rPr>
          <w:rFonts w:ascii="Times New Roman" w:hAnsi="Times New Roman" w:cs="Times New Roman"/>
          <w:sz w:val="26"/>
          <w:szCs w:val="26"/>
        </w:rPr>
      </w:pPr>
      <w:r w:rsidRPr="007A3886">
        <w:rPr>
          <w:rFonts w:ascii="Times New Roman" w:hAnsi="Times New Roman" w:cs="Times New Roman"/>
          <w:sz w:val="26"/>
          <w:szCs w:val="26"/>
        </w:rPr>
        <w:t>Con tàu hoạt động như một phần của hệ sinh thái năng lượng mô-đun thống nhất. Thiết kế này cho phép các pin trên tàu có thể dùng chung với</w:t>
      </w:r>
      <w:r>
        <w:rPr>
          <w:rFonts w:ascii="Times New Roman" w:hAnsi="Times New Roman" w:cs="Times New Roman"/>
          <w:sz w:val="26"/>
          <w:szCs w:val="26"/>
        </w:rPr>
        <w:t xml:space="preserve"> m</w:t>
      </w:r>
      <w:r w:rsidRPr="007A3886">
        <w:rPr>
          <w:rFonts w:ascii="Times New Roman" w:hAnsi="Times New Roman" w:cs="Times New Roman"/>
          <w:sz w:val="26"/>
          <w:szCs w:val="26"/>
        </w:rPr>
        <w:t>áy móc công nghiệp hạng nặng</w:t>
      </w:r>
      <w:r>
        <w:rPr>
          <w:rFonts w:ascii="Times New Roman" w:hAnsi="Times New Roman" w:cs="Times New Roman"/>
          <w:sz w:val="26"/>
          <w:szCs w:val="26"/>
        </w:rPr>
        <w:t>, các x</w:t>
      </w:r>
      <w:r w:rsidRPr="007A3886">
        <w:rPr>
          <w:rFonts w:ascii="Times New Roman" w:hAnsi="Times New Roman" w:cs="Times New Roman"/>
          <w:sz w:val="26"/>
          <w:szCs w:val="26"/>
        </w:rPr>
        <w:t>e tải</w:t>
      </w:r>
      <w:r>
        <w:rPr>
          <w:rFonts w:ascii="Times New Roman" w:hAnsi="Times New Roman" w:cs="Times New Roman"/>
          <w:sz w:val="26"/>
          <w:szCs w:val="26"/>
        </w:rPr>
        <w:t>, x</w:t>
      </w:r>
      <w:r w:rsidRPr="007A3886">
        <w:rPr>
          <w:rFonts w:ascii="Times New Roman" w:hAnsi="Times New Roman" w:cs="Times New Roman"/>
          <w:sz w:val="26"/>
          <w:szCs w:val="26"/>
        </w:rPr>
        <w:t xml:space="preserve">e nâng </w:t>
      </w:r>
      <w:r>
        <w:rPr>
          <w:rFonts w:ascii="Times New Roman" w:hAnsi="Times New Roman" w:cs="Times New Roman"/>
          <w:sz w:val="26"/>
          <w:szCs w:val="26"/>
        </w:rPr>
        <w:t>và h</w:t>
      </w:r>
      <w:r w:rsidRPr="007A3886">
        <w:rPr>
          <w:rFonts w:ascii="Times New Roman" w:hAnsi="Times New Roman" w:cs="Times New Roman"/>
          <w:sz w:val="26"/>
          <w:szCs w:val="26"/>
        </w:rPr>
        <w:t>ệ thống lưu trữ tại cảng</w:t>
      </w:r>
      <w:r>
        <w:rPr>
          <w:rFonts w:ascii="Times New Roman" w:hAnsi="Times New Roman" w:cs="Times New Roman"/>
          <w:sz w:val="26"/>
          <w:szCs w:val="26"/>
        </w:rPr>
        <w:t xml:space="preserve">. </w:t>
      </w:r>
    </w:p>
    <w:p w14:paraId="30AA6D89" w14:textId="664062DD" w:rsidR="007A3886" w:rsidRPr="007A3886" w:rsidRDefault="007A3886" w:rsidP="007A3886">
      <w:pPr>
        <w:spacing w:before="120" w:after="120"/>
        <w:jc w:val="both"/>
        <w:rPr>
          <w:rFonts w:ascii="Times New Roman" w:hAnsi="Times New Roman" w:cs="Times New Roman"/>
          <w:sz w:val="26"/>
          <w:szCs w:val="26"/>
        </w:rPr>
      </w:pPr>
      <w:r w:rsidRPr="007A3886">
        <w:rPr>
          <w:rFonts w:ascii="Times New Roman" w:hAnsi="Times New Roman" w:cs="Times New Roman"/>
          <w:sz w:val="26"/>
          <w:szCs w:val="26"/>
        </w:rPr>
        <w:t>Theo đại diện dự án, mô hình này tạo ra một mạng lưới tích hợp giữa tàu, phương tiện và hạ tầng năng lượng, nhằm tối ưu hóa sử dụng pin và giảm chi phí vận hành.</w:t>
      </w:r>
      <w:r>
        <w:rPr>
          <w:rFonts w:ascii="Times New Roman" w:hAnsi="Times New Roman" w:cs="Times New Roman"/>
          <w:sz w:val="26"/>
          <w:szCs w:val="26"/>
        </w:rPr>
        <w:t xml:space="preserve"> </w:t>
      </w:r>
      <w:r w:rsidRPr="007A3886">
        <w:rPr>
          <w:rFonts w:ascii="Times New Roman" w:hAnsi="Times New Roman" w:cs="Times New Roman"/>
          <w:sz w:val="26"/>
          <w:szCs w:val="26"/>
        </w:rPr>
        <w:t xml:space="preserve">Mục tiêu là xây dựng một </w:t>
      </w:r>
      <w:r w:rsidRPr="007A3886">
        <w:rPr>
          <w:rFonts w:ascii="Times New Roman" w:hAnsi="Times New Roman" w:cs="Times New Roman"/>
          <w:b/>
          <w:bCs/>
          <w:sz w:val="26"/>
          <w:szCs w:val="26"/>
        </w:rPr>
        <w:t>mạng năng lượng liên kết trong logistics và hoạt động cảng biển</w:t>
      </w:r>
      <w:r w:rsidRPr="007A3886">
        <w:rPr>
          <w:rFonts w:ascii="Times New Roman" w:hAnsi="Times New Roman" w:cs="Times New Roman"/>
          <w:sz w:val="26"/>
          <w:szCs w:val="26"/>
        </w:rPr>
        <w:t xml:space="preserve">, giúp giảm thời gian </w:t>
      </w:r>
      <w:r>
        <w:rPr>
          <w:rFonts w:ascii="Times New Roman" w:hAnsi="Times New Roman" w:cs="Times New Roman"/>
          <w:sz w:val="26"/>
          <w:szCs w:val="26"/>
        </w:rPr>
        <w:t xml:space="preserve">tàu </w:t>
      </w:r>
      <w:r w:rsidRPr="007A3886">
        <w:rPr>
          <w:rFonts w:ascii="Times New Roman" w:hAnsi="Times New Roman" w:cs="Times New Roman"/>
          <w:sz w:val="26"/>
          <w:szCs w:val="26"/>
        </w:rPr>
        <w:t>chờ và tăng hiệu quả khai thác.</w:t>
      </w:r>
    </w:p>
    <w:p w14:paraId="452F8D23" w14:textId="77777777" w:rsidR="007A3886" w:rsidRPr="007A3886" w:rsidRDefault="007A3886" w:rsidP="007A3886">
      <w:pPr>
        <w:spacing w:before="120" w:after="120"/>
        <w:jc w:val="both"/>
        <w:rPr>
          <w:rFonts w:ascii="Times New Roman" w:hAnsi="Times New Roman" w:cs="Times New Roman"/>
          <w:b/>
          <w:bCs/>
          <w:sz w:val="26"/>
          <w:szCs w:val="26"/>
        </w:rPr>
      </w:pPr>
      <w:r w:rsidRPr="007A3886">
        <w:rPr>
          <w:rFonts w:ascii="Times New Roman" w:hAnsi="Times New Roman" w:cs="Times New Roman"/>
          <w:b/>
          <w:bCs/>
          <w:sz w:val="26"/>
          <w:szCs w:val="26"/>
        </w:rPr>
        <w:t>Giảm phát thải và tối ưu vận hành</w:t>
      </w:r>
    </w:p>
    <w:p w14:paraId="06C8F16F" w14:textId="484F5D4B" w:rsidR="007A3886" w:rsidRPr="007A3886" w:rsidRDefault="007A3886" w:rsidP="007A3886">
      <w:pPr>
        <w:tabs>
          <w:tab w:val="num" w:pos="720"/>
        </w:tabs>
        <w:spacing w:before="120" w:after="120"/>
        <w:jc w:val="both"/>
        <w:rPr>
          <w:rFonts w:ascii="Times New Roman" w:hAnsi="Times New Roman" w:cs="Times New Roman"/>
          <w:sz w:val="26"/>
          <w:szCs w:val="26"/>
        </w:rPr>
      </w:pPr>
      <w:r w:rsidRPr="007A3886">
        <w:rPr>
          <w:rFonts w:ascii="Times New Roman" w:hAnsi="Times New Roman" w:cs="Times New Roman"/>
          <w:sz w:val="26"/>
          <w:szCs w:val="26"/>
        </w:rPr>
        <w:t xml:space="preserve">Các kỹ sư cho biết dự án hướng tới vận tải thủy nội địa xanh hơn. Hiện nay, vận tải đường sông truyền thống phụ thuộc nhiều vào tàu </w:t>
      </w:r>
      <w:r>
        <w:rPr>
          <w:rFonts w:ascii="Times New Roman" w:hAnsi="Times New Roman" w:cs="Times New Roman"/>
          <w:sz w:val="26"/>
          <w:szCs w:val="26"/>
        </w:rPr>
        <w:t xml:space="preserve">dùng máy chạy bằng </w:t>
      </w:r>
      <w:r w:rsidRPr="007A3886">
        <w:rPr>
          <w:rFonts w:ascii="Times New Roman" w:hAnsi="Times New Roman" w:cs="Times New Roman"/>
          <w:sz w:val="26"/>
          <w:szCs w:val="26"/>
        </w:rPr>
        <w:t>diesel, gây phát thải lớn tại các khu vực cảng đông đúc.</w:t>
      </w:r>
      <w:r>
        <w:rPr>
          <w:rFonts w:ascii="Times New Roman" w:hAnsi="Times New Roman" w:cs="Times New Roman"/>
          <w:sz w:val="26"/>
          <w:szCs w:val="26"/>
        </w:rPr>
        <w:t xml:space="preserve"> </w:t>
      </w:r>
      <w:r w:rsidRPr="007A3886">
        <w:rPr>
          <w:rFonts w:ascii="Times New Roman" w:hAnsi="Times New Roman" w:cs="Times New Roman"/>
          <w:sz w:val="26"/>
          <w:szCs w:val="26"/>
        </w:rPr>
        <w:t>Việc chuyển sang điện giúp</w:t>
      </w:r>
      <w:r>
        <w:rPr>
          <w:rFonts w:ascii="Times New Roman" w:hAnsi="Times New Roman" w:cs="Times New Roman"/>
          <w:sz w:val="26"/>
          <w:szCs w:val="26"/>
        </w:rPr>
        <w:t xml:space="preserve"> g</w:t>
      </w:r>
      <w:r w:rsidRPr="007A3886">
        <w:rPr>
          <w:rFonts w:ascii="Times New Roman" w:hAnsi="Times New Roman" w:cs="Times New Roman"/>
          <w:sz w:val="26"/>
          <w:szCs w:val="26"/>
        </w:rPr>
        <w:t>iảm tiêu thụ nhiên liệu hóa thạch</w:t>
      </w:r>
      <w:r>
        <w:rPr>
          <w:rFonts w:ascii="Times New Roman" w:hAnsi="Times New Roman" w:cs="Times New Roman"/>
          <w:sz w:val="26"/>
          <w:szCs w:val="26"/>
        </w:rPr>
        <w:t>, g</w:t>
      </w:r>
      <w:r w:rsidRPr="007A3886">
        <w:rPr>
          <w:rFonts w:ascii="Times New Roman" w:hAnsi="Times New Roman" w:cs="Times New Roman"/>
          <w:sz w:val="26"/>
          <w:szCs w:val="26"/>
        </w:rPr>
        <w:t xml:space="preserve">iảm khí thải nhà kính </w:t>
      </w:r>
      <w:r>
        <w:rPr>
          <w:rFonts w:ascii="Times New Roman" w:hAnsi="Times New Roman" w:cs="Times New Roman"/>
          <w:sz w:val="26"/>
          <w:szCs w:val="26"/>
        </w:rPr>
        <w:t>và g</w:t>
      </w:r>
      <w:r w:rsidRPr="007A3886">
        <w:rPr>
          <w:rFonts w:ascii="Times New Roman" w:hAnsi="Times New Roman" w:cs="Times New Roman"/>
          <w:sz w:val="26"/>
          <w:szCs w:val="26"/>
        </w:rPr>
        <w:t>iảm thời gian dừng tàu so với sạc điện truyền thống</w:t>
      </w:r>
      <w:r>
        <w:rPr>
          <w:rFonts w:ascii="Times New Roman" w:hAnsi="Times New Roman" w:cs="Times New Roman"/>
          <w:sz w:val="26"/>
          <w:szCs w:val="26"/>
        </w:rPr>
        <w:t xml:space="preserve">. </w:t>
      </w:r>
      <w:r w:rsidRPr="007A3886">
        <w:rPr>
          <w:rFonts w:ascii="Times New Roman" w:hAnsi="Times New Roman" w:cs="Times New Roman"/>
          <w:sz w:val="26"/>
          <w:szCs w:val="26"/>
        </w:rPr>
        <w:t xml:space="preserve">Trong khi các tàu </w:t>
      </w:r>
      <w:r>
        <w:rPr>
          <w:rFonts w:ascii="Times New Roman" w:hAnsi="Times New Roman" w:cs="Times New Roman"/>
          <w:sz w:val="26"/>
          <w:szCs w:val="26"/>
        </w:rPr>
        <w:t xml:space="preserve">chạy </w:t>
      </w:r>
      <w:r w:rsidRPr="007A3886">
        <w:rPr>
          <w:rFonts w:ascii="Times New Roman" w:hAnsi="Times New Roman" w:cs="Times New Roman"/>
          <w:sz w:val="26"/>
          <w:szCs w:val="26"/>
        </w:rPr>
        <w:t>điện thông thường cần nhiều giờ để sạc</w:t>
      </w:r>
      <w:r>
        <w:rPr>
          <w:rFonts w:ascii="Times New Roman" w:hAnsi="Times New Roman" w:cs="Times New Roman"/>
          <w:sz w:val="26"/>
          <w:szCs w:val="26"/>
        </w:rPr>
        <w:t xml:space="preserve"> thì</w:t>
      </w:r>
      <w:r w:rsidRPr="007A3886">
        <w:rPr>
          <w:rFonts w:ascii="Times New Roman" w:hAnsi="Times New Roman" w:cs="Times New Roman"/>
          <w:sz w:val="26"/>
          <w:szCs w:val="26"/>
        </w:rPr>
        <w:t xml:space="preserve"> hệ thống thay pin cho phép tàu quay trở lại hành trình nhanh hơn nhiều.</w:t>
      </w:r>
    </w:p>
    <w:p w14:paraId="4F0F0285" w14:textId="77777777" w:rsidR="007A3886" w:rsidRPr="007A3886" w:rsidRDefault="007A3886" w:rsidP="007A3886">
      <w:pPr>
        <w:spacing w:before="120" w:after="120"/>
        <w:jc w:val="both"/>
        <w:rPr>
          <w:rFonts w:ascii="Times New Roman" w:hAnsi="Times New Roman" w:cs="Times New Roman"/>
          <w:b/>
          <w:bCs/>
          <w:sz w:val="26"/>
          <w:szCs w:val="26"/>
        </w:rPr>
      </w:pPr>
      <w:r w:rsidRPr="007A3886">
        <w:rPr>
          <w:rFonts w:ascii="Times New Roman" w:hAnsi="Times New Roman" w:cs="Times New Roman"/>
          <w:b/>
          <w:bCs/>
          <w:sz w:val="26"/>
          <w:szCs w:val="26"/>
        </w:rPr>
        <w:t>Sở hữu trí tuệ và công nghệ thông minh</w:t>
      </w:r>
    </w:p>
    <w:p w14:paraId="0C980874" w14:textId="2AFEC46D" w:rsidR="007A3886" w:rsidRPr="007A3886" w:rsidRDefault="007A3886" w:rsidP="007A3886">
      <w:pPr>
        <w:tabs>
          <w:tab w:val="num" w:pos="720"/>
        </w:tabs>
        <w:spacing w:before="120" w:after="120"/>
        <w:jc w:val="both"/>
        <w:rPr>
          <w:rFonts w:ascii="Times New Roman" w:hAnsi="Times New Roman" w:cs="Times New Roman"/>
          <w:sz w:val="26"/>
          <w:szCs w:val="26"/>
        </w:rPr>
      </w:pPr>
      <w:r w:rsidRPr="007A3886">
        <w:rPr>
          <w:rFonts w:ascii="Times New Roman" w:hAnsi="Times New Roman" w:cs="Times New Roman"/>
          <w:sz w:val="26"/>
          <w:szCs w:val="26"/>
        </w:rPr>
        <w:t>Sandianshui New Energy Technology cho biết đã nộp hơn 370 bằng sáng chế, bao gồm</w:t>
      </w:r>
      <w:r>
        <w:rPr>
          <w:rFonts w:ascii="Times New Roman" w:hAnsi="Times New Roman" w:cs="Times New Roman"/>
          <w:sz w:val="26"/>
          <w:szCs w:val="26"/>
        </w:rPr>
        <w:t xml:space="preserve"> k</w:t>
      </w:r>
      <w:r w:rsidRPr="007A3886">
        <w:rPr>
          <w:rFonts w:ascii="Times New Roman" w:hAnsi="Times New Roman" w:cs="Times New Roman"/>
          <w:sz w:val="26"/>
          <w:szCs w:val="26"/>
        </w:rPr>
        <w:t>iến trúc pin</w:t>
      </w:r>
      <w:r>
        <w:rPr>
          <w:rFonts w:ascii="Times New Roman" w:hAnsi="Times New Roman" w:cs="Times New Roman"/>
          <w:sz w:val="26"/>
          <w:szCs w:val="26"/>
        </w:rPr>
        <w:t>, c</w:t>
      </w:r>
      <w:r w:rsidRPr="007A3886">
        <w:rPr>
          <w:rFonts w:ascii="Times New Roman" w:hAnsi="Times New Roman" w:cs="Times New Roman"/>
          <w:sz w:val="26"/>
          <w:szCs w:val="26"/>
        </w:rPr>
        <w:t>ơ chế thay pin</w:t>
      </w:r>
      <w:r>
        <w:rPr>
          <w:rFonts w:ascii="Times New Roman" w:hAnsi="Times New Roman" w:cs="Times New Roman"/>
          <w:sz w:val="26"/>
          <w:szCs w:val="26"/>
        </w:rPr>
        <w:t>, p</w:t>
      </w:r>
      <w:r w:rsidRPr="007A3886">
        <w:rPr>
          <w:rFonts w:ascii="Times New Roman" w:hAnsi="Times New Roman" w:cs="Times New Roman"/>
          <w:sz w:val="26"/>
          <w:szCs w:val="26"/>
        </w:rPr>
        <w:t>hần mềm quản lý năng lượng</w:t>
      </w:r>
      <w:r>
        <w:rPr>
          <w:rFonts w:ascii="Times New Roman" w:hAnsi="Times New Roman" w:cs="Times New Roman"/>
          <w:sz w:val="26"/>
          <w:szCs w:val="26"/>
        </w:rPr>
        <w:t xml:space="preserve">. </w:t>
      </w:r>
      <w:r w:rsidRPr="007A3886">
        <w:rPr>
          <w:rFonts w:ascii="Times New Roman" w:hAnsi="Times New Roman" w:cs="Times New Roman"/>
          <w:sz w:val="26"/>
          <w:szCs w:val="26"/>
        </w:rPr>
        <w:t xml:space="preserve">Tàu cũng tích hợp </w:t>
      </w:r>
      <w:r>
        <w:rPr>
          <w:rFonts w:ascii="Times New Roman" w:hAnsi="Times New Roman" w:cs="Times New Roman"/>
          <w:sz w:val="26"/>
          <w:szCs w:val="26"/>
        </w:rPr>
        <w:t xml:space="preserve">các </w:t>
      </w:r>
      <w:r w:rsidRPr="007A3886">
        <w:rPr>
          <w:rFonts w:ascii="Times New Roman" w:hAnsi="Times New Roman" w:cs="Times New Roman"/>
          <w:sz w:val="26"/>
          <w:szCs w:val="26"/>
        </w:rPr>
        <w:t>công nghệ từ ngành xe điện, bao gồm</w:t>
      </w:r>
      <w:r>
        <w:rPr>
          <w:rFonts w:ascii="Times New Roman" w:hAnsi="Times New Roman" w:cs="Times New Roman"/>
          <w:sz w:val="26"/>
          <w:szCs w:val="26"/>
        </w:rPr>
        <w:t xml:space="preserve"> đ</w:t>
      </w:r>
      <w:r w:rsidRPr="007A3886">
        <w:rPr>
          <w:rFonts w:ascii="Times New Roman" w:hAnsi="Times New Roman" w:cs="Times New Roman"/>
          <w:sz w:val="26"/>
          <w:szCs w:val="26"/>
        </w:rPr>
        <w:t>ộng cơ điện</w:t>
      </w:r>
      <w:r>
        <w:rPr>
          <w:rFonts w:ascii="Times New Roman" w:hAnsi="Times New Roman" w:cs="Times New Roman"/>
          <w:sz w:val="26"/>
          <w:szCs w:val="26"/>
        </w:rPr>
        <w:t xml:space="preserve"> theo</w:t>
      </w:r>
      <w:r w:rsidRPr="007A3886">
        <w:rPr>
          <w:rFonts w:ascii="Times New Roman" w:hAnsi="Times New Roman" w:cs="Times New Roman"/>
          <w:sz w:val="26"/>
          <w:szCs w:val="26"/>
        </w:rPr>
        <w:t xml:space="preserve"> tiêu chuẩn ô tô</w:t>
      </w:r>
      <w:r>
        <w:rPr>
          <w:rFonts w:ascii="Times New Roman" w:hAnsi="Times New Roman" w:cs="Times New Roman"/>
          <w:sz w:val="26"/>
          <w:szCs w:val="26"/>
        </w:rPr>
        <w:t>, h</w:t>
      </w:r>
      <w:r w:rsidRPr="007A3886">
        <w:rPr>
          <w:rFonts w:ascii="Times New Roman" w:hAnsi="Times New Roman" w:cs="Times New Roman"/>
          <w:sz w:val="26"/>
          <w:szCs w:val="26"/>
        </w:rPr>
        <w:t>ệ thống điều khiển động cơ thông minh</w:t>
      </w:r>
      <w:r>
        <w:rPr>
          <w:rFonts w:ascii="Times New Roman" w:hAnsi="Times New Roman" w:cs="Times New Roman"/>
          <w:sz w:val="26"/>
          <w:szCs w:val="26"/>
        </w:rPr>
        <w:t>, b</w:t>
      </w:r>
      <w:r w:rsidRPr="007A3886">
        <w:rPr>
          <w:rFonts w:ascii="Times New Roman" w:hAnsi="Times New Roman" w:cs="Times New Roman"/>
          <w:sz w:val="26"/>
          <w:szCs w:val="26"/>
        </w:rPr>
        <w:t>uồng điều khiển số hóa tương tự xe điện hiện đại</w:t>
      </w:r>
      <w:r>
        <w:rPr>
          <w:rFonts w:ascii="Times New Roman" w:hAnsi="Times New Roman" w:cs="Times New Roman"/>
          <w:sz w:val="26"/>
          <w:szCs w:val="26"/>
        </w:rPr>
        <w:t xml:space="preserve">. </w:t>
      </w:r>
      <w:r w:rsidRPr="007A3886">
        <w:rPr>
          <w:rFonts w:ascii="Times New Roman" w:hAnsi="Times New Roman" w:cs="Times New Roman"/>
          <w:sz w:val="26"/>
          <w:szCs w:val="26"/>
        </w:rPr>
        <w:t>Ngoài ra, tàu được trang bị</w:t>
      </w:r>
      <w:r>
        <w:rPr>
          <w:rFonts w:ascii="Times New Roman" w:hAnsi="Times New Roman" w:cs="Times New Roman"/>
          <w:sz w:val="26"/>
          <w:szCs w:val="26"/>
        </w:rPr>
        <w:t xml:space="preserve"> h</w:t>
      </w:r>
      <w:r w:rsidRPr="007A3886">
        <w:rPr>
          <w:rFonts w:ascii="Times New Roman" w:hAnsi="Times New Roman" w:cs="Times New Roman"/>
          <w:sz w:val="26"/>
          <w:szCs w:val="26"/>
        </w:rPr>
        <w:t xml:space="preserve">ệ thống hỗ trợ an toàn </w:t>
      </w:r>
      <w:r>
        <w:rPr>
          <w:rFonts w:ascii="Times New Roman" w:hAnsi="Times New Roman" w:cs="Times New Roman"/>
          <w:sz w:val="26"/>
          <w:szCs w:val="26"/>
        </w:rPr>
        <w:t xml:space="preserve">bằng </w:t>
      </w:r>
      <w:r w:rsidRPr="007A3886">
        <w:rPr>
          <w:rFonts w:ascii="Times New Roman" w:hAnsi="Times New Roman" w:cs="Times New Roman"/>
          <w:sz w:val="26"/>
          <w:szCs w:val="26"/>
        </w:rPr>
        <w:t>hình ảnh</w:t>
      </w:r>
      <w:r>
        <w:rPr>
          <w:rFonts w:ascii="Times New Roman" w:hAnsi="Times New Roman" w:cs="Times New Roman"/>
          <w:sz w:val="26"/>
          <w:szCs w:val="26"/>
        </w:rPr>
        <w:t>, h</w:t>
      </w:r>
      <w:r w:rsidRPr="007A3886">
        <w:rPr>
          <w:rFonts w:ascii="Times New Roman" w:hAnsi="Times New Roman" w:cs="Times New Roman"/>
          <w:sz w:val="26"/>
          <w:szCs w:val="26"/>
        </w:rPr>
        <w:t xml:space="preserve">ệ thống chống va chạm 360 độ </w:t>
      </w:r>
      <w:r>
        <w:rPr>
          <w:rFonts w:ascii="Times New Roman" w:hAnsi="Times New Roman" w:cs="Times New Roman"/>
          <w:sz w:val="26"/>
          <w:szCs w:val="26"/>
        </w:rPr>
        <w:t>và k</w:t>
      </w:r>
      <w:r w:rsidRPr="007A3886">
        <w:rPr>
          <w:rFonts w:ascii="Times New Roman" w:hAnsi="Times New Roman" w:cs="Times New Roman"/>
          <w:sz w:val="26"/>
          <w:szCs w:val="26"/>
        </w:rPr>
        <w:t xml:space="preserve">hả năng cập/rời bến tự động trong tương lai </w:t>
      </w:r>
    </w:p>
    <w:p w14:paraId="03657FDF" w14:textId="77777777" w:rsidR="007A3886" w:rsidRPr="007A3886" w:rsidRDefault="007A3886" w:rsidP="007A3886">
      <w:pPr>
        <w:spacing w:before="120" w:after="120"/>
        <w:jc w:val="both"/>
        <w:rPr>
          <w:rFonts w:ascii="Times New Roman" w:hAnsi="Times New Roman" w:cs="Times New Roman"/>
          <w:b/>
          <w:bCs/>
          <w:sz w:val="26"/>
          <w:szCs w:val="26"/>
        </w:rPr>
      </w:pPr>
      <w:r w:rsidRPr="007A3886">
        <w:rPr>
          <w:rFonts w:ascii="Times New Roman" w:hAnsi="Times New Roman" w:cs="Times New Roman"/>
          <w:b/>
          <w:bCs/>
          <w:sz w:val="26"/>
          <w:szCs w:val="26"/>
        </w:rPr>
        <w:t>Thử nghiệm và chứng nhận quốc tế</w:t>
      </w:r>
    </w:p>
    <w:p w14:paraId="62701041" w14:textId="28FD57E9" w:rsidR="007A3886" w:rsidRPr="007A3886" w:rsidRDefault="007A3886" w:rsidP="008F4B1F">
      <w:pPr>
        <w:tabs>
          <w:tab w:val="num" w:pos="720"/>
        </w:tabs>
        <w:spacing w:before="120" w:after="120"/>
        <w:jc w:val="both"/>
        <w:rPr>
          <w:rFonts w:ascii="Times New Roman" w:hAnsi="Times New Roman" w:cs="Times New Roman"/>
          <w:sz w:val="26"/>
          <w:szCs w:val="26"/>
        </w:rPr>
      </w:pPr>
      <w:r w:rsidRPr="007A3886">
        <w:rPr>
          <w:rFonts w:ascii="Times New Roman" w:hAnsi="Times New Roman" w:cs="Times New Roman"/>
          <w:sz w:val="26"/>
          <w:szCs w:val="26"/>
        </w:rPr>
        <w:t>Tàu được hạ thủy lần đầu vào tháng 4/2025 tại Wuhu, sau đó trải qua một năm thử nghiệm và hoàn thiện chứng nhận.</w:t>
      </w:r>
      <w:r w:rsidR="008F4B1F">
        <w:rPr>
          <w:rFonts w:ascii="Times New Roman" w:hAnsi="Times New Roman" w:cs="Times New Roman"/>
          <w:sz w:val="26"/>
          <w:szCs w:val="26"/>
        </w:rPr>
        <w:t xml:space="preserve"> </w:t>
      </w:r>
      <w:r w:rsidRPr="007A3886">
        <w:rPr>
          <w:rFonts w:ascii="Times New Roman" w:hAnsi="Times New Roman" w:cs="Times New Roman"/>
          <w:sz w:val="26"/>
          <w:szCs w:val="26"/>
        </w:rPr>
        <w:t>Tàu đã đạ</w:t>
      </w:r>
      <w:r w:rsidR="008F4B1F">
        <w:rPr>
          <w:rFonts w:ascii="Times New Roman" w:hAnsi="Times New Roman" w:cs="Times New Roman"/>
          <w:sz w:val="26"/>
          <w:szCs w:val="26"/>
        </w:rPr>
        <w:t>t c</w:t>
      </w:r>
      <w:r w:rsidRPr="007A3886">
        <w:rPr>
          <w:rFonts w:ascii="Times New Roman" w:hAnsi="Times New Roman" w:cs="Times New Roman"/>
          <w:sz w:val="26"/>
          <w:szCs w:val="26"/>
        </w:rPr>
        <w:t>hứng nhận an toàn kết cấu từ</w:t>
      </w:r>
      <w:r w:rsidR="008F4B1F">
        <w:rPr>
          <w:rFonts w:ascii="Times New Roman" w:hAnsi="Times New Roman" w:cs="Times New Roman"/>
          <w:sz w:val="26"/>
          <w:szCs w:val="26"/>
        </w:rPr>
        <w:t xml:space="preserve"> đăng kiểm trung Quốc</w:t>
      </w:r>
      <w:r w:rsidRPr="007A3886">
        <w:rPr>
          <w:rFonts w:ascii="Times New Roman" w:hAnsi="Times New Roman" w:cs="Times New Roman"/>
          <w:sz w:val="26"/>
          <w:szCs w:val="26"/>
        </w:rPr>
        <w:t xml:space="preserve"> </w:t>
      </w:r>
      <w:r w:rsidRPr="008F4B1F">
        <w:rPr>
          <w:rFonts w:ascii="Times New Roman" w:hAnsi="Times New Roman" w:cs="Times New Roman"/>
          <w:sz w:val="26"/>
          <w:szCs w:val="26"/>
        </w:rPr>
        <w:t>(CCS)</w:t>
      </w:r>
      <w:r w:rsidR="008F4B1F">
        <w:rPr>
          <w:rFonts w:ascii="Times New Roman" w:hAnsi="Times New Roman" w:cs="Times New Roman"/>
          <w:sz w:val="26"/>
          <w:szCs w:val="26"/>
        </w:rPr>
        <w:t>, c</w:t>
      </w:r>
      <w:r w:rsidRPr="007A3886">
        <w:rPr>
          <w:rFonts w:ascii="Times New Roman" w:hAnsi="Times New Roman" w:cs="Times New Roman"/>
          <w:sz w:val="26"/>
          <w:szCs w:val="26"/>
        </w:rPr>
        <w:t xml:space="preserve">hấp thuận </w:t>
      </w:r>
      <w:r w:rsidR="008F4B1F">
        <w:rPr>
          <w:rFonts w:ascii="Times New Roman" w:hAnsi="Times New Roman" w:cs="Times New Roman"/>
          <w:sz w:val="26"/>
          <w:szCs w:val="26"/>
        </w:rPr>
        <w:t xml:space="preserve">về </w:t>
      </w:r>
      <w:r w:rsidRPr="007A3886">
        <w:rPr>
          <w:rFonts w:ascii="Times New Roman" w:hAnsi="Times New Roman" w:cs="Times New Roman"/>
          <w:sz w:val="26"/>
          <w:szCs w:val="26"/>
        </w:rPr>
        <w:t xml:space="preserve">nguyên tắc (Approval in Principle) từ </w:t>
      </w:r>
      <w:r w:rsidRPr="008F4B1F">
        <w:rPr>
          <w:rFonts w:ascii="Times New Roman" w:hAnsi="Times New Roman" w:cs="Times New Roman"/>
          <w:sz w:val="26"/>
          <w:szCs w:val="26"/>
        </w:rPr>
        <w:t>DNV và Bureau Veritas</w:t>
      </w:r>
      <w:r w:rsidR="008F4B1F">
        <w:rPr>
          <w:rFonts w:ascii="Times New Roman" w:hAnsi="Times New Roman" w:cs="Times New Roman"/>
          <w:sz w:val="26"/>
          <w:szCs w:val="26"/>
        </w:rPr>
        <w:t xml:space="preserve">. </w:t>
      </w:r>
      <w:r w:rsidRPr="007A3886">
        <w:rPr>
          <w:rFonts w:ascii="Times New Roman" w:hAnsi="Times New Roman" w:cs="Times New Roman"/>
          <w:sz w:val="26"/>
          <w:szCs w:val="26"/>
        </w:rPr>
        <w:t>Các chứng nhận này phản ánh sự quan tâm ngày càng tăng của quốc tế đối với công nghệ vận tải biển điện hóa.</w:t>
      </w:r>
    </w:p>
    <w:p w14:paraId="445869FE" w14:textId="77777777" w:rsidR="007A3886" w:rsidRPr="007A3886" w:rsidRDefault="007A3886" w:rsidP="007A3886">
      <w:pPr>
        <w:spacing w:before="120" w:after="120"/>
        <w:jc w:val="both"/>
        <w:rPr>
          <w:rFonts w:ascii="Times New Roman" w:hAnsi="Times New Roman" w:cs="Times New Roman"/>
          <w:b/>
          <w:bCs/>
          <w:sz w:val="26"/>
          <w:szCs w:val="26"/>
        </w:rPr>
      </w:pPr>
      <w:r w:rsidRPr="007A3886">
        <w:rPr>
          <w:rFonts w:ascii="Times New Roman" w:hAnsi="Times New Roman" w:cs="Times New Roman"/>
          <w:b/>
          <w:bCs/>
          <w:sz w:val="26"/>
          <w:szCs w:val="26"/>
        </w:rPr>
        <w:t>Tác động rộng hơn đối với ngành hàng hải</w:t>
      </w:r>
    </w:p>
    <w:p w14:paraId="23B467DE" w14:textId="67392A23" w:rsidR="007A3886" w:rsidRPr="007A3886" w:rsidRDefault="007A3886" w:rsidP="008F4B1F">
      <w:pPr>
        <w:tabs>
          <w:tab w:val="num" w:pos="720"/>
        </w:tabs>
        <w:spacing w:after="120"/>
        <w:jc w:val="both"/>
        <w:rPr>
          <w:rFonts w:ascii="Times New Roman" w:hAnsi="Times New Roman" w:cs="Times New Roman"/>
          <w:sz w:val="26"/>
          <w:szCs w:val="26"/>
        </w:rPr>
      </w:pPr>
      <w:r w:rsidRPr="007A3886">
        <w:rPr>
          <w:rFonts w:ascii="Times New Roman" w:hAnsi="Times New Roman" w:cs="Times New Roman"/>
          <w:sz w:val="26"/>
          <w:szCs w:val="26"/>
        </w:rPr>
        <w:t>Ngành hàng hải toàn cầu đang chịu áp lực giảm phát thải carbon, thúc đẩy nhiều quốc gia tìm kiếm giải pháp thay thế nhiên liệu truyền thống.</w:t>
      </w:r>
      <w:r w:rsidR="008F4B1F">
        <w:rPr>
          <w:rFonts w:ascii="Times New Roman" w:hAnsi="Times New Roman" w:cs="Times New Roman"/>
          <w:sz w:val="26"/>
          <w:szCs w:val="26"/>
        </w:rPr>
        <w:t xml:space="preserve"> </w:t>
      </w:r>
      <w:r w:rsidRPr="007A3886">
        <w:rPr>
          <w:rFonts w:ascii="Times New Roman" w:hAnsi="Times New Roman" w:cs="Times New Roman"/>
          <w:sz w:val="26"/>
          <w:szCs w:val="26"/>
        </w:rPr>
        <w:t xml:space="preserve">Tàu </w:t>
      </w:r>
      <w:r w:rsidR="008F4B1F">
        <w:rPr>
          <w:rFonts w:ascii="Times New Roman" w:hAnsi="Times New Roman" w:cs="Times New Roman"/>
          <w:sz w:val="26"/>
          <w:szCs w:val="26"/>
        </w:rPr>
        <w:t xml:space="preserve">thủy chạy </w:t>
      </w:r>
      <w:r w:rsidRPr="007A3886">
        <w:rPr>
          <w:rFonts w:ascii="Times New Roman" w:hAnsi="Times New Roman" w:cs="Times New Roman"/>
          <w:sz w:val="26"/>
          <w:szCs w:val="26"/>
        </w:rPr>
        <w:t>điện đang trở thành một giải pháp khả thi cho</w:t>
      </w:r>
      <w:r w:rsidR="008F4B1F">
        <w:rPr>
          <w:rFonts w:ascii="Times New Roman" w:hAnsi="Times New Roman" w:cs="Times New Roman"/>
          <w:sz w:val="26"/>
          <w:szCs w:val="26"/>
        </w:rPr>
        <w:t xml:space="preserve"> các t</w:t>
      </w:r>
      <w:r w:rsidRPr="007A3886">
        <w:rPr>
          <w:rFonts w:ascii="Times New Roman" w:hAnsi="Times New Roman" w:cs="Times New Roman"/>
          <w:sz w:val="26"/>
          <w:szCs w:val="26"/>
        </w:rPr>
        <w:t>uyến nội địa</w:t>
      </w:r>
      <w:r w:rsidR="008F4B1F">
        <w:rPr>
          <w:rFonts w:ascii="Times New Roman" w:hAnsi="Times New Roman" w:cs="Times New Roman"/>
          <w:sz w:val="26"/>
          <w:szCs w:val="26"/>
        </w:rPr>
        <w:t>, t</w:t>
      </w:r>
      <w:r w:rsidRPr="007A3886">
        <w:rPr>
          <w:rFonts w:ascii="Times New Roman" w:hAnsi="Times New Roman" w:cs="Times New Roman"/>
          <w:sz w:val="26"/>
          <w:szCs w:val="26"/>
        </w:rPr>
        <w:t xml:space="preserve">uyến </w:t>
      </w:r>
      <w:r w:rsidR="008F4B1F">
        <w:rPr>
          <w:rFonts w:ascii="Times New Roman" w:hAnsi="Times New Roman" w:cs="Times New Roman"/>
          <w:sz w:val="26"/>
          <w:szCs w:val="26"/>
        </w:rPr>
        <w:t xml:space="preserve">biển </w:t>
      </w:r>
      <w:r w:rsidRPr="007A3886">
        <w:rPr>
          <w:rFonts w:ascii="Times New Roman" w:hAnsi="Times New Roman" w:cs="Times New Roman"/>
          <w:sz w:val="26"/>
          <w:szCs w:val="26"/>
        </w:rPr>
        <w:t xml:space="preserve">ngắn </w:t>
      </w:r>
      <w:r w:rsidR="008F4B1F">
        <w:rPr>
          <w:rFonts w:ascii="Times New Roman" w:hAnsi="Times New Roman" w:cs="Times New Roman"/>
          <w:sz w:val="26"/>
          <w:szCs w:val="26"/>
        </w:rPr>
        <w:t>và v</w:t>
      </w:r>
      <w:r w:rsidRPr="007A3886">
        <w:rPr>
          <w:rFonts w:ascii="Times New Roman" w:hAnsi="Times New Roman" w:cs="Times New Roman"/>
          <w:sz w:val="26"/>
          <w:szCs w:val="26"/>
        </w:rPr>
        <w:t>ận tải ven bờ</w:t>
      </w:r>
      <w:r w:rsidR="008F4B1F">
        <w:rPr>
          <w:rFonts w:ascii="Times New Roman" w:hAnsi="Times New Roman" w:cs="Times New Roman"/>
          <w:sz w:val="26"/>
          <w:szCs w:val="26"/>
        </w:rPr>
        <w:t xml:space="preserve">. </w:t>
      </w:r>
      <w:r w:rsidRPr="007A3886">
        <w:rPr>
          <w:rFonts w:ascii="Times New Roman" w:hAnsi="Times New Roman" w:cs="Times New Roman"/>
          <w:sz w:val="26"/>
          <w:szCs w:val="26"/>
        </w:rPr>
        <w:t>Trung Quốc hiện là quốc gia dẫn đầu về pin và xe điện, và đang mở rộng các công nghệ này sang lĩnh vực hàng hải.</w:t>
      </w:r>
      <w:r w:rsidR="008F4B1F">
        <w:rPr>
          <w:rFonts w:ascii="Times New Roman" w:hAnsi="Times New Roman" w:cs="Times New Roman"/>
          <w:sz w:val="26"/>
          <w:szCs w:val="26"/>
        </w:rPr>
        <w:t xml:space="preserve"> </w:t>
      </w:r>
      <w:r w:rsidRPr="007A3886">
        <w:rPr>
          <w:rFonts w:ascii="Times New Roman" w:hAnsi="Times New Roman" w:cs="Times New Roman"/>
          <w:sz w:val="26"/>
          <w:szCs w:val="26"/>
        </w:rPr>
        <w:t>Hệ thống thay pin có thể trở thành giải pháp nhanh hơn nhiều so với trạm sạc cố định truyền thống.</w:t>
      </w:r>
    </w:p>
    <w:p w14:paraId="6DB3897E" w14:textId="77777777" w:rsidR="008F4B1F" w:rsidRDefault="008F4B1F" w:rsidP="008F4B1F">
      <w:pPr>
        <w:spacing w:after="120"/>
        <w:jc w:val="both"/>
        <w:rPr>
          <w:rFonts w:ascii="Times New Roman" w:hAnsi="Times New Roman" w:cs="Times New Roman"/>
          <w:b/>
          <w:bCs/>
          <w:sz w:val="26"/>
          <w:szCs w:val="26"/>
        </w:rPr>
      </w:pPr>
    </w:p>
    <w:p w14:paraId="1506A50E" w14:textId="77777777" w:rsidR="008F4B1F" w:rsidRDefault="008F4B1F" w:rsidP="008F4B1F">
      <w:pPr>
        <w:spacing w:after="120"/>
        <w:jc w:val="both"/>
        <w:rPr>
          <w:rFonts w:ascii="Times New Roman" w:hAnsi="Times New Roman" w:cs="Times New Roman"/>
          <w:b/>
          <w:bCs/>
          <w:sz w:val="26"/>
          <w:szCs w:val="26"/>
        </w:rPr>
      </w:pPr>
    </w:p>
    <w:p w14:paraId="60F980A3" w14:textId="1BAE9E96" w:rsidR="007A3886" w:rsidRPr="007A3886" w:rsidRDefault="007A3886" w:rsidP="008F4B1F">
      <w:pPr>
        <w:spacing w:after="120"/>
        <w:jc w:val="both"/>
        <w:rPr>
          <w:rFonts w:ascii="Times New Roman" w:hAnsi="Times New Roman" w:cs="Times New Roman"/>
          <w:b/>
          <w:bCs/>
          <w:sz w:val="26"/>
          <w:szCs w:val="26"/>
        </w:rPr>
      </w:pPr>
      <w:r w:rsidRPr="007A3886">
        <w:rPr>
          <w:rFonts w:ascii="Times New Roman" w:hAnsi="Times New Roman" w:cs="Times New Roman"/>
          <w:b/>
          <w:bCs/>
          <w:sz w:val="26"/>
          <w:szCs w:val="26"/>
        </w:rPr>
        <w:lastRenderedPageBreak/>
        <w:t>Tác động đối với cảng biển tương lai</w:t>
      </w:r>
    </w:p>
    <w:p w14:paraId="1EE7F369" w14:textId="3326BE03" w:rsidR="007A3886" w:rsidRPr="007A3886" w:rsidRDefault="007A3886" w:rsidP="008F4B1F">
      <w:pPr>
        <w:tabs>
          <w:tab w:val="num" w:pos="720"/>
        </w:tabs>
        <w:spacing w:after="120"/>
        <w:jc w:val="both"/>
        <w:rPr>
          <w:rFonts w:ascii="Times New Roman" w:hAnsi="Times New Roman" w:cs="Times New Roman"/>
          <w:sz w:val="26"/>
          <w:szCs w:val="26"/>
        </w:rPr>
      </w:pPr>
      <w:r w:rsidRPr="007A3886">
        <w:rPr>
          <w:rFonts w:ascii="Times New Roman" w:hAnsi="Times New Roman" w:cs="Times New Roman"/>
          <w:sz w:val="26"/>
          <w:szCs w:val="26"/>
        </w:rPr>
        <w:t>Mô hình năng lượng liên kết có thể cho phép</w:t>
      </w:r>
      <w:r w:rsidR="008F4B1F">
        <w:rPr>
          <w:rFonts w:ascii="Times New Roman" w:hAnsi="Times New Roman" w:cs="Times New Roman"/>
          <w:sz w:val="26"/>
          <w:szCs w:val="26"/>
        </w:rPr>
        <w:t xml:space="preserve"> m</w:t>
      </w:r>
      <w:r w:rsidRPr="007A3886">
        <w:rPr>
          <w:rFonts w:ascii="Times New Roman" w:hAnsi="Times New Roman" w:cs="Times New Roman"/>
          <w:sz w:val="26"/>
          <w:szCs w:val="26"/>
        </w:rPr>
        <w:t xml:space="preserve">ột hệ thống pin chung phục vụ </w:t>
      </w:r>
      <w:r w:rsidR="008F4B1F">
        <w:rPr>
          <w:rFonts w:ascii="Times New Roman" w:hAnsi="Times New Roman" w:cs="Times New Roman"/>
          <w:sz w:val="26"/>
          <w:szCs w:val="26"/>
        </w:rPr>
        <w:t xml:space="preserve">cho các </w:t>
      </w:r>
      <w:r w:rsidRPr="007A3886">
        <w:rPr>
          <w:rFonts w:ascii="Times New Roman" w:hAnsi="Times New Roman" w:cs="Times New Roman"/>
          <w:sz w:val="26"/>
          <w:szCs w:val="26"/>
        </w:rPr>
        <w:t>tàu, xe và thiết bị cảng</w:t>
      </w:r>
      <w:r w:rsidR="008F4B1F">
        <w:rPr>
          <w:rFonts w:ascii="Times New Roman" w:hAnsi="Times New Roman" w:cs="Times New Roman"/>
          <w:sz w:val="26"/>
          <w:szCs w:val="26"/>
        </w:rPr>
        <w:t>, t</w:t>
      </w:r>
      <w:r w:rsidRPr="007A3886">
        <w:rPr>
          <w:rFonts w:ascii="Times New Roman" w:hAnsi="Times New Roman" w:cs="Times New Roman"/>
          <w:sz w:val="26"/>
          <w:szCs w:val="26"/>
        </w:rPr>
        <w:t xml:space="preserve">ối ưu hóa vận hành logistics </w:t>
      </w:r>
      <w:r w:rsidR="008F4B1F">
        <w:rPr>
          <w:rFonts w:ascii="Times New Roman" w:hAnsi="Times New Roman" w:cs="Times New Roman"/>
          <w:sz w:val="26"/>
          <w:szCs w:val="26"/>
        </w:rPr>
        <w:t>và c</w:t>
      </w:r>
      <w:r w:rsidRPr="007A3886">
        <w:rPr>
          <w:rFonts w:ascii="Times New Roman" w:hAnsi="Times New Roman" w:cs="Times New Roman"/>
          <w:sz w:val="26"/>
          <w:szCs w:val="26"/>
        </w:rPr>
        <w:t xml:space="preserve">ải thiện quản lý năng lượng tại các cảng lớn </w:t>
      </w:r>
    </w:p>
    <w:p w14:paraId="7FF2DB57" w14:textId="77777777" w:rsidR="007A3886" w:rsidRPr="007A3886" w:rsidRDefault="007A3886" w:rsidP="008F4B1F">
      <w:pPr>
        <w:spacing w:after="120"/>
        <w:jc w:val="both"/>
        <w:rPr>
          <w:rFonts w:ascii="Times New Roman" w:hAnsi="Times New Roman" w:cs="Times New Roman"/>
          <w:b/>
          <w:bCs/>
          <w:sz w:val="26"/>
          <w:szCs w:val="26"/>
        </w:rPr>
      </w:pPr>
      <w:r w:rsidRPr="007A3886">
        <w:rPr>
          <w:rFonts w:ascii="Times New Roman" w:hAnsi="Times New Roman" w:cs="Times New Roman"/>
          <w:b/>
          <w:bCs/>
          <w:sz w:val="26"/>
          <w:szCs w:val="26"/>
        </w:rPr>
        <w:t>Kết luận</w:t>
      </w:r>
    </w:p>
    <w:p w14:paraId="22D58CD2" w14:textId="77777777" w:rsidR="007A3886" w:rsidRPr="007A3886" w:rsidRDefault="007A3886" w:rsidP="008F4B1F">
      <w:pPr>
        <w:spacing w:after="120"/>
        <w:jc w:val="both"/>
        <w:rPr>
          <w:rFonts w:ascii="Times New Roman" w:hAnsi="Times New Roman" w:cs="Times New Roman"/>
          <w:sz w:val="26"/>
          <w:szCs w:val="26"/>
        </w:rPr>
      </w:pPr>
      <w:r w:rsidRPr="007A3886">
        <w:rPr>
          <w:rFonts w:ascii="Times New Roman" w:hAnsi="Times New Roman" w:cs="Times New Roman"/>
          <w:sz w:val="26"/>
          <w:szCs w:val="26"/>
        </w:rPr>
        <w:t>Các tuyến đường sông nội địa tại Trung Quốc đóng vai trò lớn trong vận tải hàng hóa. Việc chuyển sang tàu điện có thể giúp giảm ô nhiễm đáng kể, phù hợp với mục tiêu phát triển logistics xanh của quốc gia.</w:t>
      </w:r>
    </w:p>
    <w:p w14:paraId="758823A3" w14:textId="4252098D" w:rsidR="007A3886" w:rsidRPr="007A3886" w:rsidRDefault="007A3886" w:rsidP="008F4B1F">
      <w:pPr>
        <w:spacing w:after="120"/>
        <w:jc w:val="both"/>
        <w:rPr>
          <w:rFonts w:ascii="Times New Roman" w:hAnsi="Times New Roman" w:cs="Times New Roman"/>
          <w:sz w:val="26"/>
          <w:szCs w:val="26"/>
        </w:rPr>
      </w:pPr>
      <w:r w:rsidRPr="007A3886">
        <w:rPr>
          <w:rFonts w:ascii="Times New Roman" w:hAnsi="Times New Roman" w:cs="Times New Roman"/>
          <w:sz w:val="26"/>
          <w:szCs w:val="26"/>
        </w:rPr>
        <w:t xml:space="preserve">Các nhà phát triển kỳ vọng </w:t>
      </w:r>
      <w:r w:rsidRPr="008F4B1F">
        <w:rPr>
          <w:rFonts w:ascii="Times New Roman" w:hAnsi="Times New Roman" w:cs="Times New Roman"/>
          <w:sz w:val="26"/>
          <w:szCs w:val="26"/>
        </w:rPr>
        <w:t>Hefu Weilan 01</w:t>
      </w:r>
      <w:r w:rsidRPr="007A3886">
        <w:rPr>
          <w:rFonts w:ascii="Times New Roman" w:hAnsi="Times New Roman" w:cs="Times New Roman"/>
          <w:sz w:val="26"/>
          <w:szCs w:val="26"/>
        </w:rPr>
        <w:t xml:space="preserve"> sẽ mở đường cho việc mở rộng mô hình tàu </w:t>
      </w:r>
      <w:r w:rsidR="008F4B1F">
        <w:rPr>
          <w:rFonts w:ascii="Times New Roman" w:hAnsi="Times New Roman" w:cs="Times New Roman"/>
          <w:sz w:val="26"/>
          <w:szCs w:val="26"/>
        </w:rPr>
        <w:t xml:space="preserve">thủy chạy </w:t>
      </w:r>
      <w:r w:rsidRPr="007A3886">
        <w:rPr>
          <w:rFonts w:ascii="Times New Roman" w:hAnsi="Times New Roman" w:cs="Times New Roman"/>
          <w:sz w:val="26"/>
          <w:szCs w:val="26"/>
        </w:rPr>
        <w:t>điện mô-đun trong tương lai, bao gồm tàu lớn hơn và các trạm đổi pin tự động hóa cao hơn. Sự thành công của các chuyến vận hành thương mại đầu tiên sẽ quyết định tốc độ áp dụng công nghệ này trên quy mô toàn cầu.</w:t>
      </w:r>
    </w:p>
    <w:p w14:paraId="28E4849F" w14:textId="7C0F64F5" w:rsidR="00C13E10" w:rsidRDefault="008F4B1F" w:rsidP="008F4B1F">
      <w:pPr>
        <w:jc w:val="center"/>
      </w:pPr>
      <w:r>
        <w:t>------------------------------------------------------</w:t>
      </w:r>
    </w:p>
    <w:sectPr w:rsidR="00C13E10" w:rsidSect="007A3886">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C54"/>
    <w:multiLevelType w:val="multilevel"/>
    <w:tmpl w:val="729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611D5"/>
    <w:multiLevelType w:val="multilevel"/>
    <w:tmpl w:val="8840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E6A55"/>
    <w:multiLevelType w:val="multilevel"/>
    <w:tmpl w:val="0206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45F90"/>
    <w:multiLevelType w:val="multilevel"/>
    <w:tmpl w:val="A942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273FA"/>
    <w:multiLevelType w:val="multilevel"/>
    <w:tmpl w:val="1AB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148F"/>
    <w:multiLevelType w:val="multilevel"/>
    <w:tmpl w:val="CDF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E58B3"/>
    <w:multiLevelType w:val="multilevel"/>
    <w:tmpl w:val="097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53E94"/>
    <w:multiLevelType w:val="multilevel"/>
    <w:tmpl w:val="E0E2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5607C"/>
    <w:multiLevelType w:val="multilevel"/>
    <w:tmpl w:val="861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7901">
    <w:abstractNumId w:val="0"/>
  </w:num>
  <w:num w:numId="2" w16cid:durableId="2031250253">
    <w:abstractNumId w:val="3"/>
  </w:num>
  <w:num w:numId="3" w16cid:durableId="217716316">
    <w:abstractNumId w:val="1"/>
  </w:num>
  <w:num w:numId="4" w16cid:durableId="2024429535">
    <w:abstractNumId w:val="7"/>
  </w:num>
  <w:num w:numId="5" w16cid:durableId="414668724">
    <w:abstractNumId w:val="5"/>
  </w:num>
  <w:num w:numId="6" w16cid:durableId="1566334398">
    <w:abstractNumId w:val="4"/>
  </w:num>
  <w:num w:numId="7" w16cid:durableId="1527330270">
    <w:abstractNumId w:val="8"/>
  </w:num>
  <w:num w:numId="8" w16cid:durableId="280380504">
    <w:abstractNumId w:val="6"/>
  </w:num>
  <w:num w:numId="9" w16cid:durableId="312762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86"/>
    <w:rsid w:val="000501D0"/>
    <w:rsid w:val="002E4C16"/>
    <w:rsid w:val="007A3886"/>
    <w:rsid w:val="008F4B1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EA9E"/>
  <w15:chartTrackingRefBased/>
  <w15:docId w15:val="{287FE220-DCF5-4376-AA28-A7BD7EE3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886"/>
    <w:rPr>
      <w:rFonts w:eastAsiaTheme="majorEastAsia" w:cstheme="majorBidi"/>
      <w:color w:val="272727" w:themeColor="text1" w:themeTint="D8"/>
    </w:rPr>
  </w:style>
  <w:style w:type="paragraph" w:styleId="Title">
    <w:name w:val="Title"/>
    <w:basedOn w:val="Normal"/>
    <w:next w:val="Normal"/>
    <w:link w:val="TitleChar"/>
    <w:uiPriority w:val="10"/>
    <w:qFormat/>
    <w:rsid w:val="007A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886"/>
    <w:pPr>
      <w:spacing w:before="160"/>
      <w:jc w:val="center"/>
    </w:pPr>
    <w:rPr>
      <w:i/>
      <w:iCs/>
      <w:color w:val="404040" w:themeColor="text1" w:themeTint="BF"/>
    </w:rPr>
  </w:style>
  <w:style w:type="character" w:customStyle="1" w:styleId="QuoteChar">
    <w:name w:val="Quote Char"/>
    <w:basedOn w:val="DefaultParagraphFont"/>
    <w:link w:val="Quote"/>
    <w:uiPriority w:val="29"/>
    <w:rsid w:val="007A3886"/>
    <w:rPr>
      <w:i/>
      <w:iCs/>
      <w:color w:val="404040" w:themeColor="text1" w:themeTint="BF"/>
    </w:rPr>
  </w:style>
  <w:style w:type="paragraph" w:styleId="ListParagraph">
    <w:name w:val="List Paragraph"/>
    <w:basedOn w:val="Normal"/>
    <w:uiPriority w:val="34"/>
    <w:qFormat/>
    <w:rsid w:val="007A3886"/>
    <w:pPr>
      <w:ind w:left="720"/>
      <w:contextualSpacing/>
    </w:pPr>
  </w:style>
  <w:style w:type="character" w:styleId="IntenseEmphasis">
    <w:name w:val="Intense Emphasis"/>
    <w:basedOn w:val="DefaultParagraphFont"/>
    <w:uiPriority w:val="21"/>
    <w:qFormat/>
    <w:rsid w:val="007A3886"/>
    <w:rPr>
      <w:i/>
      <w:iCs/>
      <w:color w:val="0F4761" w:themeColor="accent1" w:themeShade="BF"/>
    </w:rPr>
  </w:style>
  <w:style w:type="paragraph" w:styleId="IntenseQuote">
    <w:name w:val="Intense Quote"/>
    <w:basedOn w:val="Normal"/>
    <w:next w:val="Normal"/>
    <w:link w:val="IntenseQuoteChar"/>
    <w:uiPriority w:val="30"/>
    <w:qFormat/>
    <w:rsid w:val="007A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886"/>
    <w:rPr>
      <w:i/>
      <w:iCs/>
      <w:color w:val="0F4761" w:themeColor="accent1" w:themeShade="BF"/>
    </w:rPr>
  </w:style>
  <w:style w:type="character" w:styleId="IntenseReference">
    <w:name w:val="Intense Reference"/>
    <w:basedOn w:val="DefaultParagraphFont"/>
    <w:uiPriority w:val="32"/>
    <w:qFormat/>
    <w:rsid w:val="007A3886"/>
    <w:rPr>
      <w:b/>
      <w:bCs/>
      <w:smallCaps/>
      <w:color w:val="0F4761" w:themeColor="accent1" w:themeShade="BF"/>
      <w:spacing w:val="5"/>
    </w:rPr>
  </w:style>
  <w:style w:type="character" w:styleId="Hyperlink">
    <w:name w:val="Hyperlink"/>
    <w:basedOn w:val="DefaultParagraphFont"/>
    <w:uiPriority w:val="99"/>
    <w:unhideWhenUsed/>
    <w:rsid w:val="007A3886"/>
    <w:rPr>
      <w:color w:val="467886" w:themeColor="hyperlink"/>
      <w:u w:val="single"/>
    </w:rPr>
  </w:style>
  <w:style w:type="character" w:styleId="UnresolvedMention">
    <w:name w:val="Unresolved Mention"/>
    <w:basedOn w:val="DefaultParagraphFont"/>
    <w:uiPriority w:val="99"/>
    <w:semiHidden/>
    <w:unhideWhenUsed/>
    <w:rsid w:val="007A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2026-06-23T08:14:00Z</dcterms:created>
  <dcterms:modified xsi:type="dcterms:W3CDTF">2026-06-23T08:29:00Z</dcterms:modified>
</cp:coreProperties>
</file>