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C39A" w14:textId="7E7A3C6F" w:rsidR="00AB46B1" w:rsidRPr="00AB46B1" w:rsidRDefault="00AB46B1" w:rsidP="00AB46B1">
      <w:pPr>
        <w:spacing w:line="240" w:lineRule="auto"/>
        <w:jc w:val="center"/>
        <w:rPr>
          <w:rFonts w:ascii="Times New Roman" w:hAnsi="Times New Roman" w:cs="Times New Roman"/>
          <w:b/>
          <w:bCs/>
          <w:sz w:val="40"/>
          <w:szCs w:val="40"/>
        </w:rPr>
      </w:pPr>
      <w:r w:rsidRPr="00AB46B1">
        <w:rPr>
          <w:rFonts w:ascii="Times New Roman" w:hAnsi="Times New Roman" w:cs="Times New Roman"/>
          <w:b/>
          <w:bCs/>
          <w:sz w:val="40"/>
          <w:szCs w:val="40"/>
        </w:rPr>
        <w:t xml:space="preserve">Tuân thủ SMS: Biến các quy định về lên xuống tàu thành </w:t>
      </w:r>
      <w:r>
        <w:rPr>
          <w:rFonts w:ascii="Times New Roman" w:hAnsi="Times New Roman" w:cs="Times New Roman"/>
          <w:b/>
          <w:bCs/>
          <w:sz w:val="40"/>
          <w:szCs w:val="40"/>
        </w:rPr>
        <w:t>cách làm</w:t>
      </w:r>
      <w:r w:rsidRPr="00AB46B1">
        <w:rPr>
          <w:rFonts w:ascii="Times New Roman" w:hAnsi="Times New Roman" w:cs="Times New Roman"/>
          <w:b/>
          <w:bCs/>
          <w:sz w:val="40"/>
          <w:szCs w:val="40"/>
        </w:rPr>
        <w:t xml:space="preserve"> an toàn</w:t>
      </w:r>
    </w:p>
    <w:p w14:paraId="174AD28F" w14:textId="7FAE8C88" w:rsidR="00AB46B1" w:rsidRPr="00AB46B1" w:rsidRDefault="00AB46B1" w:rsidP="00AB46B1">
      <w:pPr>
        <w:jc w:val="right"/>
      </w:pPr>
      <w:r w:rsidRPr="00AB46B1">
        <w:t> </w:t>
      </w:r>
      <w:hyperlink r:id="rId5" w:history="1">
        <w:r w:rsidRPr="00AB46B1">
          <w:rPr>
            <w:rStyle w:val="Hyperlink"/>
          </w:rPr>
          <w:t>Maritime Knowledge</w:t>
        </w:r>
      </w:hyperlink>
      <w:r w:rsidRPr="00AB46B1">
        <w:t>, </w:t>
      </w:r>
      <w:hyperlink r:id="rId6" w:history="1">
        <w:r w:rsidRPr="00AB46B1">
          <w:rPr>
            <w:rStyle w:val="Hyperlink"/>
          </w:rPr>
          <w:t>Safety</w:t>
        </w:r>
      </w:hyperlink>
      <w:r w:rsidRPr="00AB46B1">
        <w:t> </w:t>
      </w:r>
    </w:p>
    <w:p w14:paraId="2C7C83EE" w14:textId="51B7F981" w:rsidR="00AB46B1" w:rsidRPr="00AB46B1" w:rsidRDefault="00AB46B1" w:rsidP="00AB46B1">
      <w:pPr>
        <w:jc w:val="center"/>
      </w:pPr>
      <w:r w:rsidRPr="00AB46B1">
        <w:drawing>
          <wp:inline distT="0" distB="0" distL="0" distR="0" wp14:anchorId="6009CEF7" wp14:editId="48A3DF3D">
            <wp:extent cx="5943600" cy="2974975"/>
            <wp:effectExtent l="0" t="0" r="0" b="0"/>
            <wp:docPr id="974885572" name="Picture 2" descr="embarkation &amp; disembark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barkation &amp; disembark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93728C4" w14:textId="01095C60" w:rsidR="00AB46B1" w:rsidRPr="00AB46B1" w:rsidRDefault="00AB46B1" w:rsidP="00AB46B1">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Chỉ một bậc thang bị hỏng, một cầu </w:t>
      </w:r>
      <w:r>
        <w:rPr>
          <w:rFonts w:ascii="Times New Roman" w:hAnsi="Times New Roman" w:cs="Times New Roman"/>
          <w:sz w:val="26"/>
          <w:szCs w:val="26"/>
        </w:rPr>
        <w:t>thang mạn</w:t>
      </w:r>
      <w:r w:rsidRPr="00AB46B1">
        <w:rPr>
          <w:rFonts w:ascii="Times New Roman" w:hAnsi="Times New Roman" w:cs="Times New Roman"/>
          <w:sz w:val="26"/>
          <w:szCs w:val="26"/>
        </w:rPr>
        <w:t xml:space="preserve"> được cố định không đúng cách hoặc một thang hoa tiêu được </w:t>
      </w:r>
      <w:r>
        <w:rPr>
          <w:rFonts w:ascii="Times New Roman" w:hAnsi="Times New Roman" w:cs="Times New Roman"/>
          <w:sz w:val="26"/>
          <w:szCs w:val="26"/>
        </w:rPr>
        <w:t>hạ</w:t>
      </w:r>
      <w:r w:rsidRPr="00AB46B1">
        <w:rPr>
          <w:rFonts w:ascii="Times New Roman" w:hAnsi="Times New Roman" w:cs="Times New Roman"/>
          <w:sz w:val="26"/>
          <w:szCs w:val="26"/>
        </w:rPr>
        <w:t xml:space="preserve"> đặt sai quy cách cũng có thể biến một hoạt động chuyển người thông thường thành một tai nạn nghiêm trọng chỉ trong vài giây.</w:t>
      </w:r>
    </w:p>
    <w:p w14:paraId="4423C2B1" w14:textId="77777777" w:rsidR="00AB46B1" w:rsidRPr="00AB46B1" w:rsidRDefault="00AB46B1" w:rsidP="00AB46B1">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Các nhà khai thác tàu cần luôn ghi nhớ rằng việc lên xuống tàu an toàn không chỉ phụ thuộc vào thiết bị đáp ứng quy định, mà còn dựa vào một Hệ thống Quản lý </w:t>
      </w:r>
      <w:proofErr w:type="gramStart"/>
      <w:r w:rsidRPr="00AB46B1">
        <w:rPr>
          <w:rFonts w:ascii="Times New Roman" w:hAnsi="Times New Roman" w:cs="Times New Roman"/>
          <w:sz w:val="26"/>
          <w:szCs w:val="26"/>
        </w:rPr>
        <w:t>An</w:t>
      </w:r>
      <w:proofErr w:type="gramEnd"/>
      <w:r w:rsidRPr="00AB46B1">
        <w:rPr>
          <w:rFonts w:ascii="Times New Roman" w:hAnsi="Times New Roman" w:cs="Times New Roman"/>
          <w:sz w:val="26"/>
          <w:szCs w:val="26"/>
        </w:rPr>
        <w:t xml:space="preserve"> toàn (SMS) được triển khai hiệu quả, công tác đào tạo thuyền viên phù hợp và một văn hóa an toàn vững mạnh trên tàu.</w:t>
      </w:r>
    </w:p>
    <w:p w14:paraId="2AF0D1D3" w14:textId="77777777" w:rsidR="00AB46B1" w:rsidRPr="00AB46B1" w:rsidRDefault="00AB46B1" w:rsidP="00AB46B1">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Hoạt động lên xuống tàu vẫn là một nội dung quan trọng trong quản lý an toàn hàng hải. Mặc dù các quy định quốc tế đã thiết lập những yêu cầu kỹ thuật và khai thác tối thiểu đối với các phương tiện tiếp cận tàu và hoạt động chuyển hoa tiêu, việc thực hiện hiệu quả các yêu cầu này cuối cùng vẫn phụ thuộc vào hệ thống SMS của tàu cũng như khả năng áp dụng nhất quán các quy định đó trong thực tiễn của các nhà quản lý tàu và thuyền viên.</w:t>
      </w:r>
    </w:p>
    <w:p w14:paraId="73AE571A" w14:textId="69ED36AE" w:rsidR="00AB46B1" w:rsidRPr="00AB46B1" w:rsidRDefault="00AB46B1" w:rsidP="00AB46B1">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Trong bối cảnh ngành hàng hải đang hướng tới việc triển khai sớm các quy định sửa đổi của </w:t>
      </w:r>
      <w:r w:rsidRPr="00AB46B1">
        <w:rPr>
          <w:rFonts w:ascii="Times New Roman" w:hAnsi="Times New Roman" w:cs="Times New Roman"/>
          <w:b/>
          <w:bCs/>
          <w:sz w:val="26"/>
          <w:szCs w:val="26"/>
        </w:rPr>
        <w:t>I</w:t>
      </w:r>
      <w:r>
        <w:rPr>
          <w:rFonts w:ascii="Times New Roman" w:hAnsi="Times New Roman" w:cs="Times New Roman"/>
          <w:b/>
          <w:bCs/>
          <w:sz w:val="26"/>
          <w:szCs w:val="26"/>
        </w:rPr>
        <w:t xml:space="preserve">MO </w:t>
      </w:r>
      <w:r w:rsidRPr="00AB46B1">
        <w:rPr>
          <w:rFonts w:ascii="Times New Roman" w:hAnsi="Times New Roman" w:cs="Times New Roman"/>
          <w:sz w:val="26"/>
          <w:szCs w:val="26"/>
        </w:rPr>
        <w:t xml:space="preserve">về </w:t>
      </w:r>
      <w:r>
        <w:rPr>
          <w:rFonts w:ascii="Times New Roman" w:hAnsi="Times New Roman" w:cs="Times New Roman"/>
          <w:sz w:val="26"/>
          <w:szCs w:val="26"/>
        </w:rPr>
        <w:t>lên xuống tàu của</w:t>
      </w:r>
      <w:r w:rsidRPr="00AB46B1">
        <w:rPr>
          <w:rFonts w:ascii="Times New Roman" w:hAnsi="Times New Roman" w:cs="Times New Roman"/>
          <w:sz w:val="26"/>
          <w:szCs w:val="26"/>
        </w:rPr>
        <w:t xml:space="preserve"> hoa tiêu, các công ty vận tải biển ngày càng được kỳ vọng không chỉ dừng lại ở việc tuân thủ quy định mà còn phải áp dụng cách tiếp cận an toàn chủ động hơn.</w:t>
      </w:r>
    </w:p>
    <w:p w14:paraId="02507D48" w14:textId="77777777" w:rsidR="00AB46B1" w:rsidRDefault="00AB46B1" w:rsidP="00AB46B1">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Ngày nay, việc tuân thủ không còn đơn thuần là duy trì các thiết bị được chứng nhận, mà còn đòi hỏi các quy trình chặt chẽ, giám sát hiệu quả, năng lực thuyền viên và văn hóa an toàn mạnh mẽ trên tàu.</w:t>
      </w:r>
    </w:p>
    <w:p w14:paraId="5652F9D3" w14:textId="77777777" w:rsidR="00AB46B1" w:rsidRPr="00AB46B1" w:rsidRDefault="00AB46B1" w:rsidP="00AB46B1">
      <w:pPr>
        <w:spacing w:before="120" w:after="120"/>
        <w:jc w:val="both"/>
        <w:rPr>
          <w:rFonts w:ascii="Times New Roman" w:hAnsi="Times New Roman" w:cs="Times New Roman"/>
          <w:sz w:val="26"/>
          <w:szCs w:val="26"/>
        </w:rPr>
      </w:pPr>
    </w:p>
    <w:p w14:paraId="64E2D7F2" w14:textId="77777777" w:rsidR="00AB46B1" w:rsidRPr="00AB46B1" w:rsidRDefault="00AB46B1" w:rsidP="00AB46B1">
      <w:pPr>
        <w:spacing w:after="0"/>
        <w:jc w:val="both"/>
        <w:rPr>
          <w:rFonts w:ascii="Times New Roman" w:hAnsi="Times New Roman" w:cs="Times New Roman"/>
          <w:b/>
          <w:bCs/>
          <w:sz w:val="26"/>
          <w:szCs w:val="26"/>
        </w:rPr>
      </w:pPr>
      <w:r w:rsidRPr="00AB46B1">
        <w:rPr>
          <w:rFonts w:ascii="Times New Roman" w:hAnsi="Times New Roman" w:cs="Times New Roman"/>
          <w:b/>
          <w:bCs/>
          <w:sz w:val="26"/>
          <w:szCs w:val="26"/>
        </w:rPr>
        <w:lastRenderedPageBreak/>
        <w:t>Cập nhật quy trình và trách nhiệm trong SMS</w:t>
      </w:r>
    </w:p>
    <w:p w14:paraId="5F364080" w14:textId="413370EE" w:rsidR="00AB46B1" w:rsidRPr="00AB46B1" w:rsidRDefault="00AB46B1" w:rsidP="00AB46B1">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Một trong những trách nhiệm chính của các nhà quản lý tàu là rà soát và cập nhật các quy trình SMS liên quan đến việc lên tàu, rời tàu và bố trí phương tiện chuyển hoa tiêu.</w:t>
      </w:r>
      <w:r>
        <w:rPr>
          <w:rFonts w:ascii="Times New Roman" w:hAnsi="Times New Roman" w:cs="Times New Roman"/>
          <w:sz w:val="26"/>
          <w:szCs w:val="26"/>
        </w:rPr>
        <w:t xml:space="preserve"> </w:t>
      </w:r>
      <w:r w:rsidRPr="00AB46B1">
        <w:rPr>
          <w:rFonts w:ascii="Times New Roman" w:hAnsi="Times New Roman" w:cs="Times New Roman"/>
          <w:sz w:val="26"/>
          <w:szCs w:val="26"/>
        </w:rPr>
        <w:t xml:space="preserve">Các quy trình hiện hành cần được đánh giá dựa trên những yêu cầu mới nhất của IMO, hướng dẫn của quốc gia </w:t>
      </w:r>
      <w:r>
        <w:rPr>
          <w:rFonts w:ascii="Times New Roman" w:hAnsi="Times New Roman" w:cs="Times New Roman"/>
          <w:sz w:val="26"/>
          <w:szCs w:val="26"/>
        </w:rPr>
        <w:t>tàu mang</w:t>
      </w:r>
      <w:r w:rsidRPr="00AB46B1">
        <w:rPr>
          <w:rFonts w:ascii="Times New Roman" w:hAnsi="Times New Roman" w:cs="Times New Roman"/>
          <w:sz w:val="26"/>
          <w:szCs w:val="26"/>
        </w:rPr>
        <w:t xml:space="preserve"> cờ và kinh nghiệm khai thác trong toàn đội tàu. SMS cần xác định rõ trách nhiệm của thuyền trưởng, sĩ quan boong và các thuyền viên tham gia vào việc lắp đặt, kiểm tra, giám sát và cố định các phương tiện </w:t>
      </w:r>
      <w:r>
        <w:rPr>
          <w:rFonts w:ascii="Times New Roman" w:hAnsi="Times New Roman" w:cs="Times New Roman"/>
          <w:sz w:val="26"/>
          <w:szCs w:val="26"/>
        </w:rPr>
        <w:t>lên xuống</w:t>
      </w:r>
      <w:r w:rsidRPr="00AB46B1">
        <w:rPr>
          <w:rFonts w:ascii="Times New Roman" w:hAnsi="Times New Roman" w:cs="Times New Roman"/>
          <w:sz w:val="26"/>
          <w:szCs w:val="26"/>
        </w:rPr>
        <w:t xml:space="preserve"> tàu.</w:t>
      </w:r>
    </w:p>
    <w:p w14:paraId="48E9DF11" w14:textId="2A0EC7FA" w:rsidR="00AB46B1" w:rsidRPr="00AB46B1" w:rsidRDefault="00AB46B1" w:rsidP="00AB46B1">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Đặc biệt cần chú trọng bảo đảm các quy trình mang tính thực tiễn và phù hợp với hoạt động khai thác. Những hướng dẫn chung chung, không phản ánh đúng cấu </w:t>
      </w:r>
      <w:r>
        <w:rPr>
          <w:rFonts w:ascii="Times New Roman" w:hAnsi="Times New Roman" w:cs="Times New Roman"/>
          <w:sz w:val="26"/>
          <w:szCs w:val="26"/>
        </w:rPr>
        <w:t>trúc</w:t>
      </w:r>
      <w:r w:rsidRPr="00AB46B1">
        <w:rPr>
          <w:rFonts w:ascii="Times New Roman" w:hAnsi="Times New Roman" w:cs="Times New Roman"/>
          <w:sz w:val="26"/>
          <w:szCs w:val="26"/>
        </w:rPr>
        <w:t xml:space="preserve"> hoặc đặc điểm vận hành thực tế của tàu thường dẫn đến việc áp dụng không nhất quán trên tàu.</w:t>
      </w:r>
      <w:r>
        <w:rPr>
          <w:rFonts w:ascii="Times New Roman" w:hAnsi="Times New Roman" w:cs="Times New Roman"/>
          <w:sz w:val="26"/>
          <w:szCs w:val="26"/>
        </w:rPr>
        <w:t xml:space="preserve"> </w:t>
      </w:r>
      <w:r w:rsidRPr="00AB46B1">
        <w:rPr>
          <w:rFonts w:ascii="Times New Roman" w:hAnsi="Times New Roman" w:cs="Times New Roman"/>
          <w:sz w:val="26"/>
          <w:szCs w:val="26"/>
        </w:rPr>
        <w:t>Những hướng dẫn cụ thể cho từng loại tàu, được hỗ trợ bằng sơ đồ, danh mục kiểm tra (checklist), áp phích hướng dẫn và hình ảnh minh họa, có thể giúp nâng cao đáng kể sự hiểu biết của thuyền viên và giảm nguy cơ thực hành không an toàn.</w:t>
      </w:r>
    </w:p>
    <w:p w14:paraId="4F1F6591" w14:textId="77777777" w:rsidR="00AB46B1" w:rsidRPr="00AB46B1" w:rsidRDefault="00AB46B1" w:rsidP="00AB46B1">
      <w:pPr>
        <w:spacing w:before="120" w:after="120"/>
        <w:jc w:val="both"/>
        <w:rPr>
          <w:rFonts w:ascii="Times New Roman" w:hAnsi="Times New Roman" w:cs="Times New Roman"/>
          <w:b/>
          <w:bCs/>
          <w:sz w:val="26"/>
          <w:szCs w:val="26"/>
        </w:rPr>
      </w:pPr>
      <w:r w:rsidRPr="00AB46B1">
        <w:rPr>
          <w:rFonts w:ascii="Times New Roman" w:hAnsi="Times New Roman" w:cs="Times New Roman"/>
          <w:b/>
          <w:bCs/>
          <w:sz w:val="26"/>
          <w:szCs w:val="26"/>
        </w:rPr>
        <w:t>Tăng cường đánh giá rủi ro trong khai thác</w:t>
      </w:r>
    </w:p>
    <w:p w14:paraId="435AEE0B" w14:textId="5ACCDFD5" w:rsidR="00AB46B1" w:rsidRPr="00AB46B1" w:rsidRDefault="00AB46B1" w:rsidP="00AB46B1">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Các quy trình đánh giá rủi ro cũng cần được xem xét kỹ lưỡng.</w:t>
      </w:r>
      <w:r>
        <w:rPr>
          <w:rFonts w:ascii="Times New Roman" w:hAnsi="Times New Roman" w:cs="Times New Roman"/>
          <w:sz w:val="26"/>
          <w:szCs w:val="26"/>
        </w:rPr>
        <w:t xml:space="preserve"> </w:t>
      </w:r>
      <w:r w:rsidRPr="00AB46B1">
        <w:rPr>
          <w:rFonts w:ascii="Times New Roman" w:hAnsi="Times New Roman" w:cs="Times New Roman"/>
          <w:sz w:val="26"/>
          <w:szCs w:val="26"/>
        </w:rPr>
        <w:t>Hoạt động lên xuống tàu chịu tác động của nhiều yếu tố động, bao gồm:</w:t>
      </w:r>
    </w:p>
    <w:p w14:paraId="126AFF5B" w14:textId="77777777" w:rsidR="00AB46B1" w:rsidRPr="00AB46B1" w:rsidRDefault="00AB46B1" w:rsidP="00AB46B1">
      <w:pPr>
        <w:numPr>
          <w:ilvl w:val="0"/>
          <w:numId w:val="4"/>
        </w:num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Điều kiện thời tiết; </w:t>
      </w:r>
    </w:p>
    <w:p w14:paraId="2DD30AFE" w14:textId="77777777" w:rsidR="00AB46B1" w:rsidRPr="00AB46B1" w:rsidRDefault="00AB46B1" w:rsidP="00AB46B1">
      <w:pPr>
        <w:numPr>
          <w:ilvl w:val="0"/>
          <w:numId w:val="4"/>
        </w:num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Chuyển động của tàu; </w:t>
      </w:r>
    </w:p>
    <w:p w14:paraId="14599050" w14:textId="42489E34" w:rsidR="00AB46B1" w:rsidRPr="00AB46B1" w:rsidRDefault="00AB46B1" w:rsidP="00AB46B1">
      <w:pPr>
        <w:numPr>
          <w:ilvl w:val="0"/>
          <w:numId w:val="4"/>
        </w:num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Sự thay đổi </w:t>
      </w:r>
      <w:r>
        <w:rPr>
          <w:rFonts w:ascii="Times New Roman" w:hAnsi="Times New Roman" w:cs="Times New Roman"/>
          <w:sz w:val="26"/>
          <w:szCs w:val="26"/>
        </w:rPr>
        <w:t xml:space="preserve">của mực </w:t>
      </w:r>
      <w:r w:rsidRPr="00AB46B1">
        <w:rPr>
          <w:rFonts w:ascii="Times New Roman" w:hAnsi="Times New Roman" w:cs="Times New Roman"/>
          <w:sz w:val="26"/>
          <w:szCs w:val="26"/>
        </w:rPr>
        <w:t xml:space="preserve">thủy triều; </w:t>
      </w:r>
    </w:p>
    <w:p w14:paraId="4B01FEF7" w14:textId="77777777" w:rsidR="00AB46B1" w:rsidRPr="00AB46B1" w:rsidRDefault="00AB46B1" w:rsidP="00AB46B1">
      <w:pPr>
        <w:numPr>
          <w:ilvl w:val="0"/>
          <w:numId w:val="4"/>
        </w:num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Hoạt động xếp dỡ hàng hóa; </w:t>
      </w:r>
    </w:p>
    <w:p w14:paraId="269F2286" w14:textId="77777777" w:rsidR="00AB46B1" w:rsidRPr="00AB46B1" w:rsidRDefault="00AB46B1" w:rsidP="00AB46B1">
      <w:pPr>
        <w:numPr>
          <w:ilvl w:val="0"/>
          <w:numId w:val="4"/>
        </w:num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Điều kiện tầm nhìn; </w:t>
      </w:r>
    </w:p>
    <w:p w14:paraId="41FC2B86" w14:textId="5EECD304" w:rsidR="00AB46B1" w:rsidRPr="00AB46B1" w:rsidRDefault="00AB46B1" w:rsidP="00AB46B1">
      <w:pPr>
        <w:numPr>
          <w:ilvl w:val="0"/>
          <w:numId w:val="4"/>
        </w:numPr>
        <w:spacing w:before="120" w:after="120"/>
        <w:jc w:val="both"/>
        <w:rPr>
          <w:rFonts w:ascii="Times New Roman" w:hAnsi="Times New Roman" w:cs="Times New Roman"/>
          <w:sz w:val="26"/>
          <w:szCs w:val="26"/>
        </w:rPr>
      </w:pPr>
      <w:r>
        <w:rPr>
          <w:rFonts w:ascii="Times New Roman" w:hAnsi="Times New Roman" w:cs="Times New Roman"/>
          <w:sz w:val="26"/>
          <w:szCs w:val="26"/>
        </w:rPr>
        <w:t>Bố trí của</w:t>
      </w:r>
      <w:r w:rsidRPr="00AB46B1">
        <w:rPr>
          <w:rFonts w:ascii="Times New Roman" w:hAnsi="Times New Roman" w:cs="Times New Roman"/>
          <w:sz w:val="26"/>
          <w:szCs w:val="26"/>
        </w:rPr>
        <w:t xml:space="preserve"> cầu cảng. </w:t>
      </w:r>
    </w:p>
    <w:p w14:paraId="021E7A0B" w14:textId="77777777" w:rsidR="00AB46B1" w:rsidRPr="00AB46B1" w:rsidRDefault="00AB46B1" w:rsidP="00AB46B1">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Các nhà quản lý tàu cần bảo đảm rằng việc đánh giá rủi ro trên tàu được sử dụng như một công cụ quản lý thực sự, thay vì chỉ là một thủ tục giấy tờ mang tính hình thức.</w:t>
      </w:r>
    </w:p>
    <w:p w14:paraId="663C9A9C" w14:textId="0FD196D3" w:rsidR="00AB46B1" w:rsidRPr="00AB46B1" w:rsidRDefault="00AB46B1" w:rsidP="00AB46B1">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SMS nên yêu cầu thực hiện đánh giá rủi ro trước mỗi hoạt động chuyển người, </w:t>
      </w:r>
      <w:r>
        <w:rPr>
          <w:rFonts w:ascii="Times New Roman" w:hAnsi="Times New Roman" w:cs="Times New Roman"/>
          <w:sz w:val="26"/>
          <w:szCs w:val="26"/>
        </w:rPr>
        <w:t>nhất là</w:t>
      </w:r>
      <w:r w:rsidRPr="00AB46B1">
        <w:rPr>
          <w:rFonts w:ascii="Times New Roman" w:hAnsi="Times New Roman" w:cs="Times New Roman"/>
          <w:sz w:val="26"/>
          <w:szCs w:val="26"/>
        </w:rPr>
        <w:t xml:space="preserve"> khi phải áp dụng các phương án không tiêu chuẩn hoặc khi điều kiện môi trường trở nên bất lợi. Thuyền trưởng và sĩ quan cũng cần được trao quyền dừng hoạt động khi không thể bảo đảm </w:t>
      </w:r>
      <w:r w:rsidR="00A21DEA">
        <w:rPr>
          <w:rFonts w:ascii="Times New Roman" w:hAnsi="Times New Roman" w:cs="Times New Roman"/>
          <w:sz w:val="26"/>
          <w:szCs w:val="26"/>
        </w:rPr>
        <w:t>lên xuống</w:t>
      </w:r>
      <w:r w:rsidRPr="00AB46B1">
        <w:rPr>
          <w:rFonts w:ascii="Times New Roman" w:hAnsi="Times New Roman" w:cs="Times New Roman"/>
          <w:sz w:val="26"/>
          <w:szCs w:val="26"/>
        </w:rPr>
        <w:t xml:space="preserve"> tàu an toàn.</w:t>
      </w:r>
    </w:p>
    <w:p w14:paraId="3E044FBB" w14:textId="77777777" w:rsidR="00AB46B1" w:rsidRPr="00AB46B1" w:rsidRDefault="00AB46B1" w:rsidP="00AB46B1">
      <w:pPr>
        <w:spacing w:before="120" w:after="120"/>
        <w:jc w:val="both"/>
        <w:rPr>
          <w:rFonts w:ascii="Times New Roman" w:hAnsi="Times New Roman" w:cs="Times New Roman"/>
          <w:b/>
          <w:bCs/>
          <w:sz w:val="26"/>
          <w:szCs w:val="26"/>
        </w:rPr>
      </w:pPr>
      <w:r w:rsidRPr="00AB46B1">
        <w:rPr>
          <w:rFonts w:ascii="Times New Roman" w:hAnsi="Times New Roman" w:cs="Times New Roman"/>
          <w:b/>
          <w:bCs/>
          <w:sz w:val="26"/>
          <w:szCs w:val="26"/>
        </w:rPr>
        <w:t>Kiểm tra, bảo dưỡng và bảo đảm tình trạng sẵn sàng của thiết bị</w:t>
      </w:r>
    </w:p>
    <w:p w14:paraId="596E17A3" w14:textId="23394A68" w:rsidR="00AB46B1" w:rsidRPr="00AB46B1" w:rsidRDefault="00AB46B1" w:rsidP="00AB46B1">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Công tác kiểm tra và bảo dưỡng là một yếu tố thiết yếu khác để bảo đảm tuân thủ SMS.</w:t>
      </w:r>
      <w:r w:rsidR="00A21DEA">
        <w:rPr>
          <w:rFonts w:ascii="Times New Roman" w:hAnsi="Times New Roman" w:cs="Times New Roman"/>
          <w:sz w:val="26"/>
          <w:szCs w:val="26"/>
        </w:rPr>
        <w:t xml:space="preserve"> </w:t>
      </w:r>
      <w:r w:rsidRPr="00AB46B1">
        <w:rPr>
          <w:rFonts w:ascii="Times New Roman" w:hAnsi="Times New Roman" w:cs="Times New Roman"/>
          <w:sz w:val="26"/>
          <w:szCs w:val="26"/>
        </w:rPr>
        <w:t>Các công ty cần xây dựng kế hoạch bảo dưỡng định kỳ đối với:</w:t>
      </w:r>
    </w:p>
    <w:p w14:paraId="6F8DADE4" w14:textId="1790F192" w:rsidR="00AB46B1" w:rsidRPr="00AB46B1" w:rsidRDefault="00A21DEA" w:rsidP="00AB46B1">
      <w:pPr>
        <w:numPr>
          <w:ilvl w:val="0"/>
          <w:numId w:val="5"/>
        </w:numPr>
        <w:spacing w:before="120" w:after="120"/>
        <w:jc w:val="both"/>
        <w:rPr>
          <w:rFonts w:ascii="Times New Roman" w:hAnsi="Times New Roman" w:cs="Times New Roman"/>
          <w:sz w:val="26"/>
          <w:szCs w:val="26"/>
        </w:rPr>
      </w:pPr>
      <w:r>
        <w:rPr>
          <w:rFonts w:ascii="Times New Roman" w:hAnsi="Times New Roman" w:cs="Times New Roman"/>
          <w:sz w:val="26"/>
          <w:szCs w:val="26"/>
        </w:rPr>
        <w:t>Cầu thang mạn</w:t>
      </w:r>
      <w:r w:rsidR="00AB46B1" w:rsidRPr="00AB46B1">
        <w:rPr>
          <w:rFonts w:ascii="Times New Roman" w:hAnsi="Times New Roman" w:cs="Times New Roman"/>
          <w:sz w:val="26"/>
          <w:szCs w:val="26"/>
        </w:rPr>
        <w:t xml:space="preserve"> (gangways); </w:t>
      </w:r>
    </w:p>
    <w:p w14:paraId="2954F053" w14:textId="15D71886" w:rsidR="00AB46B1" w:rsidRPr="00AB46B1" w:rsidRDefault="00A21DEA" w:rsidP="00AB46B1">
      <w:pPr>
        <w:numPr>
          <w:ilvl w:val="0"/>
          <w:numId w:val="5"/>
        </w:numPr>
        <w:spacing w:before="120" w:after="120"/>
        <w:jc w:val="both"/>
        <w:rPr>
          <w:rFonts w:ascii="Times New Roman" w:hAnsi="Times New Roman" w:cs="Times New Roman"/>
          <w:sz w:val="26"/>
          <w:szCs w:val="26"/>
        </w:rPr>
      </w:pPr>
      <w:r>
        <w:rPr>
          <w:rFonts w:ascii="Times New Roman" w:hAnsi="Times New Roman" w:cs="Times New Roman"/>
          <w:sz w:val="26"/>
          <w:szCs w:val="26"/>
        </w:rPr>
        <w:t>Cầu t</w:t>
      </w:r>
      <w:r w:rsidR="00AB46B1" w:rsidRPr="00AB46B1">
        <w:rPr>
          <w:rFonts w:ascii="Times New Roman" w:hAnsi="Times New Roman" w:cs="Times New Roman"/>
          <w:sz w:val="26"/>
          <w:szCs w:val="26"/>
        </w:rPr>
        <w:t xml:space="preserve">hang </w:t>
      </w:r>
      <w:r>
        <w:rPr>
          <w:rFonts w:ascii="Times New Roman" w:hAnsi="Times New Roman" w:cs="Times New Roman"/>
          <w:sz w:val="26"/>
          <w:szCs w:val="26"/>
        </w:rPr>
        <w:t>ở khu thượng tầng</w:t>
      </w:r>
      <w:r w:rsidR="00AB46B1" w:rsidRPr="00AB46B1">
        <w:rPr>
          <w:rFonts w:ascii="Times New Roman" w:hAnsi="Times New Roman" w:cs="Times New Roman"/>
          <w:sz w:val="26"/>
          <w:szCs w:val="26"/>
        </w:rPr>
        <w:t xml:space="preserve"> (accommodation ladders); </w:t>
      </w:r>
    </w:p>
    <w:p w14:paraId="3A947A97" w14:textId="77777777" w:rsidR="00AB46B1" w:rsidRPr="00AB46B1" w:rsidRDefault="00AB46B1" w:rsidP="00AB46B1">
      <w:pPr>
        <w:numPr>
          <w:ilvl w:val="0"/>
          <w:numId w:val="5"/>
        </w:num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Thang hoa tiêu; </w:t>
      </w:r>
    </w:p>
    <w:p w14:paraId="5F2E2A6D" w14:textId="515C1F73" w:rsidR="00AB46B1" w:rsidRPr="004D3209" w:rsidRDefault="00AB46B1" w:rsidP="00AB46B1">
      <w:pPr>
        <w:numPr>
          <w:ilvl w:val="0"/>
          <w:numId w:val="5"/>
        </w:numPr>
        <w:spacing w:before="120" w:after="120"/>
        <w:jc w:val="both"/>
        <w:rPr>
          <w:rFonts w:ascii="Times New Roman" w:hAnsi="Times New Roman" w:cs="Times New Roman"/>
          <w:sz w:val="26"/>
          <w:szCs w:val="26"/>
        </w:rPr>
      </w:pPr>
      <w:r w:rsidRPr="004D3209">
        <w:rPr>
          <w:rFonts w:ascii="Times New Roman" w:hAnsi="Times New Roman" w:cs="Times New Roman"/>
          <w:sz w:val="26"/>
          <w:szCs w:val="26"/>
        </w:rPr>
        <w:lastRenderedPageBreak/>
        <w:t>Tời</w:t>
      </w:r>
      <w:r w:rsidR="004D3209" w:rsidRPr="004D3209">
        <w:rPr>
          <w:rFonts w:ascii="Times New Roman" w:hAnsi="Times New Roman" w:cs="Times New Roman"/>
          <w:sz w:val="26"/>
          <w:szCs w:val="26"/>
        </w:rPr>
        <w:t xml:space="preserve"> và </w:t>
      </w:r>
      <w:r w:rsidR="004D3209">
        <w:rPr>
          <w:rFonts w:ascii="Times New Roman" w:hAnsi="Times New Roman" w:cs="Times New Roman"/>
          <w:sz w:val="26"/>
          <w:szCs w:val="26"/>
        </w:rPr>
        <w:t>h</w:t>
      </w:r>
      <w:r w:rsidRPr="004D3209">
        <w:rPr>
          <w:rFonts w:ascii="Times New Roman" w:hAnsi="Times New Roman" w:cs="Times New Roman"/>
          <w:sz w:val="26"/>
          <w:szCs w:val="26"/>
        </w:rPr>
        <w:t xml:space="preserve">ệ thống chiếu sáng; </w:t>
      </w:r>
    </w:p>
    <w:p w14:paraId="091E8F43" w14:textId="77777777" w:rsidR="00AB46B1" w:rsidRPr="00AB46B1" w:rsidRDefault="00AB46B1" w:rsidP="00AB46B1">
      <w:pPr>
        <w:numPr>
          <w:ilvl w:val="0"/>
          <w:numId w:val="5"/>
        </w:num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Thiết bị cố định và chằng buộc; </w:t>
      </w:r>
    </w:p>
    <w:p w14:paraId="746AB3E3" w14:textId="77777777" w:rsidR="00AB46B1" w:rsidRPr="00AB46B1" w:rsidRDefault="00AB46B1" w:rsidP="00AB46B1">
      <w:pPr>
        <w:numPr>
          <w:ilvl w:val="0"/>
          <w:numId w:val="5"/>
        </w:num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Trụ lan can (stanchions); </w:t>
      </w:r>
    </w:p>
    <w:p w14:paraId="2C59A391" w14:textId="34A54238" w:rsidR="00AB46B1" w:rsidRPr="004D3209" w:rsidRDefault="00AB46B1" w:rsidP="00AB46B1">
      <w:pPr>
        <w:numPr>
          <w:ilvl w:val="0"/>
          <w:numId w:val="5"/>
        </w:numPr>
        <w:spacing w:after="0"/>
        <w:jc w:val="both"/>
        <w:rPr>
          <w:rFonts w:ascii="Times New Roman" w:hAnsi="Times New Roman" w:cs="Times New Roman"/>
          <w:sz w:val="26"/>
          <w:szCs w:val="26"/>
        </w:rPr>
      </w:pPr>
      <w:r w:rsidRPr="004D3209">
        <w:rPr>
          <w:rFonts w:ascii="Times New Roman" w:hAnsi="Times New Roman" w:cs="Times New Roman"/>
          <w:sz w:val="26"/>
          <w:szCs w:val="26"/>
        </w:rPr>
        <w:t xml:space="preserve">Dây </w:t>
      </w:r>
      <w:r w:rsidR="00A21DEA" w:rsidRPr="004D3209">
        <w:rPr>
          <w:rFonts w:ascii="Times New Roman" w:hAnsi="Times New Roman" w:cs="Times New Roman"/>
          <w:sz w:val="26"/>
          <w:szCs w:val="26"/>
        </w:rPr>
        <w:t>nắm</w:t>
      </w:r>
      <w:r w:rsidRPr="004D3209">
        <w:rPr>
          <w:rFonts w:ascii="Times New Roman" w:hAnsi="Times New Roman" w:cs="Times New Roman"/>
          <w:sz w:val="26"/>
          <w:szCs w:val="26"/>
        </w:rPr>
        <w:t xml:space="preserve"> (side ropes)</w:t>
      </w:r>
      <w:r w:rsidR="004D3209" w:rsidRPr="004D3209">
        <w:rPr>
          <w:rFonts w:ascii="Times New Roman" w:hAnsi="Times New Roman" w:cs="Times New Roman"/>
          <w:sz w:val="26"/>
          <w:szCs w:val="26"/>
        </w:rPr>
        <w:t xml:space="preserve"> và </w:t>
      </w:r>
      <w:r w:rsidR="004D3209">
        <w:rPr>
          <w:rFonts w:ascii="Times New Roman" w:hAnsi="Times New Roman" w:cs="Times New Roman"/>
          <w:sz w:val="26"/>
          <w:szCs w:val="26"/>
        </w:rPr>
        <w:t>t</w:t>
      </w:r>
      <w:r w:rsidRPr="004D3209">
        <w:rPr>
          <w:rFonts w:ascii="Times New Roman" w:hAnsi="Times New Roman" w:cs="Times New Roman"/>
          <w:sz w:val="26"/>
          <w:szCs w:val="26"/>
        </w:rPr>
        <w:t xml:space="preserve">hanh </w:t>
      </w:r>
      <w:r w:rsidR="00A21DEA" w:rsidRPr="004D3209">
        <w:rPr>
          <w:rFonts w:ascii="Times New Roman" w:hAnsi="Times New Roman" w:cs="Times New Roman"/>
          <w:sz w:val="26"/>
          <w:szCs w:val="26"/>
        </w:rPr>
        <w:t>chống xoắn</w:t>
      </w:r>
      <w:r w:rsidRPr="004D3209">
        <w:rPr>
          <w:rFonts w:ascii="Times New Roman" w:hAnsi="Times New Roman" w:cs="Times New Roman"/>
          <w:sz w:val="26"/>
          <w:szCs w:val="26"/>
        </w:rPr>
        <w:t xml:space="preserve"> (spreaders); </w:t>
      </w:r>
    </w:p>
    <w:p w14:paraId="05E4AFDF" w14:textId="77777777" w:rsidR="00AB46B1" w:rsidRPr="00AB46B1" w:rsidRDefault="00AB46B1" w:rsidP="00AB46B1">
      <w:pPr>
        <w:numPr>
          <w:ilvl w:val="0"/>
          <w:numId w:val="5"/>
        </w:numPr>
        <w:spacing w:after="0"/>
        <w:jc w:val="both"/>
        <w:rPr>
          <w:rFonts w:ascii="Times New Roman" w:hAnsi="Times New Roman" w:cs="Times New Roman"/>
          <w:sz w:val="26"/>
          <w:szCs w:val="26"/>
        </w:rPr>
      </w:pPr>
      <w:r w:rsidRPr="00AB46B1">
        <w:rPr>
          <w:rFonts w:ascii="Times New Roman" w:hAnsi="Times New Roman" w:cs="Times New Roman"/>
          <w:sz w:val="26"/>
          <w:szCs w:val="26"/>
        </w:rPr>
        <w:t xml:space="preserve">Các phụ kiện liên quan. </w:t>
      </w:r>
    </w:p>
    <w:p w14:paraId="313BA859" w14:textId="137EC174" w:rsidR="00AB46B1" w:rsidRPr="00AB46B1" w:rsidRDefault="00AB46B1" w:rsidP="00A21DEA">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Hồ sơ bảo dưỡng không chỉ cần thể hiện các cuộc kiểm tra định kỳ mà còn phải ghi nhận các hành động khắc phục, sửa chữa, thay thế và xác nhận việc xử lý các khiếm khuyết phát hiện </w:t>
      </w:r>
      <w:r w:rsidR="00A21DEA">
        <w:rPr>
          <w:rFonts w:ascii="Times New Roman" w:hAnsi="Times New Roman" w:cs="Times New Roman"/>
          <w:sz w:val="26"/>
          <w:szCs w:val="26"/>
        </w:rPr>
        <w:t xml:space="preserve">được </w:t>
      </w:r>
      <w:r w:rsidRPr="00AB46B1">
        <w:rPr>
          <w:rFonts w:ascii="Times New Roman" w:hAnsi="Times New Roman" w:cs="Times New Roman"/>
          <w:sz w:val="26"/>
          <w:szCs w:val="26"/>
        </w:rPr>
        <w:t>trong quá trình khai thác.</w:t>
      </w:r>
    </w:p>
    <w:p w14:paraId="5F70BA5B" w14:textId="42ED72B9" w:rsidR="00AB46B1" w:rsidRPr="00AB46B1" w:rsidRDefault="00AB46B1" w:rsidP="00A21DEA">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Việc triển khai sớm các </w:t>
      </w:r>
      <w:r w:rsidR="00A21DEA">
        <w:rPr>
          <w:rFonts w:ascii="Times New Roman" w:hAnsi="Times New Roman" w:cs="Times New Roman"/>
          <w:sz w:val="26"/>
          <w:szCs w:val="26"/>
        </w:rPr>
        <w:t>qui định</w:t>
      </w:r>
      <w:r w:rsidRPr="00AB46B1">
        <w:rPr>
          <w:rFonts w:ascii="Times New Roman" w:hAnsi="Times New Roman" w:cs="Times New Roman"/>
          <w:sz w:val="26"/>
          <w:szCs w:val="26"/>
        </w:rPr>
        <w:t xml:space="preserve"> sửa đổi của IMO đồng nghĩa với việc các công ty có thể phải đánh giá thiết bị hiện có trước thời hạn bắt buộc. Vì vậy, các nhà quản lý tàu nên tiến hành phân tích </w:t>
      </w:r>
      <w:r w:rsidR="00A21DEA">
        <w:rPr>
          <w:rFonts w:ascii="Times New Roman" w:hAnsi="Times New Roman" w:cs="Times New Roman"/>
          <w:sz w:val="26"/>
          <w:szCs w:val="26"/>
        </w:rPr>
        <w:t xml:space="preserve">các </w:t>
      </w:r>
      <w:r w:rsidRPr="00AB46B1">
        <w:rPr>
          <w:rFonts w:ascii="Times New Roman" w:hAnsi="Times New Roman" w:cs="Times New Roman"/>
          <w:sz w:val="26"/>
          <w:szCs w:val="26"/>
        </w:rPr>
        <w:t xml:space="preserve">khoảng </w:t>
      </w:r>
      <w:r w:rsidR="00A21DEA">
        <w:rPr>
          <w:rFonts w:ascii="Times New Roman" w:hAnsi="Times New Roman" w:cs="Times New Roman"/>
          <w:sz w:val="26"/>
          <w:szCs w:val="26"/>
        </w:rPr>
        <w:t>trống so với quy định mới</w:t>
      </w:r>
      <w:r w:rsidRPr="00AB46B1">
        <w:rPr>
          <w:rFonts w:ascii="Times New Roman" w:hAnsi="Times New Roman" w:cs="Times New Roman"/>
          <w:sz w:val="26"/>
          <w:szCs w:val="26"/>
        </w:rPr>
        <w:t xml:space="preserve"> để xác định </w:t>
      </w:r>
      <w:r w:rsidR="00A21DEA">
        <w:rPr>
          <w:rFonts w:ascii="Times New Roman" w:hAnsi="Times New Roman" w:cs="Times New Roman"/>
          <w:sz w:val="26"/>
          <w:szCs w:val="26"/>
        </w:rPr>
        <w:t xml:space="preserve">ra </w:t>
      </w:r>
      <w:r w:rsidRPr="00AB46B1">
        <w:rPr>
          <w:rFonts w:ascii="Times New Roman" w:hAnsi="Times New Roman" w:cs="Times New Roman"/>
          <w:sz w:val="26"/>
          <w:szCs w:val="26"/>
        </w:rPr>
        <w:t xml:space="preserve">những hạng mục cần nâng cấp, thay thế hoặc thiết kế lại nhằm đáp ứng các tiêu chuẩn </w:t>
      </w:r>
      <w:r w:rsidR="00A21DEA">
        <w:rPr>
          <w:rFonts w:ascii="Times New Roman" w:hAnsi="Times New Roman" w:cs="Times New Roman"/>
          <w:sz w:val="26"/>
          <w:szCs w:val="26"/>
        </w:rPr>
        <w:t xml:space="preserve">trong </w:t>
      </w:r>
      <w:r w:rsidRPr="00AB46B1">
        <w:rPr>
          <w:rFonts w:ascii="Times New Roman" w:hAnsi="Times New Roman" w:cs="Times New Roman"/>
          <w:sz w:val="26"/>
          <w:szCs w:val="26"/>
        </w:rPr>
        <w:t>tương lai.</w:t>
      </w:r>
      <w:r w:rsidR="00A21DEA">
        <w:rPr>
          <w:rFonts w:ascii="Times New Roman" w:hAnsi="Times New Roman" w:cs="Times New Roman"/>
          <w:sz w:val="26"/>
          <w:szCs w:val="26"/>
        </w:rPr>
        <w:t xml:space="preserve"> </w:t>
      </w:r>
      <w:r w:rsidRPr="00AB46B1">
        <w:rPr>
          <w:rFonts w:ascii="Times New Roman" w:hAnsi="Times New Roman" w:cs="Times New Roman"/>
          <w:sz w:val="26"/>
          <w:szCs w:val="26"/>
        </w:rPr>
        <w:t xml:space="preserve">Cách tiếp cận chủ động này đặc biệt quan trọng bởi các khiếm khuyết liên quan đến phương tiện lên xuống tàu và chuyển hoa tiêu đang ngày càng được chú ý trong các cuộc kiểm tra của </w:t>
      </w:r>
      <w:r w:rsidRPr="00A21DEA">
        <w:rPr>
          <w:rFonts w:ascii="Times New Roman" w:hAnsi="Times New Roman" w:cs="Times New Roman"/>
          <w:sz w:val="26"/>
          <w:szCs w:val="26"/>
        </w:rPr>
        <w:t xml:space="preserve">Kiểm tra </w:t>
      </w:r>
      <w:r w:rsidR="00A21DEA">
        <w:rPr>
          <w:rFonts w:ascii="Times New Roman" w:hAnsi="Times New Roman" w:cs="Times New Roman"/>
          <w:sz w:val="26"/>
          <w:szCs w:val="26"/>
        </w:rPr>
        <w:t xml:space="preserve">của </w:t>
      </w:r>
      <w:r w:rsidRPr="00A21DEA">
        <w:rPr>
          <w:rFonts w:ascii="Times New Roman" w:hAnsi="Times New Roman" w:cs="Times New Roman"/>
          <w:sz w:val="26"/>
          <w:szCs w:val="26"/>
        </w:rPr>
        <w:t>PSC</w:t>
      </w:r>
      <w:r w:rsidRPr="00AB46B1">
        <w:rPr>
          <w:rFonts w:ascii="Times New Roman" w:hAnsi="Times New Roman" w:cs="Times New Roman"/>
          <w:sz w:val="26"/>
          <w:szCs w:val="26"/>
        </w:rPr>
        <w:t xml:space="preserve"> và các chương trình đánh giá tàu (vetting).</w:t>
      </w:r>
    </w:p>
    <w:p w14:paraId="02AA224F" w14:textId="7FE5D7B2" w:rsidR="00AB46B1" w:rsidRPr="00AB46B1" w:rsidRDefault="00AB46B1" w:rsidP="00A21DEA">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Việc không tuân thủ có thể dẫn đến các ghi nhận khiếm khuyết, chậm trễ khai thác, gia tăng rủi ro vận hành và ảnh hưởng đến uy tín </w:t>
      </w:r>
      <w:r w:rsidR="00A21DEA">
        <w:rPr>
          <w:rFonts w:ascii="Times New Roman" w:hAnsi="Times New Roman" w:cs="Times New Roman"/>
          <w:sz w:val="26"/>
          <w:szCs w:val="26"/>
        </w:rPr>
        <w:t xml:space="preserve">của </w:t>
      </w:r>
      <w:r w:rsidRPr="00AB46B1">
        <w:rPr>
          <w:rFonts w:ascii="Times New Roman" w:hAnsi="Times New Roman" w:cs="Times New Roman"/>
          <w:sz w:val="26"/>
          <w:szCs w:val="26"/>
        </w:rPr>
        <w:t>doanh nghiệp.</w:t>
      </w:r>
    </w:p>
    <w:p w14:paraId="53F2DDBB" w14:textId="77777777" w:rsidR="00AB46B1" w:rsidRPr="00AB46B1" w:rsidRDefault="00AB46B1" w:rsidP="00A21DEA">
      <w:pPr>
        <w:spacing w:before="120" w:after="120"/>
        <w:jc w:val="both"/>
        <w:rPr>
          <w:rFonts w:ascii="Times New Roman" w:hAnsi="Times New Roman" w:cs="Times New Roman"/>
          <w:b/>
          <w:bCs/>
          <w:sz w:val="26"/>
          <w:szCs w:val="26"/>
        </w:rPr>
      </w:pPr>
      <w:r w:rsidRPr="00AB46B1">
        <w:rPr>
          <w:rFonts w:ascii="Times New Roman" w:hAnsi="Times New Roman" w:cs="Times New Roman"/>
          <w:b/>
          <w:bCs/>
          <w:sz w:val="26"/>
          <w:szCs w:val="26"/>
        </w:rPr>
        <w:t>Huấn luyện làm quen và quản lý năng lực thuyền viên</w:t>
      </w:r>
    </w:p>
    <w:p w14:paraId="24EA719D" w14:textId="475163F1" w:rsidR="00AB46B1" w:rsidRPr="00AB46B1" w:rsidRDefault="00AB46B1" w:rsidP="00A21DEA">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Công tác huấn luyện làm quen và quản lý năng lực </w:t>
      </w:r>
      <w:r w:rsidR="00A21DEA">
        <w:rPr>
          <w:rFonts w:ascii="Times New Roman" w:hAnsi="Times New Roman" w:cs="Times New Roman"/>
          <w:sz w:val="26"/>
          <w:szCs w:val="26"/>
        </w:rPr>
        <w:t xml:space="preserve">của </w:t>
      </w:r>
      <w:r w:rsidRPr="00AB46B1">
        <w:rPr>
          <w:rFonts w:ascii="Times New Roman" w:hAnsi="Times New Roman" w:cs="Times New Roman"/>
          <w:sz w:val="26"/>
          <w:szCs w:val="26"/>
        </w:rPr>
        <w:t>thuyền viên cũng đóng vai trò quan trọng trong khuôn khổ SMS hiệu quả.</w:t>
      </w:r>
      <w:r w:rsidR="00A21DEA">
        <w:rPr>
          <w:rFonts w:ascii="Times New Roman" w:hAnsi="Times New Roman" w:cs="Times New Roman"/>
          <w:sz w:val="26"/>
          <w:szCs w:val="26"/>
        </w:rPr>
        <w:t xml:space="preserve"> </w:t>
      </w:r>
      <w:r w:rsidRPr="00AB46B1">
        <w:rPr>
          <w:rFonts w:ascii="Times New Roman" w:hAnsi="Times New Roman" w:cs="Times New Roman"/>
          <w:sz w:val="26"/>
          <w:szCs w:val="26"/>
        </w:rPr>
        <w:t>Hoạt động lên xuống tàu an toàn phụ thuộc rất lớn vào sự hiểu biết thực tế của thuyền viên về:</w:t>
      </w:r>
    </w:p>
    <w:p w14:paraId="51155F56" w14:textId="5F7A39F3" w:rsidR="00AB46B1" w:rsidRPr="00AB46B1" w:rsidRDefault="00AB46B1" w:rsidP="00A21DEA">
      <w:pPr>
        <w:numPr>
          <w:ilvl w:val="0"/>
          <w:numId w:val="6"/>
        </w:num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Phương pháp </w:t>
      </w:r>
      <w:r w:rsidR="00A21DEA">
        <w:rPr>
          <w:rFonts w:ascii="Times New Roman" w:hAnsi="Times New Roman" w:cs="Times New Roman"/>
          <w:sz w:val="26"/>
          <w:szCs w:val="26"/>
        </w:rPr>
        <w:t>hạ</w:t>
      </w:r>
      <w:r w:rsidRPr="00AB46B1">
        <w:rPr>
          <w:rFonts w:ascii="Times New Roman" w:hAnsi="Times New Roman" w:cs="Times New Roman"/>
          <w:sz w:val="26"/>
          <w:szCs w:val="26"/>
        </w:rPr>
        <w:t xml:space="preserve"> đặt đúng quy cách; </w:t>
      </w:r>
    </w:p>
    <w:p w14:paraId="3BF75523" w14:textId="41E1054A" w:rsidR="00AB46B1" w:rsidRPr="00AB46B1" w:rsidRDefault="00A21DEA" w:rsidP="00A21DEA">
      <w:pPr>
        <w:numPr>
          <w:ilvl w:val="0"/>
          <w:numId w:val="6"/>
        </w:numPr>
        <w:spacing w:before="120" w:after="120"/>
        <w:jc w:val="both"/>
        <w:rPr>
          <w:rFonts w:ascii="Times New Roman" w:hAnsi="Times New Roman" w:cs="Times New Roman"/>
          <w:sz w:val="26"/>
          <w:szCs w:val="26"/>
        </w:rPr>
      </w:pPr>
      <w:r>
        <w:rPr>
          <w:rFonts w:ascii="Times New Roman" w:hAnsi="Times New Roman" w:cs="Times New Roman"/>
          <w:sz w:val="26"/>
          <w:szCs w:val="26"/>
        </w:rPr>
        <w:t>Các h</w:t>
      </w:r>
      <w:r w:rsidR="00AB46B1" w:rsidRPr="00AB46B1">
        <w:rPr>
          <w:rFonts w:ascii="Times New Roman" w:hAnsi="Times New Roman" w:cs="Times New Roman"/>
          <w:sz w:val="26"/>
          <w:szCs w:val="26"/>
        </w:rPr>
        <w:t xml:space="preserve">ạn </w:t>
      </w:r>
      <w:r>
        <w:rPr>
          <w:rFonts w:ascii="Times New Roman" w:hAnsi="Times New Roman" w:cs="Times New Roman"/>
          <w:sz w:val="26"/>
          <w:szCs w:val="26"/>
        </w:rPr>
        <w:t xml:space="preserve">chế </w:t>
      </w:r>
      <w:r w:rsidR="00AB46B1" w:rsidRPr="00AB46B1">
        <w:rPr>
          <w:rFonts w:ascii="Times New Roman" w:hAnsi="Times New Roman" w:cs="Times New Roman"/>
          <w:sz w:val="26"/>
          <w:szCs w:val="26"/>
        </w:rPr>
        <w:t xml:space="preserve">của thiết bị; </w:t>
      </w:r>
    </w:p>
    <w:p w14:paraId="1A89F2F6" w14:textId="77777777" w:rsidR="00AB46B1" w:rsidRPr="00AB46B1" w:rsidRDefault="00AB46B1" w:rsidP="00A21DEA">
      <w:pPr>
        <w:numPr>
          <w:ilvl w:val="0"/>
          <w:numId w:val="6"/>
        </w:num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Kỹ thuật kiểm tra; </w:t>
      </w:r>
    </w:p>
    <w:p w14:paraId="393A99A4" w14:textId="77777777" w:rsidR="00AB46B1" w:rsidRPr="00AB46B1" w:rsidRDefault="00AB46B1" w:rsidP="00A21DEA">
      <w:pPr>
        <w:numPr>
          <w:ilvl w:val="0"/>
          <w:numId w:val="6"/>
        </w:num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Quy trình thông tin liên lạc; </w:t>
      </w:r>
    </w:p>
    <w:p w14:paraId="1824ECFE" w14:textId="77777777" w:rsidR="00AB46B1" w:rsidRPr="00AB46B1" w:rsidRDefault="00AB46B1" w:rsidP="00A21DEA">
      <w:pPr>
        <w:numPr>
          <w:ilvl w:val="0"/>
          <w:numId w:val="6"/>
        </w:num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Các biện pháp ứng phó khẩn cấp. </w:t>
      </w:r>
    </w:p>
    <w:p w14:paraId="5BA47987" w14:textId="70C1512F" w:rsidR="00AB46B1" w:rsidRPr="00AB46B1" w:rsidRDefault="00AB46B1" w:rsidP="00A21DEA">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Các nhà quản lý tàu cần bảo đảm chương trình đào tạo bao gồm cả nội dung lý thuyết và hướng dẫn thực hành trên tàu. Việc làm quen không nên chỉ giới hạn ở các sĩ quan mà cả thủy thủ được phân công làm việc trên boong cũng phải hiểu đầy đủ trách nhiệm của mình trong quá trình chuẩn bị, giám sát và thu hồi các phương tiện </w:t>
      </w:r>
      <w:r w:rsidR="00A21DEA">
        <w:rPr>
          <w:rFonts w:ascii="Times New Roman" w:hAnsi="Times New Roman" w:cs="Times New Roman"/>
          <w:sz w:val="26"/>
          <w:szCs w:val="26"/>
        </w:rPr>
        <w:t>lên xuống</w:t>
      </w:r>
      <w:r w:rsidRPr="00AB46B1">
        <w:rPr>
          <w:rFonts w:ascii="Times New Roman" w:hAnsi="Times New Roman" w:cs="Times New Roman"/>
          <w:sz w:val="26"/>
          <w:szCs w:val="26"/>
        </w:rPr>
        <w:t xml:space="preserve"> tàu.</w:t>
      </w:r>
    </w:p>
    <w:p w14:paraId="4FD72528" w14:textId="69245C4B" w:rsidR="00AB46B1" w:rsidRDefault="00AB46B1" w:rsidP="00A21DEA">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Các cuộc họp ngắn trước khi đón hoa tiêu hoặc chuyển người cũng giúp nâng cao nhận thức an toàn. Đây là cơ hội để sĩ quan và thuyền viên thảo luận về điều kiện hiện tại, nhận diện mối nguy</w:t>
      </w:r>
      <w:r w:rsidR="00A21DEA">
        <w:rPr>
          <w:rFonts w:ascii="Times New Roman" w:hAnsi="Times New Roman" w:cs="Times New Roman"/>
          <w:sz w:val="26"/>
          <w:szCs w:val="26"/>
        </w:rPr>
        <w:t xml:space="preserve"> hiểm</w:t>
      </w:r>
      <w:r w:rsidRPr="00AB46B1">
        <w:rPr>
          <w:rFonts w:ascii="Times New Roman" w:hAnsi="Times New Roman" w:cs="Times New Roman"/>
          <w:sz w:val="26"/>
          <w:szCs w:val="26"/>
        </w:rPr>
        <w:t>, xác nhận phương thức liên lạc và phân công trách nhiệm trước khi bắt đầu công việc.</w:t>
      </w:r>
    </w:p>
    <w:p w14:paraId="2F042E8A" w14:textId="77777777" w:rsidR="004D3209" w:rsidRPr="00AB46B1" w:rsidRDefault="004D3209" w:rsidP="00A21DEA">
      <w:pPr>
        <w:spacing w:before="120" w:after="120"/>
        <w:jc w:val="both"/>
        <w:rPr>
          <w:rFonts w:ascii="Times New Roman" w:hAnsi="Times New Roman" w:cs="Times New Roman"/>
          <w:sz w:val="26"/>
          <w:szCs w:val="26"/>
        </w:rPr>
      </w:pPr>
    </w:p>
    <w:p w14:paraId="0BB945B4" w14:textId="77777777" w:rsidR="00AB46B1" w:rsidRPr="00AB46B1" w:rsidRDefault="00AB46B1" w:rsidP="00A21DEA">
      <w:pPr>
        <w:spacing w:before="120" w:after="120"/>
        <w:jc w:val="both"/>
        <w:rPr>
          <w:rFonts w:ascii="Times New Roman" w:hAnsi="Times New Roman" w:cs="Times New Roman"/>
          <w:b/>
          <w:bCs/>
          <w:sz w:val="26"/>
          <w:szCs w:val="26"/>
        </w:rPr>
      </w:pPr>
      <w:r w:rsidRPr="00AB46B1">
        <w:rPr>
          <w:rFonts w:ascii="Times New Roman" w:hAnsi="Times New Roman" w:cs="Times New Roman"/>
          <w:b/>
          <w:bCs/>
          <w:sz w:val="26"/>
          <w:szCs w:val="26"/>
        </w:rPr>
        <w:lastRenderedPageBreak/>
        <w:t>Văn hóa báo cáo và quản lý sự cố</w:t>
      </w:r>
    </w:p>
    <w:p w14:paraId="52E106D2" w14:textId="313C3EB2" w:rsidR="00AB46B1" w:rsidRPr="00AB46B1" w:rsidRDefault="00AB46B1" w:rsidP="00A21DEA">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Một SMS hiệu quả cần thúc đẩy văn hóa báo cáo mạnh mẽ và quy trình quản lý sự cố chặt chẽ.</w:t>
      </w:r>
      <w:r w:rsidR="00A21DEA">
        <w:rPr>
          <w:rFonts w:ascii="Times New Roman" w:hAnsi="Times New Roman" w:cs="Times New Roman"/>
          <w:sz w:val="26"/>
          <w:szCs w:val="26"/>
        </w:rPr>
        <w:t xml:space="preserve"> </w:t>
      </w:r>
      <w:r w:rsidRPr="00AB46B1">
        <w:rPr>
          <w:rFonts w:ascii="Times New Roman" w:hAnsi="Times New Roman" w:cs="Times New Roman"/>
          <w:sz w:val="26"/>
          <w:szCs w:val="26"/>
        </w:rPr>
        <w:t xml:space="preserve">Các sự cố suýt xảy ra liên quan đến cầu </w:t>
      </w:r>
      <w:r w:rsidR="00A21DEA">
        <w:rPr>
          <w:rFonts w:ascii="Times New Roman" w:hAnsi="Times New Roman" w:cs="Times New Roman"/>
          <w:sz w:val="26"/>
          <w:szCs w:val="26"/>
        </w:rPr>
        <w:t>thang mạn</w:t>
      </w:r>
      <w:r w:rsidRPr="00AB46B1">
        <w:rPr>
          <w:rFonts w:ascii="Times New Roman" w:hAnsi="Times New Roman" w:cs="Times New Roman"/>
          <w:sz w:val="26"/>
          <w:szCs w:val="26"/>
        </w:rPr>
        <w:t>, thang</w:t>
      </w:r>
      <w:r w:rsidR="00A21DEA">
        <w:rPr>
          <w:rFonts w:ascii="Times New Roman" w:hAnsi="Times New Roman" w:cs="Times New Roman"/>
          <w:sz w:val="26"/>
          <w:szCs w:val="26"/>
        </w:rPr>
        <w:t xml:space="preserve"> hoa tiêu</w:t>
      </w:r>
      <w:r w:rsidRPr="00AB46B1">
        <w:rPr>
          <w:rFonts w:ascii="Times New Roman" w:hAnsi="Times New Roman" w:cs="Times New Roman"/>
          <w:sz w:val="26"/>
          <w:szCs w:val="26"/>
        </w:rPr>
        <w:t xml:space="preserve">, trượt ngã, mất thăng bằng, </w:t>
      </w:r>
      <w:r w:rsidR="00A21DEA">
        <w:rPr>
          <w:rFonts w:ascii="Times New Roman" w:hAnsi="Times New Roman" w:cs="Times New Roman"/>
          <w:sz w:val="26"/>
          <w:szCs w:val="26"/>
        </w:rPr>
        <w:t>hạ</w:t>
      </w:r>
      <w:r w:rsidRPr="00AB46B1">
        <w:rPr>
          <w:rFonts w:ascii="Times New Roman" w:hAnsi="Times New Roman" w:cs="Times New Roman"/>
          <w:sz w:val="26"/>
          <w:szCs w:val="26"/>
        </w:rPr>
        <w:t xml:space="preserve"> đặt sai quy cách hoặc </w:t>
      </w:r>
      <w:r w:rsidR="00A21DEA">
        <w:rPr>
          <w:rFonts w:ascii="Times New Roman" w:hAnsi="Times New Roman" w:cs="Times New Roman"/>
          <w:sz w:val="26"/>
          <w:szCs w:val="26"/>
        </w:rPr>
        <w:t>sai sót trong</w:t>
      </w:r>
      <w:r w:rsidRPr="00AB46B1">
        <w:rPr>
          <w:rFonts w:ascii="Times New Roman" w:hAnsi="Times New Roman" w:cs="Times New Roman"/>
          <w:sz w:val="26"/>
          <w:szCs w:val="26"/>
        </w:rPr>
        <w:t xml:space="preserve"> thông tin liên lạc cần được báo cáo, điều tra và phân tích để xác định</w:t>
      </w:r>
      <w:r w:rsidR="00A21DEA">
        <w:rPr>
          <w:rFonts w:ascii="Times New Roman" w:hAnsi="Times New Roman" w:cs="Times New Roman"/>
          <w:sz w:val="26"/>
          <w:szCs w:val="26"/>
        </w:rPr>
        <w:t xml:space="preserve"> ra</w:t>
      </w:r>
      <w:r w:rsidRPr="00AB46B1">
        <w:rPr>
          <w:rFonts w:ascii="Times New Roman" w:hAnsi="Times New Roman" w:cs="Times New Roman"/>
          <w:sz w:val="26"/>
          <w:szCs w:val="26"/>
        </w:rPr>
        <w:t xml:space="preserve"> nguyên nhân gốc rễ và ngăn ngừa tái diễn.</w:t>
      </w:r>
    </w:p>
    <w:p w14:paraId="1DCF8886" w14:textId="18D57B40" w:rsidR="00AB46B1" w:rsidRPr="00AB46B1" w:rsidRDefault="00AB46B1" w:rsidP="00A21DEA">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Các bài học kinh nghiệm từ báo cáo nội bộ, cảnh báo an toàn trong ngành và kết quả điều tra tai nạn cần được phổ biến trong toàn đội tàu và lồng ghép vào các cuộc họp an toàn, toolbox talk và chương trình </w:t>
      </w:r>
      <w:r w:rsidR="00A21DEA">
        <w:rPr>
          <w:rFonts w:ascii="Times New Roman" w:hAnsi="Times New Roman" w:cs="Times New Roman"/>
          <w:sz w:val="26"/>
          <w:szCs w:val="26"/>
        </w:rPr>
        <w:t>huấn luyện</w:t>
      </w:r>
      <w:r w:rsidRPr="00AB46B1">
        <w:rPr>
          <w:rFonts w:ascii="Times New Roman" w:hAnsi="Times New Roman" w:cs="Times New Roman"/>
          <w:sz w:val="26"/>
          <w:szCs w:val="26"/>
        </w:rPr>
        <w:t>.</w:t>
      </w:r>
    </w:p>
    <w:p w14:paraId="3DB5352D" w14:textId="77777777" w:rsidR="00AB46B1" w:rsidRPr="00AB46B1" w:rsidRDefault="00AB46B1" w:rsidP="00A21DEA">
      <w:pPr>
        <w:spacing w:before="120" w:after="120"/>
        <w:jc w:val="both"/>
        <w:rPr>
          <w:rFonts w:ascii="Times New Roman" w:hAnsi="Times New Roman" w:cs="Times New Roman"/>
          <w:b/>
          <w:bCs/>
          <w:sz w:val="26"/>
          <w:szCs w:val="26"/>
        </w:rPr>
      </w:pPr>
      <w:r w:rsidRPr="00AB46B1">
        <w:rPr>
          <w:rFonts w:ascii="Times New Roman" w:hAnsi="Times New Roman" w:cs="Times New Roman"/>
          <w:b/>
          <w:bCs/>
          <w:sz w:val="26"/>
          <w:szCs w:val="26"/>
        </w:rPr>
        <w:t>Phối hợp tàu - bờ và quyền dừng công việc</w:t>
      </w:r>
    </w:p>
    <w:p w14:paraId="7CB91513" w14:textId="3B6F484B" w:rsidR="00AB46B1" w:rsidRPr="00AB46B1" w:rsidRDefault="00AB46B1" w:rsidP="00A21DEA">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Một yếu tố quan trọng khác của việc tuân thủ là sự phối hợp hiệu quả giữa </w:t>
      </w:r>
      <w:r w:rsidR="00A21DEA">
        <w:rPr>
          <w:rFonts w:ascii="Times New Roman" w:hAnsi="Times New Roman" w:cs="Times New Roman"/>
          <w:sz w:val="26"/>
          <w:szCs w:val="26"/>
        </w:rPr>
        <w:t>người ở</w:t>
      </w:r>
      <w:r w:rsidRPr="00AB46B1">
        <w:rPr>
          <w:rFonts w:ascii="Times New Roman" w:hAnsi="Times New Roman" w:cs="Times New Roman"/>
          <w:sz w:val="26"/>
          <w:szCs w:val="26"/>
        </w:rPr>
        <w:t xml:space="preserve"> </w:t>
      </w:r>
      <w:r w:rsidR="00A21DEA">
        <w:rPr>
          <w:rFonts w:ascii="Times New Roman" w:hAnsi="Times New Roman" w:cs="Times New Roman"/>
          <w:sz w:val="26"/>
          <w:szCs w:val="26"/>
        </w:rPr>
        <w:t>dưới</w:t>
      </w:r>
      <w:r w:rsidRPr="00AB46B1">
        <w:rPr>
          <w:rFonts w:ascii="Times New Roman" w:hAnsi="Times New Roman" w:cs="Times New Roman"/>
          <w:sz w:val="26"/>
          <w:szCs w:val="26"/>
        </w:rPr>
        <w:t xml:space="preserve"> tàu và trên bờ.</w:t>
      </w:r>
      <w:r w:rsidR="00A21DEA">
        <w:rPr>
          <w:rFonts w:ascii="Times New Roman" w:hAnsi="Times New Roman" w:cs="Times New Roman"/>
          <w:sz w:val="26"/>
          <w:szCs w:val="26"/>
        </w:rPr>
        <w:t xml:space="preserve"> </w:t>
      </w:r>
      <w:r w:rsidRPr="00AB46B1">
        <w:rPr>
          <w:rFonts w:ascii="Times New Roman" w:hAnsi="Times New Roman" w:cs="Times New Roman"/>
          <w:sz w:val="26"/>
          <w:szCs w:val="26"/>
        </w:rPr>
        <w:t>Thuyền trưởng và sĩ quan cần duy trì liên lạc rõ ràng với hoa tiêu, đại diện cảng, đội tàu lai chuyển người và các cơ quan hữu quan trên bờ để bảo đảm việc chuyển người được lập kế hoạch và thực hiện an toàn.</w:t>
      </w:r>
      <w:r w:rsidR="00A21DEA">
        <w:rPr>
          <w:rFonts w:ascii="Times New Roman" w:hAnsi="Times New Roman" w:cs="Times New Roman"/>
          <w:sz w:val="26"/>
          <w:szCs w:val="26"/>
        </w:rPr>
        <w:t xml:space="preserve"> </w:t>
      </w:r>
      <w:r w:rsidRPr="00AB46B1">
        <w:rPr>
          <w:rFonts w:ascii="Times New Roman" w:hAnsi="Times New Roman" w:cs="Times New Roman"/>
          <w:sz w:val="26"/>
          <w:szCs w:val="26"/>
        </w:rPr>
        <w:t xml:space="preserve">Đồng thời, quyền dừng công việc không an toàn (Stop Work Authority) cần được củng cố rõ ràng trong SMS thông qua việc xây dựng văn hóa phù hợp. Thuyền viên phải hiểu rằng áp lực thương mại, yêu cầu </w:t>
      </w:r>
      <w:r w:rsidR="00A21DEA">
        <w:rPr>
          <w:rFonts w:ascii="Times New Roman" w:hAnsi="Times New Roman" w:cs="Times New Roman"/>
          <w:sz w:val="26"/>
          <w:szCs w:val="26"/>
        </w:rPr>
        <w:t xml:space="preserve">về </w:t>
      </w:r>
      <w:r w:rsidRPr="00AB46B1">
        <w:rPr>
          <w:rFonts w:ascii="Times New Roman" w:hAnsi="Times New Roman" w:cs="Times New Roman"/>
          <w:sz w:val="26"/>
          <w:szCs w:val="26"/>
        </w:rPr>
        <w:t xml:space="preserve">tiến độ hoặc sự khẩn cấp trong khai thác không bao giờ được phép lấn át các yêu cầu </w:t>
      </w:r>
      <w:r w:rsidR="00A21DEA">
        <w:rPr>
          <w:rFonts w:ascii="Times New Roman" w:hAnsi="Times New Roman" w:cs="Times New Roman"/>
          <w:sz w:val="26"/>
          <w:szCs w:val="26"/>
        </w:rPr>
        <w:t xml:space="preserve">về </w:t>
      </w:r>
      <w:r w:rsidRPr="00AB46B1">
        <w:rPr>
          <w:rFonts w:ascii="Times New Roman" w:hAnsi="Times New Roman" w:cs="Times New Roman"/>
          <w:sz w:val="26"/>
          <w:szCs w:val="26"/>
        </w:rPr>
        <w:t>an toàn.</w:t>
      </w:r>
      <w:r w:rsidR="00A21DEA">
        <w:rPr>
          <w:rFonts w:ascii="Times New Roman" w:hAnsi="Times New Roman" w:cs="Times New Roman"/>
          <w:sz w:val="26"/>
          <w:szCs w:val="26"/>
        </w:rPr>
        <w:t xml:space="preserve"> </w:t>
      </w:r>
      <w:r w:rsidRPr="00AB46B1">
        <w:rPr>
          <w:rFonts w:ascii="Times New Roman" w:hAnsi="Times New Roman" w:cs="Times New Roman"/>
          <w:sz w:val="26"/>
          <w:szCs w:val="26"/>
        </w:rPr>
        <w:t>Khi tồn tại điều kiện không an toàn, các biện pháp khắc phục phải được thực hiện trước khi tiếp tục hoạt động lên hoặc xuống tàu.</w:t>
      </w:r>
    </w:p>
    <w:p w14:paraId="636A6CC4" w14:textId="77777777" w:rsidR="00AB46B1" w:rsidRPr="00AB46B1" w:rsidRDefault="00AB46B1" w:rsidP="00A21DEA">
      <w:pPr>
        <w:spacing w:before="120" w:after="120"/>
        <w:jc w:val="both"/>
        <w:rPr>
          <w:rFonts w:ascii="Times New Roman" w:hAnsi="Times New Roman" w:cs="Times New Roman"/>
          <w:b/>
          <w:bCs/>
          <w:sz w:val="26"/>
          <w:szCs w:val="26"/>
        </w:rPr>
      </w:pPr>
      <w:r w:rsidRPr="00AB46B1">
        <w:rPr>
          <w:rFonts w:ascii="Times New Roman" w:hAnsi="Times New Roman" w:cs="Times New Roman"/>
          <w:b/>
          <w:bCs/>
          <w:sz w:val="26"/>
          <w:szCs w:val="26"/>
        </w:rPr>
        <w:t>Kiểm soát tài liệu và cải tiến liên tục</w:t>
      </w:r>
    </w:p>
    <w:p w14:paraId="021E5BEE" w14:textId="41DF6DE8" w:rsidR="00AB46B1" w:rsidRPr="00AB46B1" w:rsidRDefault="00AB46B1" w:rsidP="00A21DEA">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Quản lý tài liệu là một lĩnh vực cần được đặc biệt quan tâm.</w:t>
      </w:r>
      <w:r w:rsidR="00A21DEA">
        <w:rPr>
          <w:rFonts w:ascii="Times New Roman" w:hAnsi="Times New Roman" w:cs="Times New Roman"/>
          <w:sz w:val="26"/>
          <w:szCs w:val="26"/>
        </w:rPr>
        <w:t xml:space="preserve"> </w:t>
      </w:r>
      <w:r w:rsidRPr="00AB46B1">
        <w:rPr>
          <w:rFonts w:ascii="Times New Roman" w:hAnsi="Times New Roman" w:cs="Times New Roman"/>
          <w:sz w:val="26"/>
          <w:szCs w:val="26"/>
        </w:rPr>
        <w:t xml:space="preserve">Các checklist, biên bản kiểm tra, hồ sơ bảo dưỡng, bằng chứng </w:t>
      </w:r>
      <w:r w:rsidR="00A21DEA">
        <w:rPr>
          <w:rFonts w:ascii="Times New Roman" w:hAnsi="Times New Roman" w:cs="Times New Roman"/>
          <w:sz w:val="26"/>
          <w:szCs w:val="26"/>
        </w:rPr>
        <w:t>về huấn luyện</w:t>
      </w:r>
      <w:r w:rsidRPr="00AB46B1">
        <w:rPr>
          <w:rFonts w:ascii="Times New Roman" w:hAnsi="Times New Roman" w:cs="Times New Roman"/>
          <w:sz w:val="26"/>
          <w:szCs w:val="26"/>
        </w:rPr>
        <w:t xml:space="preserve"> và báo cáo họp an toàn cần được lưu giữ một cách có hệ thống và có thể kiểm chứng.</w:t>
      </w:r>
      <w:r w:rsidR="00A21DEA">
        <w:rPr>
          <w:rFonts w:ascii="Times New Roman" w:hAnsi="Times New Roman" w:cs="Times New Roman"/>
          <w:sz w:val="26"/>
          <w:szCs w:val="26"/>
        </w:rPr>
        <w:t xml:space="preserve"> </w:t>
      </w:r>
      <w:r w:rsidRPr="00AB46B1">
        <w:rPr>
          <w:rFonts w:ascii="Times New Roman" w:hAnsi="Times New Roman" w:cs="Times New Roman"/>
          <w:sz w:val="26"/>
          <w:szCs w:val="26"/>
        </w:rPr>
        <w:t>Việc quản lý hồ sơ tốt không chỉ chứng minh sự tuân thủ trong các cuộc đánh giá và kiểm tra mà còn hỗ trợ quá trình cải tiến liên tục các quy trình an toàn trên tàu.</w:t>
      </w:r>
    </w:p>
    <w:p w14:paraId="61B96C56" w14:textId="77777777" w:rsidR="00AB46B1" w:rsidRPr="00AB46B1" w:rsidRDefault="00AB46B1" w:rsidP="00A21DEA">
      <w:pPr>
        <w:spacing w:before="120" w:after="120"/>
        <w:jc w:val="both"/>
        <w:rPr>
          <w:rFonts w:ascii="Times New Roman" w:hAnsi="Times New Roman" w:cs="Times New Roman"/>
          <w:b/>
          <w:bCs/>
          <w:sz w:val="26"/>
          <w:szCs w:val="26"/>
        </w:rPr>
      </w:pPr>
      <w:r w:rsidRPr="00AB46B1">
        <w:rPr>
          <w:rFonts w:ascii="Times New Roman" w:hAnsi="Times New Roman" w:cs="Times New Roman"/>
          <w:b/>
          <w:bCs/>
          <w:sz w:val="26"/>
          <w:szCs w:val="26"/>
        </w:rPr>
        <w:t>Xây dựng văn hóa an toàn chủ động</w:t>
      </w:r>
    </w:p>
    <w:p w14:paraId="217E05E6" w14:textId="5C851B55" w:rsidR="00AB46B1" w:rsidRPr="00AB46B1" w:rsidRDefault="00AB46B1" w:rsidP="00A21DEA">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Việc tuân thủ SMS hiệu quả đối với hoạt động lên xuống tàu cuối cùng phụ thuộc vào tính nhất quán, sự giám sát và văn hóa an toàn. Các quy định chỉ cung cấp khuôn khổ; chính hành động hằng ngày của các nhà quản lý tàu, </w:t>
      </w:r>
      <w:r w:rsidR="00A21DEA">
        <w:rPr>
          <w:rFonts w:ascii="Times New Roman" w:hAnsi="Times New Roman" w:cs="Times New Roman"/>
          <w:sz w:val="26"/>
          <w:szCs w:val="26"/>
        </w:rPr>
        <w:t xml:space="preserve">của </w:t>
      </w:r>
      <w:r w:rsidRPr="00AB46B1">
        <w:rPr>
          <w:rFonts w:ascii="Times New Roman" w:hAnsi="Times New Roman" w:cs="Times New Roman"/>
          <w:sz w:val="26"/>
          <w:szCs w:val="26"/>
        </w:rPr>
        <w:t>thuyền trưởng, sĩ quan và thuyền viên mới quyết định liệu những yêu cầu đó có được chuyển hóa thành thực tiễn khai thác an toàn hay không.</w:t>
      </w:r>
    </w:p>
    <w:p w14:paraId="0EC7D2F7" w14:textId="6C7F5336" w:rsidR="00AB46B1" w:rsidRDefault="00AB46B1" w:rsidP="00A21DEA">
      <w:pPr>
        <w:spacing w:before="120" w:after="120"/>
        <w:jc w:val="both"/>
        <w:rPr>
          <w:rFonts w:ascii="Times New Roman" w:hAnsi="Times New Roman" w:cs="Times New Roman"/>
          <w:sz w:val="26"/>
          <w:szCs w:val="26"/>
        </w:rPr>
      </w:pPr>
      <w:r w:rsidRPr="00AB46B1">
        <w:rPr>
          <w:rFonts w:ascii="Times New Roman" w:hAnsi="Times New Roman" w:cs="Times New Roman"/>
          <w:sz w:val="26"/>
          <w:szCs w:val="26"/>
        </w:rPr>
        <w:t xml:space="preserve">Khi ngành hàng hải tiến tới triển khai các </w:t>
      </w:r>
      <w:r w:rsidR="00A21DEA">
        <w:rPr>
          <w:rFonts w:ascii="Times New Roman" w:hAnsi="Times New Roman" w:cs="Times New Roman"/>
          <w:sz w:val="26"/>
          <w:szCs w:val="26"/>
        </w:rPr>
        <w:t>quy định</w:t>
      </w:r>
      <w:r w:rsidRPr="00AB46B1">
        <w:rPr>
          <w:rFonts w:ascii="Times New Roman" w:hAnsi="Times New Roman" w:cs="Times New Roman"/>
          <w:sz w:val="26"/>
          <w:szCs w:val="26"/>
        </w:rPr>
        <w:t xml:space="preserve"> sửa đổi của IMO, các công ty vận tải biển có cơ hội tăng cường kiểm soát khai thác, nâng cao năng lực thuyền viên và giảm thiểu nguy cơ xảy ra các tai nạn có thể phòng tránh.</w:t>
      </w:r>
      <w:r w:rsidR="00A21DEA">
        <w:rPr>
          <w:rFonts w:ascii="Times New Roman" w:hAnsi="Times New Roman" w:cs="Times New Roman"/>
          <w:sz w:val="26"/>
          <w:szCs w:val="26"/>
        </w:rPr>
        <w:t xml:space="preserve"> </w:t>
      </w:r>
      <w:r w:rsidRPr="00AB46B1">
        <w:rPr>
          <w:rFonts w:ascii="Times New Roman" w:hAnsi="Times New Roman" w:cs="Times New Roman"/>
          <w:sz w:val="26"/>
          <w:szCs w:val="26"/>
        </w:rPr>
        <w:t>Một hệ thống SMS được xây dựng và thực hiện chủ động, hiệu quả vẫn là một trong những công cụ hữu hiệu nhất để bảo đảm các hoạt động lên xuống tàu được tiến hành an toàn, hiệu quả và hoàn toàn phù hợp với các tiêu chuẩn quốc tế đang không ngừng phát triển.</w:t>
      </w:r>
    </w:p>
    <w:p w14:paraId="395D0CFB" w14:textId="55F2DB96" w:rsidR="00C13E10" w:rsidRPr="00A21DEA" w:rsidRDefault="00A21DEA" w:rsidP="00A21DEA">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A21DEA" w:rsidSect="00A21DEA">
      <w:pgSz w:w="12240" w:h="15840"/>
      <w:pgMar w:top="81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F186B"/>
    <w:multiLevelType w:val="multilevel"/>
    <w:tmpl w:val="0752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90350"/>
    <w:multiLevelType w:val="multilevel"/>
    <w:tmpl w:val="A054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5F6DBA"/>
    <w:multiLevelType w:val="multilevel"/>
    <w:tmpl w:val="69A2DF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285A2B"/>
    <w:multiLevelType w:val="multilevel"/>
    <w:tmpl w:val="EC2013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B81F8F"/>
    <w:multiLevelType w:val="multilevel"/>
    <w:tmpl w:val="EC449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E22E0D"/>
    <w:multiLevelType w:val="multilevel"/>
    <w:tmpl w:val="B59C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872211">
    <w:abstractNumId w:val="2"/>
  </w:num>
  <w:num w:numId="2" w16cid:durableId="1418091841">
    <w:abstractNumId w:val="4"/>
  </w:num>
  <w:num w:numId="3" w16cid:durableId="1029990865">
    <w:abstractNumId w:val="3"/>
  </w:num>
  <w:num w:numId="4" w16cid:durableId="1575967209">
    <w:abstractNumId w:val="1"/>
  </w:num>
  <w:num w:numId="5" w16cid:durableId="438649243">
    <w:abstractNumId w:val="5"/>
  </w:num>
  <w:num w:numId="6" w16cid:durableId="44997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B1"/>
    <w:rsid w:val="000501D0"/>
    <w:rsid w:val="00404B06"/>
    <w:rsid w:val="004D3209"/>
    <w:rsid w:val="00A21DEA"/>
    <w:rsid w:val="00AB46B1"/>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A30C"/>
  <w15:chartTrackingRefBased/>
  <w15:docId w15:val="{FB1CE78F-5C5E-4358-BD78-93084F5D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6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6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6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6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6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6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6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6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6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6B1"/>
    <w:rPr>
      <w:rFonts w:eastAsiaTheme="majorEastAsia" w:cstheme="majorBidi"/>
      <w:color w:val="272727" w:themeColor="text1" w:themeTint="D8"/>
    </w:rPr>
  </w:style>
  <w:style w:type="paragraph" w:styleId="Title">
    <w:name w:val="Title"/>
    <w:basedOn w:val="Normal"/>
    <w:next w:val="Normal"/>
    <w:link w:val="TitleChar"/>
    <w:uiPriority w:val="10"/>
    <w:qFormat/>
    <w:rsid w:val="00AB4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6B1"/>
    <w:pPr>
      <w:spacing w:before="160"/>
      <w:jc w:val="center"/>
    </w:pPr>
    <w:rPr>
      <w:i/>
      <w:iCs/>
      <w:color w:val="404040" w:themeColor="text1" w:themeTint="BF"/>
    </w:rPr>
  </w:style>
  <w:style w:type="character" w:customStyle="1" w:styleId="QuoteChar">
    <w:name w:val="Quote Char"/>
    <w:basedOn w:val="DefaultParagraphFont"/>
    <w:link w:val="Quote"/>
    <w:uiPriority w:val="29"/>
    <w:rsid w:val="00AB46B1"/>
    <w:rPr>
      <w:i/>
      <w:iCs/>
      <w:color w:val="404040" w:themeColor="text1" w:themeTint="BF"/>
    </w:rPr>
  </w:style>
  <w:style w:type="paragraph" w:styleId="ListParagraph">
    <w:name w:val="List Paragraph"/>
    <w:basedOn w:val="Normal"/>
    <w:uiPriority w:val="34"/>
    <w:qFormat/>
    <w:rsid w:val="00AB46B1"/>
    <w:pPr>
      <w:ind w:left="720"/>
      <w:contextualSpacing/>
    </w:pPr>
  </w:style>
  <w:style w:type="character" w:styleId="IntenseEmphasis">
    <w:name w:val="Intense Emphasis"/>
    <w:basedOn w:val="DefaultParagraphFont"/>
    <w:uiPriority w:val="21"/>
    <w:qFormat/>
    <w:rsid w:val="00AB46B1"/>
    <w:rPr>
      <w:i/>
      <w:iCs/>
      <w:color w:val="0F4761" w:themeColor="accent1" w:themeShade="BF"/>
    </w:rPr>
  </w:style>
  <w:style w:type="paragraph" w:styleId="IntenseQuote">
    <w:name w:val="Intense Quote"/>
    <w:basedOn w:val="Normal"/>
    <w:next w:val="Normal"/>
    <w:link w:val="IntenseQuoteChar"/>
    <w:uiPriority w:val="30"/>
    <w:qFormat/>
    <w:rsid w:val="00AB4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6B1"/>
    <w:rPr>
      <w:i/>
      <w:iCs/>
      <w:color w:val="0F4761" w:themeColor="accent1" w:themeShade="BF"/>
    </w:rPr>
  </w:style>
  <w:style w:type="character" w:styleId="IntenseReference">
    <w:name w:val="Intense Reference"/>
    <w:basedOn w:val="DefaultParagraphFont"/>
    <w:uiPriority w:val="32"/>
    <w:qFormat/>
    <w:rsid w:val="00AB46B1"/>
    <w:rPr>
      <w:b/>
      <w:bCs/>
      <w:smallCaps/>
      <w:color w:val="0F4761" w:themeColor="accent1" w:themeShade="BF"/>
      <w:spacing w:val="5"/>
    </w:rPr>
  </w:style>
  <w:style w:type="character" w:styleId="Hyperlink">
    <w:name w:val="Hyperlink"/>
    <w:basedOn w:val="DefaultParagraphFont"/>
    <w:uiPriority w:val="99"/>
    <w:unhideWhenUsed/>
    <w:rsid w:val="00AB46B1"/>
    <w:rPr>
      <w:color w:val="467886" w:themeColor="hyperlink"/>
      <w:u w:val="single"/>
    </w:rPr>
  </w:style>
  <w:style w:type="character" w:styleId="UnresolvedMention">
    <w:name w:val="Unresolved Mention"/>
    <w:basedOn w:val="DefaultParagraphFont"/>
    <w:uiPriority w:val="99"/>
    <w:semiHidden/>
    <w:unhideWhenUsed/>
    <w:rsid w:val="00AB4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safety-parent/safety/" TargetMode="External"/><Relationship Id="rId5" Type="http://schemas.openxmlformats.org/officeDocument/2006/relationships/hyperlink" Target="https://safety4sea.com/category/others/maritime-knowled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2026-06-15T01:31:00Z</dcterms:created>
  <dcterms:modified xsi:type="dcterms:W3CDTF">2026-06-15T01:52:00Z</dcterms:modified>
</cp:coreProperties>
</file>