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AA24" w14:textId="16696633" w:rsidR="0015764A" w:rsidRPr="004329CA" w:rsidRDefault="00CE4E53" w:rsidP="00CE4E53">
      <w:pPr>
        <w:jc w:val="center"/>
        <w:rPr>
          <w:rFonts w:ascii="Times New Roman" w:hAnsi="Times New Roman" w:cs="Times New Roman"/>
          <w:b/>
          <w:bCs/>
          <w:color w:val="7030A0"/>
          <w:sz w:val="40"/>
          <w:szCs w:val="40"/>
        </w:rPr>
      </w:pPr>
      <w:r w:rsidRPr="004329CA">
        <w:rPr>
          <w:rFonts w:ascii="Times New Roman" w:hAnsi="Times New Roman" w:cs="Times New Roman"/>
          <w:b/>
          <w:bCs/>
          <w:color w:val="7030A0"/>
          <w:sz w:val="40"/>
          <w:szCs w:val="40"/>
        </w:rPr>
        <w:t>Cuộc cách mạng kỹ năng lần thứ tư trên biển</w:t>
      </w:r>
    </w:p>
    <w:p w14:paraId="00920DE2" w14:textId="0E63E06F" w:rsidR="0015764A" w:rsidRPr="0015764A" w:rsidRDefault="0015764A" w:rsidP="00CE4E53">
      <w:pPr>
        <w:jc w:val="right"/>
      </w:pPr>
      <w:r w:rsidRPr="0015764A">
        <w:t> </w:t>
      </w:r>
      <w:hyperlink r:id="rId4" w:tooltip="Splash" w:history="1">
        <w:r w:rsidRPr="0015764A">
          <w:rPr>
            <w:rStyle w:val="Hyperlink"/>
            <w:b/>
            <w:bCs/>
          </w:rPr>
          <w:t>Splash</w:t>
        </w:r>
      </w:hyperlink>
      <w:r w:rsidR="00CE4E53">
        <w:t xml:space="preserve"> </w:t>
      </w:r>
    </w:p>
    <w:p w14:paraId="12C71C35" w14:textId="77777777" w:rsidR="00CE4E53" w:rsidRDefault="0015764A" w:rsidP="0015764A">
      <w:r w:rsidRPr="0015764A">
        <w:drawing>
          <wp:inline distT="0" distB="0" distL="0" distR="0" wp14:anchorId="55DF39F1" wp14:editId="662FE8F6">
            <wp:extent cx="5943600" cy="3584575"/>
            <wp:effectExtent l="0" t="0" r="0" b="0"/>
            <wp:docPr id="1461911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5764A">
        <w:t> </w:t>
      </w:r>
    </w:p>
    <w:p w14:paraId="5F0F5378" w14:textId="0C076555" w:rsidR="0015764A" w:rsidRPr="0015764A" w:rsidRDefault="0015764A" w:rsidP="00CE4E53">
      <w:pPr>
        <w:jc w:val="center"/>
      </w:pPr>
      <w:r w:rsidRPr="0015764A">
        <w:t>Wärtsilä</w:t>
      </w:r>
    </w:p>
    <w:p w14:paraId="674526CF" w14:textId="2EA1DD62" w:rsidR="00CE4E53" w:rsidRPr="00CE4E53" w:rsidRDefault="0015764A" w:rsidP="007747AF">
      <w:pPr>
        <w:rPr>
          <w:rFonts w:ascii="Times New Roman" w:hAnsi="Times New Roman" w:cs="Times New Roman"/>
          <w:b/>
          <w:bCs/>
          <w:sz w:val="26"/>
          <w:szCs w:val="26"/>
        </w:rPr>
      </w:pPr>
      <w:r w:rsidRPr="0015764A">
        <w:t xml:space="preserve"> </w:t>
      </w:r>
      <w:r w:rsidR="00CE4E53" w:rsidRPr="00CE4E53">
        <w:rPr>
          <w:rFonts w:ascii="Times New Roman" w:hAnsi="Times New Roman" w:cs="Times New Roman"/>
          <w:b/>
          <w:bCs/>
          <w:i/>
          <w:iCs/>
          <w:sz w:val="26"/>
          <w:szCs w:val="26"/>
        </w:rPr>
        <w:t>Liệu ngành hàng hải đã từng đòi hỏi nhiều hơn từ các thuyền viên của mình chưa?</w:t>
      </w:r>
    </w:p>
    <w:p w14:paraId="62EEC16B" w14:textId="79D50A2A" w:rsidR="00CE4E53" w:rsidRPr="00CE4E53" w:rsidRDefault="00CE4E53" w:rsidP="00CE4E53">
      <w:pPr>
        <w:spacing w:after="0"/>
        <w:jc w:val="both"/>
        <w:rPr>
          <w:rFonts w:ascii="Times New Roman" w:hAnsi="Times New Roman" w:cs="Times New Roman"/>
          <w:sz w:val="26"/>
          <w:szCs w:val="26"/>
        </w:rPr>
      </w:pPr>
      <w:r w:rsidRPr="00CE4E53">
        <w:rPr>
          <w:rFonts w:ascii="Times New Roman" w:hAnsi="Times New Roman" w:cs="Times New Roman"/>
          <w:sz w:val="26"/>
          <w:szCs w:val="26"/>
        </w:rPr>
        <w:t xml:space="preserve">Từ nhiên liệu thay thế và các hệ thống hỗ trợ bằng trí tuệ nhân tạo (AI) cho đến rủi ro an ninh mạng và báo cáo phát thải, thuyền viên ngày nay đang được </w:t>
      </w:r>
      <w:r>
        <w:rPr>
          <w:rFonts w:ascii="Times New Roman" w:hAnsi="Times New Roman" w:cs="Times New Roman"/>
          <w:sz w:val="26"/>
          <w:szCs w:val="26"/>
        </w:rPr>
        <w:t>đòi hỏi phải</w:t>
      </w:r>
      <w:r w:rsidRPr="00CE4E53">
        <w:rPr>
          <w:rFonts w:ascii="Times New Roman" w:hAnsi="Times New Roman" w:cs="Times New Roman"/>
          <w:sz w:val="26"/>
          <w:szCs w:val="26"/>
        </w:rPr>
        <w:t xml:space="preserve"> làm chủ một phạm vi năng lực mới rộng chưa từng có và phải thực hiện tất cả cùng một lúc. Các nhà lãnh đạo trong ngành đều nhất trí rằng tốc độ và quy mô của sự chuyển đổi này khác hẳn bất kỳ giai đoạn nào trước đây. Câu hỏi đặt ra là liệu ngành hàng hải có thể thích ứng đủ nhanh hay không.</w:t>
      </w:r>
    </w:p>
    <w:p w14:paraId="0DF64E1A" w14:textId="15840645" w:rsidR="00CE4E53" w:rsidRPr="00CE4E53" w:rsidRDefault="00CE4E53" w:rsidP="00CE4E53">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Ajay Chaudhry</w:t>
      </w:r>
      <w:r w:rsidRPr="00CE4E53">
        <w:rPr>
          <w:rFonts w:ascii="Times New Roman" w:hAnsi="Times New Roman" w:cs="Times New Roman"/>
          <w:sz w:val="26"/>
          <w:szCs w:val="26"/>
        </w:rPr>
        <w:t>, đồng Tổng Giám đốc phụ trách quản lý tàu của Synergy Marine Group, đã trải qua đủ nhiều chu kỳ phát triển của ngành để nhận ra khi nào một thay đổi thực sự mang tính bước ngoặt.</w:t>
      </w:r>
      <w:r>
        <w:rPr>
          <w:rFonts w:ascii="Times New Roman" w:hAnsi="Times New Roman" w:cs="Times New Roman"/>
          <w:sz w:val="26"/>
          <w:szCs w:val="26"/>
        </w:rPr>
        <w:t xml:space="preserve"> </w:t>
      </w:r>
      <w:r w:rsidRPr="00CE4E53">
        <w:rPr>
          <w:rFonts w:ascii="Times New Roman" w:hAnsi="Times New Roman" w:cs="Times New Roman"/>
          <w:i/>
          <w:iCs/>
          <w:sz w:val="26"/>
          <w:szCs w:val="26"/>
        </w:rPr>
        <w:t xml:space="preserve">“Ngành hàng hải chưa bao giờ </w:t>
      </w:r>
      <w:r w:rsidRPr="00CE4E53">
        <w:rPr>
          <w:rFonts w:ascii="Times New Roman" w:hAnsi="Times New Roman" w:cs="Times New Roman"/>
          <w:i/>
          <w:iCs/>
          <w:sz w:val="26"/>
          <w:szCs w:val="26"/>
        </w:rPr>
        <w:t>đòi hỏi</w:t>
      </w:r>
      <w:r w:rsidRPr="00CE4E53">
        <w:rPr>
          <w:rFonts w:ascii="Times New Roman" w:hAnsi="Times New Roman" w:cs="Times New Roman"/>
          <w:i/>
          <w:iCs/>
          <w:sz w:val="26"/>
          <w:szCs w:val="26"/>
        </w:rPr>
        <w:t xml:space="preserve"> thuyền viên phải tiếp thu quá nhiều thay đổi cùng một lúc như hiện nay.”</w:t>
      </w:r>
      <w:r>
        <w:rPr>
          <w:rFonts w:ascii="Times New Roman" w:hAnsi="Times New Roman" w:cs="Times New Roman"/>
          <w:i/>
          <w:iCs/>
          <w:sz w:val="26"/>
          <w:szCs w:val="26"/>
        </w:rPr>
        <w:t xml:space="preserve"> </w:t>
      </w:r>
      <w:r w:rsidRPr="00CE4E53">
        <w:rPr>
          <w:rFonts w:ascii="Times New Roman" w:hAnsi="Times New Roman" w:cs="Times New Roman"/>
          <w:sz w:val="26"/>
          <w:szCs w:val="26"/>
        </w:rPr>
        <w:t xml:space="preserve">Danh sách các cuộc chuyển đổi trước đây rất dài: container hóa, ECDIS, tàu chở dầu hai lớp vỏ, chuyển đổi nhiên liệu, xử lý nước dằn tàu và hệ thống </w:t>
      </w:r>
      <w:r>
        <w:rPr>
          <w:rFonts w:ascii="Times New Roman" w:hAnsi="Times New Roman" w:cs="Times New Roman"/>
          <w:sz w:val="26"/>
          <w:szCs w:val="26"/>
        </w:rPr>
        <w:t>lọc khí thải</w:t>
      </w:r>
      <w:r w:rsidRPr="00CE4E53">
        <w:rPr>
          <w:rFonts w:ascii="Times New Roman" w:hAnsi="Times New Roman" w:cs="Times New Roman"/>
          <w:sz w:val="26"/>
          <w:szCs w:val="26"/>
        </w:rPr>
        <w:t>. Tuy nhiên, theo ông, những gì đang diễn ra hiện nay hoàn toàn khác biệt về phạm vi.</w:t>
      </w:r>
      <w:r>
        <w:rPr>
          <w:rFonts w:ascii="Times New Roman" w:hAnsi="Times New Roman" w:cs="Times New Roman"/>
          <w:sz w:val="26"/>
          <w:szCs w:val="26"/>
        </w:rPr>
        <w:t xml:space="preserve"> </w:t>
      </w:r>
      <w:r w:rsidRPr="00CE4E53">
        <w:rPr>
          <w:rFonts w:ascii="Times New Roman" w:hAnsi="Times New Roman" w:cs="Times New Roman"/>
          <w:sz w:val="26"/>
          <w:szCs w:val="26"/>
        </w:rPr>
        <w:t xml:space="preserve">“Thuyền viên hiện nay được kỳ vọng phải vận hành các hệ thống số hóa, quản lý rủi ro an ninh mạng, sử dụng nhiên liệu thay thế, thực hiện báo cáo phát thải và đáp ứng các yêu cầu </w:t>
      </w:r>
      <w:r>
        <w:rPr>
          <w:rFonts w:ascii="Times New Roman" w:hAnsi="Times New Roman" w:cs="Times New Roman"/>
          <w:sz w:val="26"/>
          <w:szCs w:val="26"/>
        </w:rPr>
        <w:t xml:space="preserve">về </w:t>
      </w:r>
      <w:r w:rsidRPr="00CE4E53">
        <w:rPr>
          <w:rFonts w:ascii="Times New Roman" w:hAnsi="Times New Roman" w:cs="Times New Roman"/>
          <w:sz w:val="26"/>
          <w:szCs w:val="26"/>
        </w:rPr>
        <w:t xml:space="preserve">tuân thủ ngày càng phức tạp. Đây không đơn thuần là việc cập nhật </w:t>
      </w:r>
      <w:r>
        <w:rPr>
          <w:rFonts w:ascii="Times New Roman" w:hAnsi="Times New Roman" w:cs="Times New Roman"/>
          <w:sz w:val="26"/>
          <w:szCs w:val="26"/>
        </w:rPr>
        <w:t>huấn luyện mà</w:t>
      </w:r>
      <w:r w:rsidRPr="00CE4E53">
        <w:rPr>
          <w:rFonts w:ascii="Times New Roman" w:hAnsi="Times New Roman" w:cs="Times New Roman"/>
          <w:sz w:val="26"/>
          <w:szCs w:val="26"/>
        </w:rPr>
        <w:t xml:space="preserve"> là sự tái thiết kế toàn diện năng lực làm việc trên tàu.”</w:t>
      </w:r>
    </w:p>
    <w:p w14:paraId="38F2C407" w14:textId="4A7EA90F"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lastRenderedPageBreak/>
        <w:t xml:space="preserve">Ông </w:t>
      </w:r>
      <w:r w:rsidRPr="00CE4E53">
        <w:rPr>
          <w:rFonts w:ascii="Times New Roman" w:hAnsi="Times New Roman" w:cs="Times New Roman"/>
          <w:b/>
          <w:bCs/>
          <w:sz w:val="26"/>
          <w:szCs w:val="26"/>
        </w:rPr>
        <w:t>Vinay Gupta</w:t>
      </w:r>
      <w:r w:rsidRPr="00CE4E53">
        <w:rPr>
          <w:rFonts w:ascii="Times New Roman" w:hAnsi="Times New Roman" w:cs="Times New Roman"/>
          <w:sz w:val="26"/>
          <w:szCs w:val="26"/>
        </w:rPr>
        <w:t>, Giám đốc Điều hành của Union Marine Management Services, đồng ý với nhận định trên nhưng đặt ra một câu hỏi khó hơn.</w:t>
      </w:r>
      <w:r w:rsidR="007747AF">
        <w:rPr>
          <w:rFonts w:ascii="Times New Roman" w:hAnsi="Times New Roman" w:cs="Times New Roman"/>
          <w:sz w:val="26"/>
          <w:szCs w:val="26"/>
        </w:rPr>
        <w:t xml:space="preserve"> </w:t>
      </w:r>
      <w:r w:rsidRPr="00CE4E53">
        <w:rPr>
          <w:rFonts w:ascii="Times New Roman" w:hAnsi="Times New Roman" w:cs="Times New Roman"/>
          <w:sz w:val="26"/>
          <w:szCs w:val="26"/>
        </w:rPr>
        <w:t xml:space="preserve">Ông cho rằng việc nâng cao kỹ năng chưa bao giờ là lựa chọn trong ngành hàng hải; đó luôn là điều kiện để duy trì tính </w:t>
      </w:r>
      <w:r w:rsidR="007747AF">
        <w:rPr>
          <w:rFonts w:ascii="Times New Roman" w:hAnsi="Times New Roman" w:cs="Times New Roman"/>
          <w:sz w:val="26"/>
          <w:szCs w:val="26"/>
        </w:rPr>
        <w:t>thích</w:t>
      </w:r>
      <w:r w:rsidRPr="00CE4E53">
        <w:rPr>
          <w:rFonts w:ascii="Times New Roman" w:hAnsi="Times New Roman" w:cs="Times New Roman"/>
          <w:sz w:val="26"/>
          <w:szCs w:val="26"/>
        </w:rPr>
        <w:t xml:space="preserve"> hợp với nghề nghiệp. Tuy nhiên, cường độ</w:t>
      </w:r>
      <w:r w:rsidR="007747AF">
        <w:rPr>
          <w:rFonts w:ascii="Times New Roman" w:hAnsi="Times New Roman" w:cs="Times New Roman"/>
          <w:sz w:val="26"/>
          <w:szCs w:val="26"/>
        </w:rPr>
        <w:t xml:space="preserve"> của các</w:t>
      </w:r>
      <w:r w:rsidRPr="00CE4E53">
        <w:rPr>
          <w:rFonts w:ascii="Times New Roman" w:hAnsi="Times New Roman" w:cs="Times New Roman"/>
          <w:sz w:val="26"/>
          <w:szCs w:val="26"/>
        </w:rPr>
        <w:t xml:space="preserve"> yêu cầu hiện nay làm dấy lên một mối lo ngại mà ngành còn ngần ngại thảo luận công khai</w:t>
      </w:r>
      <w:r w:rsidRPr="007747AF">
        <w:rPr>
          <w:rFonts w:ascii="Times New Roman" w:hAnsi="Times New Roman" w:cs="Times New Roman"/>
          <w:i/>
          <w:iCs/>
          <w:sz w:val="26"/>
          <w:szCs w:val="26"/>
        </w:rPr>
        <w:t>:</w:t>
      </w:r>
      <w:r w:rsidR="007747AF" w:rsidRPr="007747AF">
        <w:rPr>
          <w:rFonts w:ascii="Times New Roman" w:hAnsi="Times New Roman" w:cs="Times New Roman"/>
          <w:i/>
          <w:iCs/>
          <w:sz w:val="26"/>
          <w:szCs w:val="26"/>
        </w:rPr>
        <w:t xml:space="preserve"> </w:t>
      </w:r>
      <w:r w:rsidRPr="007747AF">
        <w:rPr>
          <w:rFonts w:ascii="Times New Roman" w:hAnsi="Times New Roman" w:cs="Times New Roman"/>
          <w:i/>
          <w:iCs/>
          <w:sz w:val="26"/>
          <w:szCs w:val="26"/>
        </w:rPr>
        <w:t>“Liệu chúng ta có đang, dưới danh nghĩa nâng cao kỹ năng, làm cạn kiệt nguồn lực con người và làm phân tán sự tập trung của họ khỏi trách nhiệm cốt lõi là quản lý tàu an toàn và hiệu quả hay không?</w:t>
      </w:r>
      <w:r w:rsidRPr="00CE4E53">
        <w:rPr>
          <w:rFonts w:ascii="Times New Roman" w:hAnsi="Times New Roman" w:cs="Times New Roman"/>
          <w:sz w:val="26"/>
          <w:szCs w:val="26"/>
        </w:rPr>
        <w:t xml:space="preserve"> </w:t>
      </w:r>
      <w:r w:rsidRPr="007747AF">
        <w:rPr>
          <w:rFonts w:ascii="Times New Roman" w:hAnsi="Times New Roman" w:cs="Times New Roman"/>
          <w:i/>
          <w:iCs/>
          <w:sz w:val="26"/>
          <w:szCs w:val="26"/>
        </w:rPr>
        <w:t>Đã đến lúc cần xem xét lại cả kỳ vọng lẫn các yêu cầu mà chúng ta đặt ra.”</w:t>
      </w:r>
      <w:r w:rsidR="007747AF">
        <w:rPr>
          <w:rFonts w:ascii="Times New Roman" w:hAnsi="Times New Roman" w:cs="Times New Roman"/>
          <w:i/>
          <w:iCs/>
          <w:sz w:val="26"/>
          <w:szCs w:val="26"/>
        </w:rPr>
        <w:t xml:space="preserve"> </w:t>
      </w:r>
      <w:r w:rsidRPr="00CE4E53">
        <w:rPr>
          <w:rFonts w:ascii="Times New Roman" w:hAnsi="Times New Roman" w:cs="Times New Roman"/>
          <w:sz w:val="26"/>
          <w:szCs w:val="26"/>
        </w:rPr>
        <w:t xml:space="preserve">Đây là một thách thức đối với quan điểm phổ biến rằng việc liên tục nâng cao kỹ năng luôn là điều tích cực và không có mặt trái – và là vấn đề cần được đặt ở vị trí trung tâm khi ngành </w:t>
      </w:r>
      <w:r w:rsidR="007747AF">
        <w:rPr>
          <w:rFonts w:ascii="Times New Roman" w:hAnsi="Times New Roman" w:cs="Times New Roman"/>
          <w:sz w:val="26"/>
          <w:szCs w:val="26"/>
        </w:rPr>
        <w:t xml:space="preserve">hàng hải </w:t>
      </w:r>
      <w:r w:rsidRPr="00CE4E53">
        <w:rPr>
          <w:rFonts w:ascii="Times New Roman" w:hAnsi="Times New Roman" w:cs="Times New Roman"/>
          <w:sz w:val="26"/>
          <w:szCs w:val="26"/>
        </w:rPr>
        <w:t>thiết kế các giải pháp ứng phó.</w:t>
      </w:r>
    </w:p>
    <w:p w14:paraId="54570088" w14:textId="77777777" w:rsidR="00CE4E53" w:rsidRPr="00CE4E53" w:rsidRDefault="00CE4E53" w:rsidP="007747AF">
      <w:pPr>
        <w:spacing w:before="120" w:after="120"/>
        <w:jc w:val="both"/>
        <w:rPr>
          <w:rFonts w:ascii="Times New Roman" w:hAnsi="Times New Roman" w:cs="Times New Roman"/>
          <w:b/>
          <w:bCs/>
          <w:sz w:val="26"/>
          <w:szCs w:val="26"/>
        </w:rPr>
      </w:pPr>
      <w:r w:rsidRPr="00CE4E53">
        <w:rPr>
          <w:rFonts w:ascii="Times New Roman" w:hAnsi="Times New Roman" w:cs="Times New Roman"/>
          <w:b/>
          <w:bCs/>
          <w:sz w:val="26"/>
          <w:szCs w:val="26"/>
        </w:rPr>
        <w:t>Một mối quan hệ mới với thông tin</w:t>
      </w:r>
    </w:p>
    <w:p w14:paraId="1BBD0646" w14:textId="636B330D" w:rsidR="00CE4E53" w:rsidRPr="007747AF" w:rsidRDefault="00CE4E53" w:rsidP="007747AF">
      <w:pPr>
        <w:spacing w:before="120" w:after="120"/>
        <w:jc w:val="both"/>
        <w:rPr>
          <w:rFonts w:ascii="Times New Roman" w:hAnsi="Times New Roman" w:cs="Times New Roman"/>
          <w:i/>
          <w:iCs/>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Massimo De Vincenzo</w:t>
      </w:r>
      <w:r w:rsidRPr="00CE4E53">
        <w:rPr>
          <w:rFonts w:ascii="Times New Roman" w:hAnsi="Times New Roman" w:cs="Times New Roman"/>
          <w:sz w:val="26"/>
          <w:szCs w:val="26"/>
        </w:rPr>
        <w:t>, Giám đốc Điều hành của SeaQuest Shipmanagement, có hơn 35 năm kinh nghiệm trong ngành. Ông đã chứng kiến thuyền viên chuyển đổi từ hải đồ giấy sang ECDIS, từ buồng máy cơ khí sang các hệ thống tự động hóa hoàn toàn.</w:t>
      </w:r>
      <w:r w:rsidR="007747AF">
        <w:rPr>
          <w:rFonts w:ascii="Times New Roman" w:hAnsi="Times New Roman" w:cs="Times New Roman"/>
          <w:sz w:val="26"/>
          <w:szCs w:val="26"/>
        </w:rPr>
        <w:t xml:space="preserve"> </w:t>
      </w:r>
      <w:r w:rsidRPr="007747AF">
        <w:rPr>
          <w:rFonts w:ascii="Times New Roman" w:hAnsi="Times New Roman" w:cs="Times New Roman"/>
          <w:i/>
          <w:iCs/>
          <w:sz w:val="26"/>
          <w:szCs w:val="26"/>
        </w:rPr>
        <w:t>“Mỗi cuộc chuyển đổi đều đầy thách thức. Nhưng những gì đang diễn ra hiện nay khác biệt về bản chất chứ không chỉ về mức độ.”</w:t>
      </w:r>
      <w:r w:rsidR="007747AF">
        <w:rPr>
          <w:rFonts w:ascii="Times New Roman" w:hAnsi="Times New Roman" w:cs="Times New Roman"/>
          <w:i/>
          <w:iCs/>
          <w:sz w:val="26"/>
          <w:szCs w:val="26"/>
        </w:rPr>
        <w:t xml:space="preserve"> </w:t>
      </w:r>
      <w:r w:rsidRPr="00CE4E53">
        <w:rPr>
          <w:rFonts w:ascii="Times New Roman" w:hAnsi="Times New Roman" w:cs="Times New Roman"/>
          <w:sz w:val="26"/>
          <w:szCs w:val="26"/>
        </w:rPr>
        <w:t>Ông nhấn mạnh sự khác biệt rất rõ ràng:</w:t>
      </w:r>
      <w:r w:rsidR="007747AF">
        <w:rPr>
          <w:rFonts w:ascii="Times New Roman" w:hAnsi="Times New Roman" w:cs="Times New Roman"/>
          <w:sz w:val="26"/>
          <w:szCs w:val="26"/>
        </w:rPr>
        <w:t xml:space="preserve"> </w:t>
      </w:r>
      <w:r w:rsidRPr="007747AF">
        <w:rPr>
          <w:rFonts w:ascii="Times New Roman" w:hAnsi="Times New Roman" w:cs="Times New Roman"/>
          <w:i/>
          <w:iCs/>
          <w:sz w:val="26"/>
          <w:szCs w:val="26"/>
        </w:rPr>
        <w:t xml:space="preserve">“Chúng ta không chỉ </w:t>
      </w:r>
      <w:r w:rsidR="007747AF" w:rsidRPr="007747AF">
        <w:rPr>
          <w:rFonts w:ascii="Times New Roman" w:hAnsi="Times New Roman" w:cs="Times New Roman"/>
          <w:i/>
          <w:iCs/>
          <w:sz w:val="26"/>
          <w:szCs w:val="26"/>
        </w:rPr>
        <w:t>đòi hỏi</w:t>
      </w:r>
      <w:r w:rsidRPr="007747AF">
        <w:rPr>
          <w:rFonts w:ascii="Times New Roman" w:hAnsi="Times New Roman" w:cs="Times New Roman"/>
          <w:i/>
          <w:iCs/>
          <w:sz w:val="26"/>
          <w:szCs w:val="26"/>
        </w:rPr>
        <w:t xml:space="preserve"> thuyền viên học các công cụ mới; chúng ta đang </w:t>
      </w:r>
      <w:r w:rsidR="007747AF" w:rsidRPr="007747AF">
        <w:rPr>
          <w:rFonts w:ascii="Times New Roman" w:hAnsi="Times New Roman" w:cs="Times New Roman"/>
          <w:i/>
          <w:iCs/>
          <w:sz w:val="26"/>
          <w:szCs w:val="26"/>
        </w:rPr>
        <w:t>đòi hỏi</w:t>
      </w:r>
      <w:r w:rsidRPr="007747AF">
        <w:rPr>
          <w:rFonts w:ascii="Times New Roman" w:hAnsi="Times New Roman" w:cs="Times New Roman"/>
          <w:i/>
          <w:iCs/>
          <w:sz w:val="26"/>
          <w:szCs w:val="26"/>
        </w:rPr>
        <w:t xml:space="preserve"> họ phát triển một mối quan hệ hoàn toàn mới với thông tin: phải biết đặt câu hỏi đối với các dữ liệu đầu ra, </w:t>
      </w:r>
      <w:r w:rsidR="007747AF" w:rsidRPr="007747AF">
        <w:rPr>
          <w:rFonts w:ascii="Times New Roman" w:hAnsi="Times New Roman" w:cs="Times New Roman"/>
          <w:i/>
          <w:iCs/>
          <w:sz w:val="26"/>
          <w:szCs w:val="26"/>
        </w:rPr>
        <w:t>biết</w:t>
      </w:r>
      <w:r w:rsidRPr="007747AF">
        <w:rPr>
          <w:rFonts w:ascii="Times New Roman" w:hAnsi="Times New Roman" w:cs="Times New Roman"/>
          <w:i/>
          <w:iCs/>
          <w:sz w:val="26"/>
          <w:szCs w:val="26"/>
        </w:rPr>
        <w:t xml:space="preserve"> được </w:t>
      </w:r>
      <w:r w:rsidR="007747AF" w:rsidRPr="007747AF">
        <w:rPr>
          <w:rFonts w:ascii="Times New Roman" w:hAnsi="Times New Roman" w:cs="Times New Roman"/>
          <w:i/>
          <w:iCs/>
          <w:sz w:val="26"/>
          <w:szCs w:val="26"/>
        </w:rPr>
        <w:t xml:space="preserve">những </w:t>
      </w:r>
      <w:r w:rsidRPr="007747AF">
        <w:rPr>
          <w:rFonts w:ascii="Times New Roman" w:hAnsi="Times New Roman" w:cs="Times New Roman"/>
          <w:i/>
          <w:iCs/>
          <w:sz w:val="26"/>
          <w:szCs w:val="26"/>
        </w:rPr>
        <w:t xml:space="preserve">giới hạn của các hệ thống </w:t>
      </w:r>
      <w:r w:rsidR="007747AF" w:rsidRPr="007747AF">
        <w:rPr>
          <w:rFonts w:ascii="Times New Roman" w:hAnsi="Times New Roman" w:cs="Times New Roman"/>
          <w:i/>
          <w:iCs/>
          <w:sz w:val="26"/>
          <w:szCs w:val="26"/>
        </w:rPr>
        <w:t xml:space="preserve">được </w:t>
      </w:r>
      <w:r w:rsidRPr="007747AF">
        <w:rPr>
          <w:rFonts w:ascii="Times New Roman" w:hAnsi="Times New Roman" w:cs="Times New Roman"/>
          <w:i/>
          <w:iCs/>
          <w:sz w:val="26"/>
          <w:szCs w:val="26"/>
        </w:rPr>
        <w:t>hỗ trợ bằng AI và tư duy phản biện thay vì chỉ làm theo quy trình.”</w:t>
      </w:r>
      <w:r w:rsidR="007747AF">
        <w:rPr>
          <w:rFonts w:ascii="Times New Roman" w:hAnsi="Times New Roman" w:cs="Times New Roman"/>
          <w:i/>
          <w:iCs/>
          <w:sz w:val="26"/>
          <w:szCs w:val="26"/>
        </w:rPr>
        <w:t xml:space="preserve"> </w:t>
      </w:r>
      <w:r w:rsidRPr="00CE4E53">
        <w:rPr>
          <w:rFonts w:ascii="Times New Roman" w:hAnsi="Times New Roman" w:cs="Times New Roman"/>
          <w:sz w:val="26"/>
          <w:szCs w:val="26"/>
        </w:rPr>
        <w:t>Theo ông, sự thay đổi về nhận thức như vậy không thể đạt được chỉ thông qua một khóa học cấp chứng chỉ.</w:t>
      </w:r>
      <w:r w:rsidR="007747AF">
        <w:rPr>
          <w:rFonts w:ascii="Times New Roman" w:hAnsi="Times New Roman" w:cs="Times New Roman"/>
          <w:sz w:val="26"/>
          <w:szCs w:val="26"/>
        </w:rPr>
        <w:t xml:space="preserve"> </w:t>
      </w:r>
      <w:r w:rsidRPr="00CE4E53">
        <w:rPr>
          <w:rFonts w:ascii="Times New Roman" w:hAnsi="Times New Roman" w:cs="Times New Roman"/>
          <w:sz w:val="26"/>
          <w:szCs w:val="26"/>
        </w:rPr>
        <w:t>“</w:t>
      </w:r>
      <w:r w:rsidRPr="007747AF">
        <w:rPr>
          <w:rFonts w:ascii="Times New Roman" w:hAnsi="Times New Roman" w:cs="Times New Roman"/>
          <w:i/>
          <w:iCs/>
          <w:sz w:val="26"/>
          <w:szCs w:val="26"/>
        </w:rPr>
        <w:t>Nó phải trở thành một phần của văn hóa nghề nghiệp, bắt đầu từ những giai đoạn đầu tiên trong sự nghiệp của thuyền viên.”</w:t>
      </w:r>
    </w:p>
    <w:p w14:paraId="1731B5BB" w14:textId="5A698765" w:rsidR="00CE4E53" w:rsidRPr="007747AF" w:rsidRDefault="00CE4E53" w:rsidP="007747AF">
      <w:pPr>
        <w:spacing w:before="120" w:after="120"/>
        <w:jc w:val="both"/>
        <w:rPr>
          <w:rFonts w:ascii="Times New Roman" w:hAnsi="Times New Roman" w:cs="Times New Roman"/>
          <w:i/>
          <w:iCs/>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Sebastian von Hardenberg</w:t>
      </w:r>
      <w:r w:rsidRPr="00CE4E53">
        <w:rPr>
          <w:rFonts w:ascii="Times New Roman" w:hAnsi="Times New Roman" w:cs="Times New Roman"/>
          <w:sz w:val="26"/>
          <w:szCs w:val="26"/>
        </w:rPr>
        <w:t>, Tổng Giám đốc của Bernhard Schulte Shipmanagement và Chủ tịch InterManager, cũng khẳng định quy mô của sự thay đổi hiện nay:</w:t>
      </w:r>
      <w:r w:rsidR="007747AF">
        <w:rPr>
          <w:rFonts w:ascii="Times New Roman" w:hAnsi="Times New Roman" w:cs="Times New Roman"/>
          <w:sz w:val="26"/>
          <w:szCs w:val="26"/>
        </w:rPr>
        <w:t xml:space="preserve"> </w:t>
      </w:r>
      <w:r w:rsidRPr="007747AF">
        <w:rPr>
          <w:rFonts w:ascii="Times New Roman" w:hAnsi="Times New Roman" w:cs="Times New Roman"/>
          <w:i/>
          <w:iCs/>
          <w:sz w:val="26"/>
          <w:szCs w:val="26"/>
        </w:rPr>
        <w:t>“Tôi chưa từng chứng kiến một sự thay đổi về yêu cầu kỹ năng nào nhanh hơn và sâu rộng hơn những gì chúng ta đang trải qua ngày nay.”</w:t>
      </w:r>
      <w:r w:rsidR="007747AF">
        <w:rPr>
          <w:rFonts w:ascii="Times New Roman" w:hAnsi="Times New Roman" w:cs="Times New Roman"/>
          <w:i/>
          <w:iCs/>
          <w:sz w:val="26"/>
          <w:szCs w:val="26"/>
        </w:rPr>
        <w:t xml:space="preserve"> </w:t>
      </w:r>
      <w:r w:rsidRPr="00CE4E53">
        <w:rPr>
          <w:rFonts w:ascii="Times New Roman" w:hAnsi="Times New Roman" w:cs="Times New Roman"/>
          <w:sz w:val="26"/>
          <w:szCs w:val="26"/>
        </w:rPr>
        <w:t>Sự hội tụ của các hệ sinh thái CNTT trên tàu ngày càng phức tạp, công nghệ nhiên liệu mới, các quy định mới và mức độ rủi ro vận hành gia tăng đang làm thay đổi vai trò của thuyền viên ở mọi cấp độ.</w:t>
      </w:r>
      <w:r w:rsidR="007747AF">
        <w:rPr>
          <w:rFonts w:ascii="Times New Roman" w:hAnsi="Times New Roman" w:cs="Times New Roman"/>
          <w:sz w:val="26"/>
          <w:szCs w:val="26"/>
        </w:rPr>
        <w:t xml:space="preserve"> </w:t>
      </w:r>
      <w:r w:rsidRPr="007747AF">
        <w:rPr>
          <w:rFonts w:ascii="Times New Roman" w:hAnsi="Times New Roman" w:cs="Times New Roman"/>
          <w:i/>
          <w:iCs/>
          <w:sz w:val="26"/>
          <w:szCs w:val="26"/>
        </w:rPr>
        <w:t>“Ngày nay, một máy trưởng có thể phải quản lý nhiều loại nhiên liệu khác nhau; thuyền viên phải đồng thời xử lý các hệ thống số hóa, giám sát phát thải, tự động hóa và vận hành an toàn về an ninh mạng. Đào tạo chưa bao giờ quan trọng như hiện nay.”</w:t>
      </w:r>
    </w:p>
    <w:p w14:paraId="6915735D" w14:textId="77777777" w:rsidR="00CE4E53" w:rsidRPr="00CE4E53" w:rsidRDefault="00CE4E53" w:rsidP="00CE4E53">
      <w:pPr>
        <w:spacing w:after="0"/>
        <w:jc w:val="both"/>
        <w:rPr>
          <w:rFonts w:ascii="Times New Roman" w:hAnsi="Times New Roman" w:cs="Times New Roman"/>
          <w:b/>
          <w:bCs/>
          <w:sz w:val="26"/>
          <w:szCs w:val="26"/>
        </w:rPr>
      </w:pPr>
      <w:r w:rsidRPr="00CE4E53">
        <w:rPr>
          <w:rFonts w:ascii="Times New Roman" w:hAnsi="Times New Roman" w:cs="Times New Roman"/>
          <w:b/>
          <w:bCs/>
          <w:sz w:val="26"/>
          <w:szCs w:val="26"/>
        </w:rPr>
        <w:t>Vấn đề về tốc độ thay đổi</w:t>
      </w:r>
    </w:p>
    <w:p w14:paraId="168D4C99" w14:textId="22BA0EC1"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Tim Ponath</w:t>
      </w:r>
      <w:r w:rsidRPr="00CE4E53">
        <w:rPr>
          <w:rFonts w:ascii="Times New Roman" w:hAnsi="Times New Roman" w:cs="Times New Roman"/>
          <w:sz w:val="26"/>
          <w:szCs w:val="26"/>
        </w:rPr>
        <w:t>, Tổng Giám đốc của NSB Group, thừa nhận rằng mỗi thế hệ đều có xu hướng cho rằng thời đại của mình chứng kiến những thay đổi lớn nhất.</w:t>
      </w:r>
      <w:r w:rsidR="007747AF">
        <w:rPr>
          <w:rFonts w:ascii="Times New Roman" w:hAnsi="Times New Roman" w:cs="Times New Roman"/>
          <w:sz w:val="26"/>
          <w:szCs w:val="26"/>
        </w:rPr>
        <w:t xml:space="preserve"> </w:t>
      </w:r>
      <w:r w:rsidRPr="00CE4E53">
        <w:rPr>
          <w:rFonts w:ascii="Times New Roman" w:hAnsi="Times New Roman" w:cs="Times New Roman"/>
          <w:sz w:val="26"/>
          <w:szCs w:val="26"/>
        </w:rPr>
        <w:t>Sự chuyển đổi từ</w:t>
      </w:r>
      <w:r w:rsidR="007747AF">
        <w:rPr>
          <w:rFonts w:ascii="Times New Roman" w:hAnsi="Times New Roman" w:cs="Times New Roman"/>
          <w:sz w:val="26"/>
          <w:szCs w:val="26"/>
        </w:rPr>
        <w:t xml:space="preserve"> dùng </w:t>
      </w:r>
      <w:r w:rsidRPr="00CE4E53">
        <w:rPr>
          <w:rFonts w:ascii="Times New Roman" w:hAnsi="Times New Roman" w:cs="Times New Roman"/>
          <w:sz w:val="26"/>
          <w:szCs w:val="26"/>
        </w:rPr>
        <w:t xml:space="preserve">buồm sang </w:t>
      </w:r>
      <w:r w:rsidR="007747AF">
        <w:rPr>
          <w:rFonts w:ascii="Times New Roman" w:hAnsi="Times New Roman" w:cs="Times New Roman"/>
          <w:sz w:val="26"/>
          <w:szCs w:val="26"/>
        </w:rPr>
        <w:t xml:space="preserve">dùng </w:t>
      </w:r>
      <w:r w:rsidR="001F6608">
        <w:rPr>
          <w:rFonts w:ascii="Times New Roman" w:hAnsi="Times New Roman" w:cs="Times New Roman"/>
          <w:sz w:val="26"/>
          <w:szCs w:val="26"/>
        </w:rPr>
        <w:t xml:space="preserve">máy </w:t>
      </w:r>
      <w:r w:rsidRPr="00CE4E53">
        <w:rPr>
          <w:rFonts w:ascii="Times New Roman" w:hAnsi="Times New Roman" w:cs="Times New Roman"/>
          <w:sz w:val="26"/>
          <w:szCs w:val="26"/>
        </w:rPr>
        <w:t xml:space="preserve">hơi nước, từ </w:t>
      </w:r>
      <w:r w:rsidR="001F6608">
        <w:rPr>
          <w:rFonts w:ascii="Times New Roman" w:hAnsi="Times New Roman" w:cs="Times New Roman"/>
          <w:sz w:val="26"/>
          <w:szCs w:val="26"/>
        </w:rPr>
        <w:t xml:space="preserve">máy </w:t>
      </w:r>
      <w:r w:rsidRPr="00CE4E53">
        <w:rPr>
          <w:rFonts w:ascii="Times New Roman" w:hAnsi="Times New Roman" w:cs="Times New Roman"/>
          <w:sz w:val="26"/>
          <w:szCs w:val="26"/>
        </w:rPr>
        <w:t xml:space="preserve">hơi nước sang </w:t>
      </w:r>
      <w:r w:rsidR="001F6608">
        <w:rPr>
          <w:rFonts w:ascii="Times New Roman" w:hAnsi="Times New Roman" w:cs="Times New Roman"/>
          <w:sz w:val="26"/>
          <w:szCs w:val="26"/>
        </w:rPr>
        <w:t xml:space="preserve">máy chạy bằng </w:t>
      </w:r>
      <w:r w:rsidRPr="00CE4E53">
        <w:rPr>
          <w:rFonts w:ascii="Times New Roman" w:hAnsi="Times New Roman" w:cs="Times New Roman"/>
          <w:sz w:val="26"/>
          <w:szCs w:val="26"/>
        </w:rPr>
        <w:t>dầu nhiên liệu, từ dầu sang LNG – mỗi giai đoạn đều mang tính cách mạng đối với những người sống trong thời kỳ đó.</w:t>
      </w:r>
    </w:p>
    <w:p w14:paraId="79B1489A" w14:textId="3DE49E60"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Tuy nhiên, ông không cho rằng tốc độ hiện nay chỉ đơn giản là một phiên bản lặp lại của lịch sử.</w:t>
      </w:r>
      <w:r w:rsidR="001F6608">
        <w:rPr>
          <w:rFonts w:ascii="Times New Roman" w:hAnsi="Times New Roman" w:cs="Times New Roman"/>
          <w:sz w:val="26"/>
          <w:szCs w:val="26"/>
        </w:rPr>
        <w:t xml:space="preserve"> </w:t>
      </w:r>
      <w:r w:rsidRPr="00CE4E53">
        <w:rPr>
          <w:rFonts w:ascii="Times New Roman" w:hAnsi="Times New Roman" w:cs="Times New Roman"/>
          <w:sz w:val="26"/>
          <w:szCs w:val="26"/>
        </w:rPr>
        <w:t>“</w:t>
      </w:r>
      <w:r w:rsidRPr="001F6608">
        <w:rPr>
          <w:rFonts w:ascii="Times New Roman" w:hAnsi="Times New Roman" w:cs="Times New Roman"/>
          <w:i/>
          <w:iCs/>
          <w:sz w:val="26"/>
          <w:szCs w:val="26"/>
        </w:rPr>
        <w:t xml:space="preserve">Tốc độ thay đổi hiện nay thực sự là chưa từng có. Sự sống còn không thuộc về những cá </w:t>
      </w:r>
      <w:r w:rsidRPr="001F6608">
        <w:rPr>
          <w:rFonts w:ascii="Times New Roman" w:hAnsi="Times New Roman" w:cs="Times New Roman"/>
          <w:i/>
          <w:iCs/>
          <w:sz w:val="26"/>
          <w:szCs w:val="26"/>
        </w:rPr>
        <w:lastRenderedPageBreak/>
        <w:t>thể lớn nhất hay mạnh nhất, mà thuộc về những cá thể thích nghi tốt nhất. Nguyên tắc đó đúng với kỹ năng của thuyền viên cũng như với đội tàu của chúng ta.”</w:t>
      </w:r>
    </w:p>
    <w:p w14:paraId="2DE6A443" w14:textId="5F133870" w:rsidR="00CE4E53" w:rsidRPr="001F6608" w:rsidRDefault="00CE4E53" w:rsidP="007747AF">
      <w:pPr>
        <w:spacing w:before="120" w:after="120"/>
        <w:jc w:val="both"/>
        <w:rPr>
          <w:rFonts w:ascii="Times New Roman" w:hAnsi="Times New Roman" w:cs="Times New Roman"/>
          <w:i/>
          <w:iCs/>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Bjorn Hojgaard</w:t>
      </w:r>
      <w:r w:rsidRPr="00CE4E53">
        <w:rPr>
          <w:rFonts w:ascii="Times New Roman" w:hAnsi="Times New Roman" w:cs="Times New Roman"/>
          <w:sz w:val="26"/>
          <w:szCs w:val="26"/>
        </w:rPr>
        <w:t xml:space="preserve">, Tổng Giám đốc của Anglo-Eastern, cũng đưa ra nhận định tương tự về </w:t>
      </w:r>
      <w:r w:rsidR="001F6608">
        <w:rPr>
          <w:rFonts w:ascii="Times New Roman" w:hAnsi="Times New Roman" w:cs="Times New Roman"/>
          <w:sz w:val="26"/>
          <w:szCs w:val="26"/>
        </w:rPr>
        <w:t xml:space="preserve">mối </w:t>
      </w:r>
      <w:r w:rsidRPr="00CE4E53">
        <w:rPr>
          <w:rFonts w:ascii="Times New Roman" w:hAnsi="Times New Roman" w:cs="Times New Roman"/>
          <w:sz w:val="26"/>
          <w:szCs w:val="26"/>
        </w:rPr>
        <w:t xml:space="preserve">nguy </w:t>
      </w:r>
      <w:r w:rsidR="001F6608">
        <w:rPr>
          <w:rFonts w:ascii="Times New Roman" w:hAnsi="Times New Roman" w:cs="Times New Roman"/>
          <w:sz w:val="26"/>
          <w:szCs w:val="26"/>
        </w:rPr>
        <w:t>hiểm</w:t>
      </w:r>
      <w:r w:rsidRPr="00CE4E53">
        <w:rPr>
          <w:rFonts w:ascii="Times New Roman" w:hAnsi="Times New Roman" w:cs="Times New Roman"/>
          <w:sz w:val="26"/>
          <w:szCs w:val="26"/>
        </w:rPr>
        <w:t xml:space="preserve"> của nhiều áp lực xuất hiện đồng thời thay vì tuần tự</w:t>
      </w:r>
      <w:r w:rsidRPr="001F6608">
        <w:rPr>
          <w:rFonts w:ascii="Times New Roman" w:hAnsi="Times New Roman" w:cs="Times New Roman"/>
          <w:i/>
          <w:iCs/>
          <w:sz w:val="26"/>
          <w:szCs w:val="26"/>
        </w:rPr>
        <w:t>.</w:t>
      </w:r>
      <w:r w:rsidR="001F6608" w:rsidRPr="001F6608">
        <w:rPr>
          <w:rFonts w:ascii="Times New Roman" w:hAnsi="Times New Roman" w:cs="Times New Roman"/>
          <w:i/>
          <w:iCs/>
          <w:sz w:val="26"/>
          <w:szCs w:val="26"/>
        </w:rPr>
        <w:t xml:space="preserve"> </w:t>
      </w:r>
      <w:r w:rsidRPr="001F6608">
        <w:rPr>
          <w:rFonts w:ascii="Times New Roman" w:hAnsi="Times New Roman" w:cs="Times New Roman"/>
          <w:i/>
          <w:iCs/>
          <w:sz w:val="26"/>
          <w:szCs w:val="26"/>
        </w:rPr>
        <w:t xml:space="preserve">“Các chuyên gia hàng hải ngày nay đang phải đối mặt với công nghệ nhiên liệu mới, hệ thống số hóa và sự phức tạp của quy định – tất cả </w:t>
      </w:r>
      <w:r w:rsidR="001F6608" w:rsidRPr="001F6608">
        <w:rPr>
          <w:rFonts w:ascii="Times New Roman" w:hAnsi="Times New Roman" w:cs="Times New Roman"/>
          <w:i/>
          <w:iCs/>
          <w:sz w:val="26"/>
          <w:szCs w:val="26"/>
        </w:rPr>
        <w:t xml:space="preserve">xảy ra </w:t>
      </w:r>
      <w:r w:rsidRPr="001F6608">
        <w:rPr>
          <w:rFonts w:ascii="Times New Roman" w:hAnsi="Times New Roman" w:cs="Times New Roman"/>
          <w:i/>
          <w:iCs/>
          <w:sz w:val="26"/>
          <w:szCs w:val="26"/>
        </w:rPr>
        <w:t>cùng một lúc.”</w:t>
      </w:r>
      <w:r w:rsidR="001F6608" w:rsidRPr="001F6608">
        <w:rPr>
          <w:rFonts w:ascii="Times New Roman" w:hAnsi="Times New Roman" w:cs="Times New Roman"/>
          <w:i/>
          <w:iCs/>
          <w:sz w:val="26"/>
          <w:szCs w:val="26"/>
        </w:rPr>
        <w:t xml:space="preserve"> </w:t>
      </w:r>
      <w:r w:rsidRPr="001F6608">
        <w:rPr>
          <w:rFonts w:ascii="Times New Roman" w:hAnsi="Times New Roman" w:cs="Times New Roman"/>
          <w:i/>
          <w:iCs/>
          <w:sz w:val="26"/>
          <w:szCs w:val="26"/>
        </w:rPr>
        <w:t>Điều này có ý nghĩa rất lớn đối với công tác đào tạo:</w:t>
      </w:r>
      <w:r w:rsidR="001F6608" w:rsidRPr="001F6608">
        <w:rPr>
          <w:rFonts w:ascii="Times New Roman" w:hAnsi="Times New Roman" w:cs="Times New Roman"/>
          <w:i/>
          <w:iCs/>
          <w:sz w:val="26"/>
          <w:szCs w:val="26"/>
        </w:rPr>
        <w:t xml:space="preserve"> </w:t>
      </w:r>
      <w:r w:rsidRPr="001F6608">
        <w:rPr>
          <w:rFonts w:ascii="Times New Roman" w:hAnsi="Times New Roman" w:cs="Times New Roman"/>
          <w:i/>
          <w:iCs/>
          <w:sz w:val="26"/>
          <w:szCs w:val="26"/>
        </w:rPr>
        <w:t xml:space="preserve">“Đây không phải là một sự chuyển đổi diễn ra từ từ. Nó đang xảy ra song song trên nhiều mặt trận, khiến việc chuẩn bị </w:t>
      </w:r>
      <w:r w:rsidR="001F6608" w:rsidRPr="001F6608">
        <w:rPr>
          <w:rFonts w:ascii="Times New Roman" w:hAnsi="Times New Roman" w:cs="Times New Roman"/>
          <w:i/>
          <w:iCs/>
          <w:sz w:val="26"/>
          <w:szCs w:val="26"/>
        </w:rPr>
        <w:t xml:space="preserve">một cách </w:t>
      </w:r>
      <w:r w:rsidRPr="001F6608">
        <w:rPr>
          <w:rFonts w:ascii="Times New Roman" w:hAnsi="Times New Roman" w:cs="Times New Roman"/>
          <w:i/>
          <w:iCs/>
          <w:sz w:val="26"/>
          <w:szCs w:val="26"/>
        </w:rPr>
        <w:t xml:space="preserve">có hệ thống trở nên quan trọng hơn bao giờ hết. Khi chịu áp lực, con người không có thời gian để sáng tạo </w:t>
      </w:r>
      <w:r w:rsidR="001F6608" w:rsidRPr="001F6608">
        <w:rPr>
          <w:rFonts w:ascii="Times New Roman" w:hAnsi="Times New Roman" w:cs="Times New Roman"/>
          <w:i/>
          <w:iCs/>
          <w:sz w:val="26"/>
          <w:szCs w:val="26"/>
        </w:rPr>
        <w:t xml:space="preserve">ra </w:t>
      </w:r>
      <w:r w:rsidRPr="001F6608">
        <w:rPr>
          <w:rFonts w:ascii="Times New Roman" w:hAnsi="Times New Roman" w:cs="Times New Roman"/>
          <w:i/>
          <w:iCs/>
          <w:sz w:val="26"/>
          <w:szCs w:val="26"/>
        </w:rPr>
        <w:t xml:space="preserve">giải pháp mới; họ sẽ quay về với những gì họ đã biết và đã </w:t>
      </w:r>
      <w:r w:rsidR="001F6608">
        <w:rPr>
          <w:rFonts w:ascii="Times New Roman" w:hAnsi="Times New Roman" w:cs="Times New Roman"/>
          <w:i/>
          <w:iCs/>
          <w:sz w:val="26"/>
          <w:szCs w:val="26"/>
        </w:rPr>
        <w:t xml:space="preserve">được </w:t>
      </w:r>
      <w:r w:rsidRPr="001F6608">
        <w:rPr>
          <w:rFonts w:ascii="Times New Roman" w:hAnsi="Times New Roman" w:cs="Times New Roman"/>
          <w:i/>
          <w:iCs/>
          <w:sz w:val="26"/>
          <w:szCs w:val="26"/>
        </w:rPr>
        <w:t>thực hành.”</w:t>
      </w:r>
    </w:p>
    <w:p w14:paraId="03D2009F" w14:textId="6D395816"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Thuyền trưởng </w:t>
      </w:r>
      <w:r w:rsidRPr="00CE4E53">
        <w:rPr>
          <w:rFonts w:ascii="Times New Roman" w:hAnsi="Times New Roman" w:cs="Times New Roman"/>
          <w:b/>
          <w:bCs/>
          <w:sz w:val="26"/>
          <w:szCs w:val="26"/>
        </w:rPr>
        <w:t>Ali Ihtiyaroglu</w:t>
      </w:r>
      <w:r w:rsidRPr="00CE4E53">
        <w:rPr>
          <w:rFonts w:ascii="Times New Roman" w:hAnsi="Times New Roman" w:cs="Times New Roman"/>
          <w:sz w:val="26"/>
          <w:szCs w:val="26"/>
        </w:rPr>
        <w:t>, đồng sáng lập VTS Shipping, tóm tắt nguy cơ hiện hữu chỉ bằng một câu:</w:t>
      </w:r>
      <w:r w:rsidR="001F6608">
        <w:rPr>
          <w:rFonts w:ascii="Times New Roman" w:hAnsi="Times New Roman" w:cs="Times New Roman"/>
          <w:sz w:val="26"/>
          <w:szCs w:val="26"/>
        </w:rPr>
        <w:t xml:space="preserve"> </w:t>
      </w:r>
      <w:r w:rsidRPr="00CE4E53">
        <w:rPr>
          <w:rFonts w:ascii="Times New Roman" w:hAnsi="Times New Roman" w:cs="Times New Roman"/>
          <w:sz w:val="26"/>
          <w:szCs w:val="26"/>
        </w:rPr>
        <w:t>“</w:t>
      </w:r>
      <w:r w:rsidRPr="001F6608">
        <w:rPr>
          <w:rFonts w:ascii="Times New Roman" w:hAnsi="Times New Roman" w:cs="Times New Roman"/>
          <w:i/>
          <w:iCs/>
          <w:sz w:val="26"/>
          <w:szCs w:val="26"/>
        </w:rPr>
        <w:t xml:space="preserve">Rủi ro lớn nhất là tốc độ thay đổi vượt quá khả năng thích ứng của hệ thống </w:t>
      </w:r>
      <w:r w:rsidR="001F6608">
        <w:rPr>
          <w:rFonts w:ascii="Times New Roman" w:hAnsi="Times New Roman" w:cs="Times New Roman"/>
          <w:i/>
          <w:iCs/>
          <w:sz w:val="26"/>
          <w:szCs w:val="26"/>
        </w:rPr>
        <w:t>huấn luyện</w:t>
      </w:r>
      <w:r w:rsidRPr="001F6608">
        <w:rPr>
          <w:rFonts w:ascii="Times New Roman" w:hAnsi="Times New Roman" w:cs="Times New Roman"/>
          <w:i/>
          <w:iCs/>
          <w:sz w:val="26"/>
          <w:szCs w:val="26"/>
        </w:rPr>
        <w:t xml:space="preserve"> và đào tạo hàng hải.”</w:t>
      </w:r>
    </w:p>
    <w:p w14:paraId="2A6E8C69" w14:textId="77777777" w:rsidR="00CE4E53" w:rsidRPr="00CE4E53" w:rsidRDefault="00CE4E53" w:rsidP="007747AF">
      <w:pPr>
        <w:spacing w:before="120" w:after="120"/>
        <w:jc w:val="both"/>
        <w:rPr>
          <w:rFonts w:ascii="Times New Roman" w:hAnsi="Times New Roman" w:cs="Times New Roman"/>
          <w:b/>
          <w:bCs/>
          <w:sz w:val="26"/>
          <w:szCs w:val="26"/>
        </w:rPr>
      </w:pPr>
      <w:proofErr w:type="gramStart"/>
      <w:r w:rsidRPr="00CE4E53">
        <w:rPr>
          <w:rFonts w:ascii="Times New Roman" w:hAnsi="Times New Roman" w:cs="Times New Roman"/>
          <w:b/>
          <w:bCs/>
          <w:sz w:val="26"/>
          <w:szCs w:val="26"/>
        </w:rPr>
        <w:t>An</w:t>
      </w:r>
      <w:proofErr w:type="gramEnd"/>
      <w:r w:rsidRPr="00CE4E53">
        <w:rPr>
          <w:rFonts w:ascii="Times New Roman" w:hAnsi="Times New Roman" w:cs="Times New Roman"/>
          <w:b/>
          <w:bCs/>
          <w:sz w:val="26"/>
          <w:szCs w:val="26"/>
        </w:rPr>
        <w:t xml:space="preserve"> ninh mạng, kết nối số và thế hệ TikTok</w:t>
      </w:r>
    </w:p>
    <w:p w14:paraId="6E0D57E8" w14:textId="77777777"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Peter Schellenberger</w:t>
      </w:r>
      <w:r w:rsidRPr="00CE4E53">
        <w:rPr>
          <w:rFonts w:ascii="Times New Roman" w:hAnsi="Times New Roman" w:cs="Times New Roman"/>
          <w:sz w:val="26"/>
          <w:szCs w:val="26"/>
        </w:rPr>
        <w:t xml:space="preserve"> của công ty tư vấn Novomaxis bổ sung thêm hai khía cạnh thường ít được nhắc tới trong các cuộc tranh luận về đào tạo.</w:t>
      </w:r>
    </w:p>
    <w:p w14:paraId="3AD625EF" w14:textId="255B423F" w:rsidR="00CE4E53" w:rsidRPr="001F6608" w:rsidRDefault="00CE4E53" w:rsidP="007747AF">
      <w:pPr>
        <w:spacing w:before="120" w:after="120"/>
        <w:jc w:val="both"/>
        <w:rPr>
          <w:rFonts w:ascii="Times New Roman" w:hAnsi="Times New Roman" w:cs="Times New Roman"/>
          <w:i/>
          <w:iCs/>
          <w:sz w:val="26"/>
          <w:szCs w:val="26"/>
        </w:rPr>
      </w:pPr>
      <w:r w:rsidRPr="00CE4E53">
        <w:rPr>
          <w:rFonts w:ascii="Times New Roman" w:hAnsi="Times New Roman" w:cs="Times New Roman"/>
          <w:sz w:val="26"/>
          <w:szCs w:val="26"/>
        </w:rPr>
        <w:t xml:space="preserve">Thứ nhất là </w:t>
      </w:r>
      <w:r w:rsidRPr="00CE4E53">
        <w:rPr>
          <w:rFonts w:ascii="Times New Roman" w:hAnsi="Times New Roman" w:cs="Times New Roman"/>
          <w:b/>
          <w:bCs/>
          <w:sz w:val="26"/>
          <w:szCs w:val="26"/>
        </w:rPr>
        <w:t>an ninh mạng</w:t>
      </w:r>
      <w:r w:rsidRPr="00CE4E53">
        <w:rPr>
          <w:rFonts w:ascii="Times New Roman" w:hAnsi="Times New Roman" w:cs="Times New Roman"/>
          <w:sz w:val="26"/>
          <w:szCs w:val="26"/>
        </w:rPr>
        <w:t>. Dữ liệu từ nền tảng LedgID của ông cho thấy:</w:t>
      </w:r>
      <w:r w:rsidR="001F6608">
        <w:rPr>
          <w:rFonts w:ascii="Times New Roman" w:hAnsi="Times New Roman" w:cs="Times New Roman"/>
          <w:sz w:val="26"/>
          <w:szCs w:val="26"/>
        </w:rPr>
        <w:t xml:space="preserve"> </w:t>
      </w:r>
      <w:r w:rsidRPr="001F6608">
        <w:rPr>
          <w:rFonts w:ascii="Times New Roman" w:hAnsi="Times New Roman" w:cs="Times New Roman"/>
          <w:i/>
          <w:iCs/>
          <w:sz w:val="26"/>
          <w:szCs w:val="26"/>
        </w:rPr>
        <w:t>“Khi số hóa và kết nối ngày càng gia tăng, tầm quan trọng của an ninh mạng cũng tăng theo – 80% các sự cố có nguyên nhân từ con người.”</w:t>
      </w:r>
    </w:p>
    <w:p w14:paraId="30613844" w14:textId="33CDA37E" w:rsidR="00CE4E53" w:rsidRPr="001F6608" w:rsidRDefault="00CE4E53" w:rsidP="007747AF">
      <w:pPr>
        <w:spacing w:before="120" w:after="120"/>
        <w:jc w:val="both"/>
        <w:rPr>
          <w:rFonts w:ascii="Times New Roman" w:hAnsi="Times New Roman" w:cs="Times New Roman"/>
          <w:i/>
          <w:iCs/>
          <w:sz w:val="26"/>
          <w:szCs w:val="26"/>
        </w:rPr>
      </w:pPr>
      <w:r w:rsidRPr="00CE4E53">
        <w:rPr>
          <w:rFonts w:ascii="Times New Roman" w:hAnsi="Times New Roman" w:cs="Times New Roman"/>
          <w:sz w:val="26"/>
          <w:szCs w:val="26"/>
        </w:rPr>
        <w:t xml:space="preserve">Khía cạnh thứ hai là </w:t>
      </w:r>
      <w:r w:rsidRPr="00CE4E53">
        <w:rPr>
          <w:rFonts w:ascii="Times New Roman" w:hAnsi="Times New Roman" w:cs="Times New Roman"/>
          <w:b/>
          <w:bCs/>
          <w:sz w:val="26"/>
          <w:szCs w:val="26"/>
        </w:rPr>
        <w:t>sự khác biệt thế hệ</w:t>
      </w:r>
      <w:r w:rsidRPr="00CE4E53">
        <w:rPr>
          <w:rFonts w:ascii="Times New Roman" w:hAnsi="Times New Roman" w:cs="Times New Roman"/>
          <w:sz w:val="26"/>
          <w:szCs w:val="26"/>
        </w:rPr>
        <w:t>.</w:t>
      </w:r>
      <w:r w:rsidR="001F6608">
        <w:rPr>
          <w:rFonts w:ascii="Times New Roman" w:hAnsi="Times New Roman" w:cs="Times New Roman"/>
          <w:sz w:val="26"/>
          <w:szCs w:val="26"/>
        </w:rPr>
        <w:t xml:space="preserve"> </w:t>
      </w:r>
      <w:r w:rsidRPr="00CE4E53">
        <w:rPr>
          <w:rFonts w:ascii="Times New Roman" w:hAnsi="Times New Roman" w:cs="Times New Roman"/>
          <w:sz w:val="26"/>
          <w:szCs w:val="26"/>
        </w:rPr>
        <w:t xml:space="preserve">Các chương trình đào tạo trong tương lai không chỉ cần thích ứng với yêu cầu </w:t>
      </w:r>
      <w:r w:rsidR="001F6608">
        <w:rPr>
          <w:rFonts w:ascii="Times New Roman" w:hAnsi="Times New Roman" w:cs="Times New Roman"/>
          <w:sz w:val="26"/>
          <w:szCs w:val="26"/>
        </w:rPr>
        <w:t xml:space="preserve">của </w:t>
      </w:r>
      <w:r w:rsidRPr="00CE4E53">
        <w:rPr>
          <w:rFonts w:ascii="Times New Roman" w:hAnsi="Times New Roman" w:cs="Times New Roman"/>
          <w:sz w:val="26"/>
          <w:szCs w:val="26"/>
        </w:rPr>
        <w:t>công nghệ mới mà còn phải phù hợp với phong cách học tập của thế hệ thuyền viên lớn lên trong môi trường kỹ thuật số, với khả năng tập trung ngắn hơn và thói quen tiếp nhận thông tin nhanh.</w:t>
      </w:r>
      <w:r w:rsidR="001F6608">
        <w:rPr>
          <w:rFonts w:ascii="Times New Roman" w:hAnsi="Times New Roman" w:cs="Times New Roman"/>
          <w:sz w:val="26"/>
          <w:szCs w:val="26"/>
        </w:rPr>
        <w:t xml:space="preserve"> </w:t>
      </w:r>
      <w:r w:rsidRPr="001F6608">
        <w:rPr>
          <w:rFonts w:ascii="Times New Roman" w:hAnsi="Times New Roman" w:cs="Times New Roman"/>
          <w:i/>
          <w:iCs/>
          <w:sz w:val="26"/>
          <w:szCs w:val="26"/>
        </w:rPr>
        <w:t>“Đào tạo trong tương lai phải thích ứng không chỉ với các yêu cầu của thế hệ mới mà còn với những yêu cầu ngày càng gia tăng – và thường liên quan trực tiếp đến an toàn – từ các công nghệ và nhiên liệu mới.”</w:t>
      </w:r>
    </w:p>
    <w:p w14:paraId="68B4BFA6" w14:textId="3CCD80A3"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Andrew Airey</w:t>
      </w:r>
      <w:r w:rsidRPr="00CE4E53">
        <w:rPr>
          <w:rFonts w:ascii="Times New Roman" w:hAnsi="Times New Roman" w:cs="Times New Roman"/>
          <w:sz w:val="26"/>
          <w:szCs w:val="26"/>
        </w:rPr>
        <w:t>, Giám đốc Điều hành của Highland Maritime tại Thái Lan, nhìn xa hơn nữa. Ông hình dung một tương lai mà chính những kỹ năng hàng hải hiện nay có thể trở nên lỗi thời, được thay thế bằng các con tàu được thiết kế tốt hơn, có khả năng vận hành dài ngày không cần bảo dưỡng và được điều khiển từ xa bằng các hệ thống AI hỗ trợ từ bờ.</w:t>
      </w:r>
      <w:r w:rsidR="001F6608">
        <w:rPr>
          <w:rFonts w:ascii="Times New Roman" w:hAnsi="Times New Roman" w:cs="Times New Roman"/>
          <w:sz w:val="26"/>
          <w:szCs w:val="26"/>
        </w:rPr>
        <w:t xml:space="preserve"> </w:t>
      </w:r>
      <w:r w:rsidRPr="00CE4E53">
        <w:rPr>
          <w:rFonts w:ascii="Times New Roman" w:hAnsi="Times New Roman" w:cs="Times New Roman"/>
          <w:sz w:val="26"/>
          <w:szCs w:val="26"/>
        </w:rPr>
        <w:t>Tuy nhiên, viễn cảnh này cũng đặt ra nhiều câu hỏi, đặc biệt là làm thế nào để phân bổ chi phí nghiên cứu và phát triển khổng lồ cho một đội tàu toàn cầu tương đối nhỏ, trong khi vẫn duy trì mức cước vận tải thấp mà nền kinh tế thế giới đang phụ thuộc</w:t>
      </w:r>
      <w:r w:rsidR="001F6608">
        <w:rPr>
          <w:rFonts w:ascii="Times New Roman" w:hAnsi="Times New Roman" w:cs="Times New Roman"/>
          <w:sz w:val="26"/>
          <w:szCs w:val="26"/>
        </w:rPr>
        <w:t xml:space="preserve"> vào</w:t>
      </w:r>
      <w:r w:rsidRPr="00CE4E53">
        <w:rPr>
          <w:rFonts w:ascii="Times New Roman" w:hAnsi="Times New Roman" w:cs="Times New Roman"/>
          <w:sz w:val="26"/>
          <w:szCs w:val="26"/>
        </w:rPr>
        <w:t>.</w:t>
      </w:r>
    </w:p>
    <w:p w14:paraId="79293292" w14:textId="77777777" w:rsidR="00CE4E53" w:rsidRPr="00CE4E53" w:rsidRDefault="00CE4E53" w:rsidP="007747AF">
      <w:pPr>
        <w:spacing w:before="120" w:after="120"/>
        <w:jc w:val="both"/>
        <w:rPr>
          <w:rFonts w:ascii="Times New Roman" w:hAnsi="Times New Roman" w:cs="Times New Roman"/>
          <w:b/>
          <w:bCs/>
          <w:sz w:val="26"/>
          <w:szCs w:val="26"/>
        </w:rPr>
      </w:pPr>
      <w:r w:rsidRPr="00CE4E53">
        <w:rPr>
          <w:rFonts w:ascii="Times New Roman" w:hAnsi="Times New Roman" w:cs="Times New Roman"/>
          <w:b/>
          <w:bCs/>
          <w:sz w:val="26"/>
          <w:szCs w:val="26"/>
        </w:rPr>
        <w:t>800.000 thuyền viên, một thập kỷ và một mục tiêu</w:t>
      </w:r>
    </w:p>
    <w:p w14:paraId="7BE60CA7" w14:textId="720937C5" w:rsidR="00CE4E53" w:rsidRPr="00CE4E53" w:rsidRDefault="00CE4E53" w:rsidP="007747AF">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Ông </w:t>
      </w:r>
      <w:r w:rsidRPr="00CE4E53">
        <w:rPr>
          <w:rFonts w:ascii="Times New Roman" w:hAnsi="Times New Roman" w:cs="Times New Roman"/>
          <w:b/>
          <w:bCs/>
          <w:sz w:val="26"/>
          <w:szCs w:val="26"/>
        </w:rPr>
        <w:t>Henrik Jensen</w:t>
      </w:r>
      <w:r w:rsidRPr="00CE4E53">
        <w:rPr>
          <w:rFonts w:ascii="Times New Roman" w:hAnsi="Times New Roman" w:cs="Times New Roman"/>
          <w:sz w:val="26"/>
          <w:szCs w:val="26"/>
        </w:rPr>
        <w:t>, Tổng Giám đốc của Danica, đưa ra một góc nhìn lạc quan hơn.</w:t>
      </w:r>
      <w:r w:rsidR="001F6608">
        <w:rPr>
          <w:rFonts w:ascii="Times New Roman" w:hAnsi="Times New Roman" w:cs="Times New Roman"/>
          <w:sz w:val="26"/>
          <w:szCs w:val="26"/>
        </w:rPr>
        <w:t xml:space="preserve"> </w:t>
      </w:r>
      <w:r w:rsidRPr="00CE4E53">
        <w:rPr>
          <w:rFonts w:ascii="Times New Roman" w:hAnsi="Times New Roman" w:cs="Times New Roman"/>
          <w:sz w:val="26"/>
          <w:szCs w:val="26"/>
        </w:rPr>
        <w:t xml:space="preserve">Ông lưu ý rằng có những ước tính cho rằng khoảng </w:t>
      </w:r>
      <w:r w:rsidRPr="00CE4E53">
        <w:rPr>
          <w:rFonts w:ascii="Times New Roman" w:hAnsi="Times New Roman" w:cs="Times New Roman"/>
          <w:b/>
          <w:bCs/>
          <w:sz w:val="26"/>
          <w:szCs w:val="26"/>
        </w:rPr>
        <w:t>800.000 thuyền viên</w:t>
      </w:r>
      <w:r w:rsidRPr="00CE4E53">
        <w:rPr>
          <w:rFonts w:ascii="Times New Roman" w:hAnsi="Times New Roman" w:cs="Times New Roman"/>
          <w:sz w:val="26"/>
          <w:szCs w:val="26"/>
        </w:rPr>
        <w:t xml:space="preserve"> sẽ cần được đào tạo nâng cao kỹ năng về công nghệ mới trong vòng </w:t>
      </w:r>
      <w:r w:rsidRPr="00CE4E53">
        <w:rPr>
          <w:rFonts w:ascii="Times New Roman" w:hAnsi="Times New Roman" w:cs="Times New Roman"/>
          <w:b/>
          <w:bCs/>
          <w:sz w:val="26"/>
          <w:szCs w:val="26"/>
        </w:rPr>
        <w:t>8–10 năm tới</w:t>
      </w:r>
      <w:r w:rsidRPr="00CE4E53">
        <w:rPr>
          <w:rFonts w:ascii="Times New Roman" w:hAnsi="Times New Roman" w:cs="Times New Roman"/>
          <w:sz w:val="26"/>
          <w:szCs w:val="26"/>
        </w:rPr>
        <w:t>.</w:t>
      </w:r>
    </w:p>
    <w:p w14:paraId="503D9B3E" w14:textId="1C209C5B" w:rsidR="00CE4E53" w:rsidRPr="00CE4E53" w:rsidRDefault="00CE4E53" w:rsidP="001F6608">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lastRenderedPageBreak/>
        <w:t xml:space="preserve">Với lực lượng lao động hàng hải toàn cầu khoảng </w:t>
      </w:r>
      <w:r w:rsidRPr="00CE4E53">
        <w:rPr>
          <w:rFonts w:ascii="Times New Roman" w:hAnsi="Times New Roman" w:cs="Times New Roman"/>
          <w:b/>
          <w:bCs/>
          <w:sz w:val="26"/>
          <w:szCs w:val="26"/>
        </w:rPr>
        <w:t>1,8 triệu người</w:t>
      </w:r>
      <w:r w:rsidRPr="00CE4E53">
        <w:rPr>
          <w:rFonts w:ascii="Times New Roman" w:hAnsi="Times New Roman" w:cs="Times New Roman"/>
          <w:sz w:val="26"/>
          <w:szCs w:val="26"/>
        </w:rPr>
        <w:t>, việc đào tạo chưa đến một nửa số đó trong vòng một thập kỷ không phải là mục tiêu bất khả thi.</w:t>
      </w:r>
      <w:r w:rsidR="001F6608">
        <w:rPr>
          <w:rFonts w:ascii="Times New Roman" w:hAnsi="Times New Roman" w:cs="Times New Roman"/>
          <w:sz w:val="26"/>
          <w:szCs w:val="26"/>
        </w:rPr>
        <w:t xml:space="preserve"> </w:t>
      </w:r>
      <w:r w:rsidRPr="001F6608">
        <w:rPr>
          <w:rFonts w:ascii="Times New Roman" w:hAnsi="Times New Roman" w:cs="Times New Roman"/>
          <w:i/>
          <w:iCs/>
          <w:sz w:val="26"/>
          <w:szCs w:val="26"/>
        </w:rPr>
        <w:t>“Các ngành công nghiệp khác đã vận hành với tỷ lệ đào tạo cao hơn nhiều và đầu tư rất mạnh để cập nhật kiến thức cho nhân viên của họ. Ngành hàng hải cũng phải sẵn sàng làm điều tương tự.”</w:t>
      </w:r>
      <w:r w:rsidR="001F6608">
        <w:rPr>
          <w:rFonts w:ascii="Times New Roman" w:hAnsi="Times New Roman" w:cs="Times New Roman"/>
          <w:i/>
          <w:iCs/>
          <w:sz w:val="26"/>
          <w:szCs w:val="26"/>
        </w:rPr>
        <w:t xml:space="preserve"> </w:t>
      </w:r>
      <w:r w:rsidRPr="00CE4E53">
        <w:rPr>
          <w:rFonts w:ascii="Times New Roman" w:hAnsi="Times New Roman" w:cs="Times New Roman"/>
          <w:sz w:val="26"/>
          <w:szCs w:val="26"/>
        </w:rPr>
        <w:t>Sự so sánh với các ngành khác vừa hữu ích vừa đáng suy ngẫm.</w:t>
      </w:r>
    </w:p>
    <w:p w14:paraId="3364B99D" w14:textId="68320B0E" w:rsidR="00CE4E53" w:rsidRPr="00CE4E53" w:rsidRDefault="001F6608" w:rsidP="001F6608">
      <w:pPr>
        <w:spacing w:before="120" w:after="120"/>
        <w:jc w:val="both"/>
        <w:rPr>
          <w:rFonts w:ascii="Times New Roman" w:hAnsi="Times New Roman" w:cs="Times New Roman"/>
          <w:sz w:val="26"/>
          <w:szCs w:val="26"/>
        </w:rPr>
      </w:pPr>
      <w:r>
        <w:rPr>
          <w:rFonts w:ascii="Times New Roman" w:hAnsi="Times New Roman" w:cs="Times New Roman"/>
          <w:sz w:val="26"/>
          <w:szCs w:val="26"/>
        </w:rPr>
        <w:t>Các ngành h</w:t>
      </w:r>
      <w:r w:rsidR="00CE4E53" w:rsidRPr="00CE4E53">
        <w:rPr>
          <w:rFonts w:ascii="Times New Roman" w:hAnsi="Times New Roman" w:cs="Times New Roman"/>
          <w:sz w:val="26"/>
          <w:szCs w:val="26"/>
        </w:rPr>
        <w:t>àng không, năng lượng hạt nhân và sản xuất công nghệ cao đều đầu tư liên tục vào năng lực của lực lượng lao động như một điều kiện để được phép hoạt động, chứ không phải một lựa chọn bổ sung.</w:t>
      </w:r>
      <w:r>
        <w:rPr>
          <w:rFonts w:ascii="Times New Roman" w:hAnsi="Times New Roman" w:cs="Times New Roman"/>
          <w:sz w:val="26"/>
          <w:szCs w:val="26"/>
        </w:rPr>
        <w:t xml:space="preserve"> </w:t>
      </w:r>
      <w:r w:rsidR="00CE4E53" w:rsidRPr="00CE4E53">
        <w:rPr>
          <w:rFonts w:ascii="Times New Roman" w:hAnsi="Times New Roman" w:cs="Times New Roman"/>
          <w:sz w:val="26"/>
          <w:szCs w:val="26"/>
        </w:rPr>
        <w:t xml:space="preserve">Ngược lại, </w:t>
      </w:r>
      <w:r w:rsidR="00CE4E53" w:rsidRPr="001F6608">
        <w:rPr>
          <w:rFonts w:ascii="Times New Roman" w:hAnsi="Times New Roman" w:cs="Times New Roman"/>
          <w:color w:val="EE0000"/>
          <w:sz w:val="26"/>
          <w:szCs w:val="26"/>
        </w:rPr>
        <w:t>ngành hàng hải trong lịch sử thường xem đào tạo là một khoản chi phí cần kiểm soát hơn là một tài sản cần đầu tư</w:t>
      </w:r>
      <w:r w:rsidR="00CE4E53" w:rsidRPr="00CE4E53">
        <w:rPr>
          <w:rFonts w:ascii="Times New Roman" w:hAnsi="Times New Roman" w:cs="Times New Roman"/>
          <w:sz w:val="26"/>
          <w:szCs w:val="26"/>
        </w:rPr>
        <w:t>.</w:t>
      </w:r>
      <w:r>
        <w:rPr>
          <w:rFonts w:ascii="Times New Roman" w:hAnsi="Times New Roman" w:cs="Times New Roman"/>
          <w:sz w:val="26"/>
          <w:szCs w:val="26"/>
        </w:rPr>
        <w:t xml:space="preserve"> </w:t>
      </w:r>
      <w:r w:rsidR="00CE4E53" w:rsidRPr="00CE4E53">
        <w:rPr>
          <w:rFonts w:ascii="Times New Roman" w:hAnsi="Times New Roman" w:cs="Times New Roman"/>
          <w:sz w:val="26"/>
          <w:szCs w:val="26"/>
        </w:rPr>
        <w:t>Khả năng thay đổi tư duy này có thể sẽ quyết định liệu ngành có đủ nhân lực cho đội tàu của thập kỷ tới hay không.</w:t>
      </w:r>
    </w:p>
    <w:p w14:paraId="3A317D86" w14:textId="77777777" w:rsidR="00CE4E53" w:rsidRPr="00CE4E53" w:rsidRDefault="00CE4E53" w:rsidP="001F6608">
      <w:pPr>
        <w:spacing w:before="120" w:after="120"/>
        <w:jc w:val="both"/>
        <w:rPr>
          <w:rFonts w:ascii="Times New Roman" w:hAnsi="Times New Roman" w:cs="Times New Roman"/>
          <w:b/>
          <w:bCs/>
          <w:sz w:val="26"/>
          <w:szCs w:val="26"/>
        </w:rPr>
      </w:pPr>
      <w:r w:rsidRPr="00CE4E53">
        <w:rPr>
          <w:rFonts w:ascii="Times New Roman" w:hAnsi="Times New Roman" w:cs="Times New Roman"/>
          <w:b/>
          <w:bCs/>
          <w:sz w:val="26"/>
          <w:szCs w:val="26"/>
        </w:rPr>
        <w:t>Cuộc cách mạng lần thứ tư</w:t>
      </w:r>
    </w:p>
    <w:p w14:paraId="0DFA5714" w14:textId="04D2AD7E" w:rsidR="00CE4E53" w:rsidRPr="00CE4E53" w:rsidRDefault="00CE4E53" w:rsidP="001F6608">
      <w:pPr>
        <w:spacing w:before="120" w:after="120"/>
        <w:jc w:val="both"/>
        <w:rPr>
          <w:rFonts w:ascii="Times New Roman" w:hAnsi="Times New Roman" w:cs="Times New Roman"/>
          <w:sz w:val="26"/>
          <w:szCs w:val="26"/>
        </w:rPr>
      </w:pPr>
      <w:r w:rsidRPr="00CE4E53">
        <w:rPr>
          <w:rFonts w:ascii="Times New Roman" w:hAnsi="Times New Roman" w:cs="Times New Roman"/>
          <w:sz w:val="26"/>
          <w:szCs w:val="26"/>
        </w:rPr>
        <w:t xml:space="preserve">Lời kết thuộc về ông </w:t>
      </w:r>
      <w:r w:rsidRPr="00CE4E53">
        <w:rPr>
          <w:rFonts w:ascii="Times New Roman" w:hAnsi="Times New Roman" w:cs="Times New Roman"/>
          <w:b/>
          <w:bCs/>
          <w:sz w:val="26"/>
          <w:szCs w:val="26"/>
        </w:rPr>
        <w:t>Manish Singh</w:t>
      </w:r>
      <w:r w:rsidRPr="00CE4E53">
        <w:rPr>
          <w:rFonts w:ascii="Times New Roman" w:hAnsi="Times New Roman" w:cs="Times New Roman"/>
          <w:sz w:val="26"/>
          <w:szCs w:val="26"/>
        </w:rPr>
        <w:t xml:space="preserve"> của Maris Investments, người có góc nhìn được hình thành không chỉ từ nhiều thập kỷ hoạt động trong lĩnh vực tài chính và công nghệ hàng hải mà còn từ truyền thống gia đình.</w:t>
      </w:r>
      <w:r w:rsidR="001F6608">
        <w:rPr>
          <w:rFonts w:ascii="Times New Roman" w:hAnsi="Times New Roman" w:cs="Times New Roman"/>
          <w:sz w:val="26"/>
          <w:szCs w:val="26"/>
        </w:rPr>
        <w:t xml:space="preserve"> </w:t>
      </w:r>
      <w:r w:rsidRPr="001F6608">
        <w:rPr>
          <w:rFonts w:ascii="Times New Roman" w:hAnsi="Times New Roman" w:cs="Times New Roman"/>
          <w:i/>
          <w:iCs/>
          <w:sz w:val="26"/>
          <w:szCs w:val="26"/>
        </w:rPr>
        <w:t>“Ba thế hệ trong gia đình tôi đều là thuyền viên và nhà quản lý tàu. Tôi đã từng nói rằng ngành hàng hải đang đối mặt với cuộc cách mạng kỹ năng lần thứ tư – và chúng ta phải ứng phó với nó chỉ trong một phần nhỏ thời gian mà ba cuộc cách mạng trước đã có.”</w:t>
      </w:r>
      <w:r w:rsidR="001F6608">
        <w:rPr>
          <w:rFonts w:ascii="Times New Roman" w:hAnsi="Times New Roman" w:cs="Times New Roman"/>
          <w:i/>
          <w:iCs/>
          <w:sz w:val="26"/>
          <w:szCs w:val="26"/>
        </w:rPr>
        <w:t xml:space="preserve"> </w:t>
      </w:r>
      <w:r w:rsidRPr="00CE4E53">
        <w:rPr>
          <w:rFonts w:ascii="Times New Roman" w:hAnsi="Times New Roman" w:cs="Times New Roman"/>
          <w:sz w:val="26"/>
          <w:szCs w:val="26"/>
        </w:rPr>
        <w:t>Đây có lẽ là cách diễn đạt ngắn gọn nhất về thách thức mà ngành hàng hải đang phải đối mặt.</w:t>
      </w:r>
    </w:p>
    <w:p w14:paraId="7BC144C8" w14:textId="26B89BED" w:rsidR="00CE4E53" w:rsidRDefault="00CE4E53" w:rsidP="001F6608">
      <w:pPr>
        <w:spacing w:before="120" w:after="120"/>
        <w:jc w:val="both"/>
        <w:rPr>
          <w:rFonts w:ascii="Times New Roman" w:hAnsi="Times New Roman" w:cs="Times New Roman"/>
          <w:color w:val="EE0000"/>
          <w:sz w:val="26"/>
          <w:szCs w:val="26"/>
        </w:rPr>
      </w:pPr>
      <w:r w:rsidRPr="001F6608">
        <w:rPr>
          <w:rFonts w:ascii="Times New Roman" w:hAnsi="Times New Roman" w:cs="Times New Roman"/>
          <w:color w:val="EE0000"/>
          <w:sz w:val="26"/>
          <w:szCs w:val="26"/>
        </w:rPr>
        <w:t xml:space="preserve">Ba cuộc cách mạng trước đây – </w:t>
      </w:r>
      <w:r w:rsidRPr="001F6608">
        <w:rPr>
          <w:rFonts w:ascii="Times New Roman" w:hAnsi="Times New Roman" w:cs="Times New Roman"/>
          <w:b/>
          <w:bCs/>
          <w:color w:val="EE0000"/>
          <w:sz w:val="26"/>
          <w:szCs w:val="26"/>
        </w:rPr>
        <w:t>cơ giới hóa, tự động hóa và số hóa</w:t>
      </w:r>
      <w:r w:rsidRPr="001F6608">
        <w:rPr>
          <w:rFonts w:ascii="Times New Roman" w:hAnsi="Times New Roman" w:cs="Times New Roman"/>
          <w:color w:val="EE0000"/>
          <w:sz w:val="26"/>
          <w:szCs w:val="26"/>
        </w:rPr>
        <w:t xml:space="preserve"> – đều cần nhiều thế hệ để được hấp thụ hoàn toàn.</w:t>
      </w:r>
      <w:r w:rsidR="001F6608" w:rsidRPr="001F6608">
        <w:rPr>
          <w:rFonts w:ascii="Times New Roman" w:hAnsi="Times New Roman" w:cs="Times New Roman"/>
          <w:color w:val="EE0000"/>
          <w:sz w:val="26"/>
          <w:szCs w:val="26"/>
        </w:rPr>
        <w:t xml:space="preserve"> </w:t>
      </w:r>
      <w:r w:rsidRPr="001F6608">
        <w:rPr>
          <w:rFonts w:ascii="Times New Roman" w:hAnsi="Times New Roman" w:cs="Times New Roman"/>
          <w:color w:val="EE0000"/>
          <w:sz w:val="26"/>
          <w:szCs w:val="26"/>
        </w:rPr>
        <w:t xml:space="preserve">Cuộc cách mạng thứ tư, được thúc đẩy đồng thời bởi </w:t>
      </w:r>
      <w:r w:rsidR="001F6608" w:rsidRPr="001F6608">
        <w:rPr>
          <w:rFonts w:ascii="Times New Roman" w:hAnsi="Times New Roman" w:cs="Times New Roman"/>
          <w:b/>
          <w:bCs/>
          <w:color w:val="EE0000"/>
          <w:sz w:val="26"/>
          <w:szCs w:val="26"/>
        </w:rPr>
        <w:t>loại bỏ khí thải</w:t>
      </w:r>
      <w:r w:rsidRPr="001F6608">
        <w:rPr>
          <w:rFonts w:ascii="Times New Roman" w:hAnsi="Times New Roman" w:cs="Times New Roman"/>
          <w:b/>
          <w:bCs/>
          <w:color w:val="EE0000"/>
          <w:sz w:val="26"/>
          <w:szCs w:val="26"/>
        </w:rPr>
        <w:t xml:space="preserve"> cacbon, trí tuệ nhân tạo và những biến động địa chính trị</w:t>
      </w:r>
      <w:r w:rsidRPr="001F6608">
        <w:rPr>
          <w:rFonts w:ascii="Times New Roman" w:hAnsi="Times New Roman" w:cs="Times New Roman"/>
          <w:color w:val="EE0000"/>
          <w:sz w:val="26"/>
          <w:szCs w:val="26"/>
        </w:rPr>
        <w:t xml:space="preserve">, đang đòi hỏi mức độ chuyển đổi tương đương nhưng chỉ trong vài năm </w:t>
      </w:r>
      <w:r w:rsidR="001F6608" w:rsidRPr="001F6608">
        <w:rPr>
          <w:rFonts w:ascii="Times New Roman" w:hAnsi="Times New Roman" w:cs="Times New Roman"/>
          <w:color w:val="EE0000"/>
          <w:sz w:val="26"/>
          <w:szCs w:val="26"/>
        </w:rPr>
        <w:t>chứ không phải</w:t>
      </w:r>
      <w:r w:rsidRPr="001F6608">
        <w:rPr>
          <w:rFonts w:ascii="Times New Roman" w:hAnsi="Times New Roman" w:cs="Times New Roman"/>
          <w:color w:val="EE0000"/>
          <w:sz w:val="26"/>
          <w:szCs w:val="26"/>
        </w:rPr>
        <w:t xml:space="preserve"> vài thập kỷ.</w:t>
      </w:r>
    </w:p>
    <w:p w14:paraId="1A71797E" w14:textId="167F00EA" w:rsidR="0015764A" w:rsidRDefault="004329CA" w:rsidP="004329CA">
      <w:pPr>
        <w:spacing w:before="120" w:after="120"/>
        <w:jc w:val="both"/>
        <w:rPr>
          <w:b/>
          <w:bCs/>
          <w:i/>
          <w:iCs/>
          <w:sz w:val="28"/>
          <w:szCs w:val="28"/>
        </w:rPr>
      </w:pPr>
      <w:r>
        <w:rPr>
          <w:rFonts w:ascii="Times New Roman" w:hAnsi="Times New Roman" w:cs="Times New Roman"/>
          <w:sz w:val="26"/>
          <w:szCs w:val="26"/>
        </w:rPr>
        <w:t xml:space="preserve">Để xem đầy đủ bản Báo cáo 2026, </w:t>
      </w:r>
      <w:r w:rsidR="0015764A" w:rsidRPr="0015764A">
        <w:rPr>
          <w:i/>
          <w:iCs/>
        </w:rPr>
        <w:t> </w:t>
      </w:r>
      <w:hyperlink r:id="rId6" w:tgtFrame="_blank" w:history="1">
        <w:r w:rsidRPr="004329CA">
          <w:rPr>
            <w:rStyle w:val="Hyperlink"/>
            <w:b/>
            <w:bCs/>
            <w:i/>
            <w:iCs/>
            <w:sz w:val="28"/>
            <w:szCs w:val="28"/>
          </w:rPr>
          <w:t>nhấp vào đây</w:t>
        </w:r>
      </w:hyperlink>
      <w:r w:rsidR="0015764A" w:rsidRPr="004329CA">
        <w:rPr>
          <w:b/>
          <w:bCs/>
          <w:i/>
          <w:iCs/>
          <w:sz w:val="28"/>
          <w:szCs w:val="28"/>
        </w:rPr>
        <w:t>.</w:t>
      </w:r>
    </w:p>
    <w:p w14:paraId="748CBBA1" w14:textId="035EF713" w:rsidR="004329CA" w:rsidRPr="004329CA" w:rsidRDefault="004329CA" w:rsidP="004329CA">
      <w:pPr>
        <w:spacing w:before="120" w:after="120"/>
        <w:jc w:val="center"/>
        <w:rPr>
          <w:rFonts w:ascii="Times New Roman" w:hAnsi="Times New Roman" w:cs="Times New Roman"/>
          <w:b/>
          <w:bCs/>
          <w:sz w:val="28"/>
          <w:szCs w:val="28"/>
        </w:rPr>
      </w:pPr>
      <w:r>
        <w:rPr>
          <w:b/>
          <w:bCs/>
          <w:i/>
          <w:iCs/>
          <w:sz w:val="28"/>
          <w:szCs w:val="28"/>
        </w:rPr>
        <w:t>--------------------------------------------------</w:t>
      </w:r>
    </w:p>
    <w:p w14:paraId="5DBFD303" w14:textId="0425FB63" w:rsidR="00C13E10" w:rsidRDefault="0015764A">
      <w:r w:rsidRPr="0015764A">
        <w:lastRenderedPageBreak/>
        <w:drawing>
          <wp:inline distT="0" distB="0" distL="0" distR="0" wp14:anchorId="4029AE7A" wp14:editId="1A1749ED">
            <wp:extent cx="4020111" cy="5706271"/>
            <wp:effectExtent l="0" t="0" r="0" b="8890"/>
            <wp:docPr id="71776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61641" name=""/>
                    <pic:cNvPicPr/>
                  </pic:nvPicPr>
                  <pic:blipFill>
                    <a:blip r:embed="rId7"/>
                    <a:stretch>
                      <a:fillRect/>
                    </a:stretch>
                  </pic:blipFill>
                  <pic:spPr>
                    <a:xfrm>
                      <a:off x="0" y="0"/>
                      <a:ext cx="4020111" cy="5706271"/>
                    </a:xfrm>
                    <a:prstGeom prst="rect">
                      <a:avLst/>
                    </a:prstGeom>
                  </pic:spPr>
                </pic:pic>
              </a:graphicData>
            </a:graphic>
          </wp:inline>
        </w:drawing>
      </w:r>
    </w:p>
    <w:p w14:paraId="499372D7" w14:textId="6B4239FB" w:rsidR="0015764A" w:rsidRDefault="0015764A" w:rsidP="0015764A">
      <w:pPr>
        <w:jc w:val="center"/>
      </w:pPr>
      <w:r>
        <w:t>-----------------------------------------------------</w:t>
      </w:r>
    </w:p>
    <w:sectPr w:rsidR="0015764A" w:rsidSect="00CE4E53">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4A"/>
    <w:rsid w:val="000501D0"/>
    <w:rsid w:val="0015764A"/>
    <w:rsid w:val="001F6608"/>
    <w:rsid w:val="004110F9"/>
    <w:rsid w:val="004329CA"/>
    <w:rsid w:val="007747AF"/>
    <w:rsid w:val="00914502"/>
    <w:rsid w:val="00C13E10"/>
    <w:rsid w:val="00C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DA69"/>
  <w15:chartTrackingRefBased/>
  <w15:docId w15:val="{A489FC20-1A66-4436-8F0B-7D7B0510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64A"/>
    <w:rPr>
      <w:rFonts w:eastAsiaTheme="majorEastAsia" w:cstheme="majorBidi"/>
      <w:color w:val="272727" w:themeColor="text1" w:themeTint="D8"/>
    </w:rPr>
  </w:style>
  <w:style w:type="paragraph" w:styleId="Title">
    <w:name w:val="Title"/>
    <w:basedOn w:val="Normal"/>
    <w:next w:val="Normal"/>
    <w:link w:val="TitleChar"/>
    <w:uiPriority w:val="10"/>
    <w:qFormat/>
    <w:rsid w:val="0015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64A"/>
    <w:pPr>
      <w:spacing w:before="160"/>
      <w:jc w:val="center"/>
    </w:pPr>
    <w:rPr>
      <w:i/>
      <w:iCs/>
      <w:color w:val="404040" w:themeColor="text1" w:themeTint="BF"/>
    </w:rPr>
  </w:style>
  <w:style w:type="character" w:customStyle="1" w:styleId="QuoteChar">
    <w:name w:val="Quote Char"/>
    <w:basedOn w:val="DefaultParagraphFont"/>
    <w:link w:val="Quote"/>
    <w:uiPriority w:val="29"/>
    <w:rsid w:val="0015764A"/>
    <w:rPr>
      <w:i/>
      <w:iCs/>
      <w:color w:val="404040" w:themeColor="text1" w:themeTint="BF"/>
    </w:rPr>
  </w:style>
  <w:style w:type="paragraph" w:styleId="ListParagraph">
    <w:name w:val="List Paragraph"/>
    <w:basedOn w:val="Normal"/>
    <w:uiPriority w:val="34"/>
    <w:qFormat/>
    <w:rsid w:val="0015764A"/>
    <w:pPr>
      <w:ind w:left="720"/>
      <w:contextualSpacing/>
    </w:pPr>
  </w:style>
  <w:style w:type="character" w:styleId="IntenseEmphasis">
    <w:name w:val="Intense Emphasis"/>
    <w:basedOn w:val="DefaultParagraphFont"/>
    <w:uiPriority w:val="21"/>
    <w:qFormat/>
    <w:rsid w:val="0015764A"/>
    <w:rPr>
      <w:i/>
      <w:iCs/>
      <w:color w:val="0F4761" w:themeColor="accent1" w:themeShade="BF"/>
    </w:rPr>
  </w:style>
  <w:style w:type="paragraph" w:styleId="IntenseQuote">
    <w:name w:val="Intense Quote"/>
    <w:basedOn w:val="Normal"/>
    <w:next w:val="Normal"/>
    <w:link w:val="IntenseQuoteChar"/>
    <w:uiPriority w:val="30"/>
    <w:qFormat/>
    <w:rsid w:val="0015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64A"/>
    <w:rPr>
      <w:i/>
      <w:iCs/>
      <w:color w:val="0F4761" w:themeColor="accent1" w:themeShade="BF"/>
    </w:rPr>
  </w:style>
  <w:style w:type="character" w:styleId="IntenseReference">
    <w:name w:val="Intense Reference"/>
    <w:basedOn w:val="DefaultParagraphFont"/>
    <w:uiPriority w:val="32"/>
    <w:qFormat/>
    <w:rsid w:val="0015764A"/>
    <w:rPr>
      <w:b/>
      <w:bCs/>
      <w:smallCaps/>
      <w:color w:val="0F4761" w:themeColor="accent1" w:themeShade="BF"/>
      <w:spacing w:val="5"/>
    </w:rPr>
  </w:style>
  <w:style w:type="character" w:styleId="Hyperlink">
    <w:name w:val="Hyperlink"/>
    <w:basedOn w:val="DefaultParagraphFont"/>
    <w:uiPriority w:val="99"/>
    <w:unhideWhenUsed/>
    <w:rsid w:val="0015764A"/>
    <w:rPr>
      <w:color w:val="467886" w:themeColor="hyperlink"/>
      <w:u w:val="single"/>
    </w:rPr>
  </w:style>
  <w:style w:type="character" w:styleId="UnresolvedMention">
    <w:name w:val="Unresolved Mention"/>
    <w:basedOn w:val="DefaultParagraphFont"/>
    <w:uiPriority w:val="99"/>
    <w:semiHidden/>
    <w:unhideWhenUsed/>
    <w:rsid w:val="0015764A"/>
    <w:rPr>
      <w:color w:val="605E5C"/>
      <w:shd w:val="clear" w:color="auto" w:fill="E1DFDD"/>
    </w:rPr>
  </w:style>
  <w:style w:type="character" w:styleId="FollowedHyperlink">
    <w:name w:val="FollowedHyperlink"/>
    <w:basedOn w:val="DefaultParagraphFont"/>
    <w:uiPriority w:val="99"/>
    <w:semiHidden/>
    <w:unhideWhenUsed/>
    <w:rsid w:val="001F66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suu.com/sinoship/docs/shipmanagement_report_2026?fr=xKAE9_zMzMw" TargetMode="External"/><Relationship Id="rId5" Type="http://schemas.openxmlformats.org/officeDocument/2006/relationships/image" Target="media/image1.jpeg"/><Relationship Id="rId4" Type="http://schemas.openxmlformats.org/officeDocument/2006/relationships/hyperlink" Target="https://splash247.com/author/asmadm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2026-06-04T09:41:00Z</dcterms:created>
  <dcterms:modified xsi:type="dcterms:W3CDTF">2026-06-05T02:08:00Z</dcterms:modified>
</cp:coreProperties>
</file>