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CCC5" w14:textId="128E9BC5" w:rsidR="00C13E10" w:rsidRPr="0054609E" w:rsidRDefault="0054609E" w:rsidP="0054609E">
      <w:pPr>
        <w:spacing w:line="240" w:lineRule="auto"/>
        <w:jc w:val="center"/>
        <w:rPr>
          <w:rFonts w:ascii="Times New Roman" w:hAnsi="Times New Roman" w:cs="Times New Roman"/>
          <w:b/>
          <w:bCs/>
          <w:color w:val="7030A0"/>
          <w:sz w:val="40"/>
          <w:szCs w:val="40"/>
        </w:rPr>
      </w:pPr>
      <w:r w:rsidRPr="0054609E">
        <w:rPr>
          <w:rFonts w:ascii="Times New Roman" w:hAnsi="Times New Roman" w:cs="Times New Roman"/>
          <w:b/>
          <w:bCs/>
          <w:color w:val="7030A0"/>
          <w:sz w:val="40"/>
          <w:szCs w:val="40"/>
        </w:rPr>
        <w:t>Đối mặt với Trung Quốc, một sĩ quan Cảnh sát biển Đài Loan tìm sức mạnh từ các vị thần</w:t>
      </w:r>
    </w:p>
    <w:p w14:paraId="4B48F67D" w14:textId="528DB2FA" w:rsidR="0054609E" w:rsidRDefault="0054609E" w:rsidP="0054609E">
      <w:pPr>
        <w:jc w:val="right"/>
      </w:pPr>
      <w:hyperlink r:id="rId4" w:history="1">
        <w:r w:rsidRPr="0054609E">
          <w:rPr>
            <w:rStyle w:val="Hyperlink"/>
            <w:b/>
            <w:bCs/>
          </w:rPr>
          <w:t>Reuters</w:t>
        </w:r>
      </w:hyperlink>
    </w:p>
    <w:p w14:paraId="29F38BA8" w14:textId="253C206E" w:rsidR="0054609E" w:rsidRDefault="0054609E" w:rsidP="0054609E">
      <w:pPr>
        <w:jc w:val="center"/>
      </w:pPr>
      <w:r w:rsidRPr="0054609E">
        <w:drawing>
          <wp:inline distT="0" distB="0" distL="0" distR="0" wp14:anchorId="0EB4DD9A" wp14:editId="24B5A503">
            <wp:extent cx="5943600" cy="2794000"/>
            <wp:effectExtent l="0" t="0" r="0" b="6350"/>
            <wp:docPr id="329836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836734" name=""/>
                    <pic:cNvPicPr/>
                  </pic:nvPicPr>
                  <pic:blipFill>
                    <a:blip r:embed="rId5"/>
                    <a:stretch>
                      <a:fillRect/>
                    </a:stretch>
                  </pic:blipFill>
                  <pic:spPr>
                    <a:xfrm>
                      <a:off x="0" y="0"/>
                      <a:ext cx="5943600" cy="2794000"/>
                    </a:xfrm>
                    <a:prstGeom prst="rect">
                      <a:avLst/>
                    </a:prstGeom>
                  </pic:spPr>
                </pic:pic>
              </a:graphicData>
            </a:graphic>
          </wp:inline>
        </w:drawing>
      </w:r>
    </w:p>
    <w:p w14:paraId="000234E1" w14:textId="237B733D" w:rsidR="0054609E" w:rsidRPr="0054609E" w:rsidRDefault="0054609E" w:rsidP="0054609E">
      <w:pPr>
        <w:spacing w:before="120" w:after="120"/>
        <w:jc w:val="both"/>
        <w:rPr>
          <w:rFonts w:ascii="Times New Roman" w:hAnsi="Times New Roman" w:cs="Times New Roman"/>
          <w:sz w:val="26"/>
          <w:szCs w:val="26"/>
        </w:rPr>
      </w:pPr>
      <w:r w:rsidRPr="0054609E">
        <w:rPr>
          <w:rFonts w:ascii="Times New Roman" w:hAnsi="Times New Roman" w:cs="Times New Roman"/>
          <w:sz w:val="26"/>
          <w:szCs w:val="26"/>
        </w:rPr>
        <w:t xml:space="preserve">Bành Hồ, Đài Loan, ngày 29/6 (Reuters) – Khi Yeh Chih-sheng bước lên tàu Cảnh sát biển Đài Loan CG1005 trong vùng biển động của eo biển Đài Loan, </w:t>
      </w:r>
      <w:r>
        <w:rPr>
          <w:rFonts w:ascii="Times New Roman" w:hAnsi="Times New Roman" w:cs="Times New Roman"/>
          <w:sz w:val="26"/>
          <w:szCs w:val="26"/>
        </w:rPr>
        <w:t>ngoài</w:t>
      </w:r>
      <w:r w:rsidRPr="0054609E">
        <w:rPr>
          <w:rFonts w:ascii="Times New Roman" w:hAnsi="Times New Roman" w:cs="Times New Roman"/>
          <w:sz w:val="26"/>
          <w:szCs w:val="26"/>
        </w:rPr>
        <w:t xml:space="preserve"> bộ quân phục và mệnh lệnh nhiệm vụ</w:t>
      </w:r>
      <w:r>
        <w:rPr>
          <w:rFonts w:ascii="Times New Roman" w:hAnsi="Times New Roman" w:cs="Times New Roman"/>
          <w:sz w:val="26"/>
          <w:szCs w:val="26"/>
        </w:rPr>
        <w:t>,</w:t>
      </w:r>
      <w:r w:rsidRPr="0054609E">
        <w:rPr>
          <w:rFonts w:ascii="Times New Roman" w:hAnsi="Times New Roman" w:cs="Times New Roman"/>
          <w:sz w:val="26"/>
          <w:szCs w:val="26"/>
        </w:rPr>
        <w:t xml:space="preserve"> ông còn mang theo những lá bùa đã được các vị thần ban phước, những vị thần được ngư dân tôn kính để cầu sự bảo vệ trên biển.</w:t>
      </w:r>
    </w:p>
    <w:p w14:paraId="6FB3495E" w14:textId="7D459FB6" w:rsidR="0054609E" w:rsidRPr="0054609E" w:rsidRDefault="0054609E" w:rsidP="0054609E">
      <w:pPr>
        <w:spacing w:before="120" w:after="120"/>
        <w:jc w:val="both"/>
        <w:rPr>
          <w:rFonts w:ascii="Times New Roman" w:hAnsi="Times New Roman" w:cs="Times New Roman"/>
          <w:sz w:val="26"/>
          <w:szCs w:val="26"/>
        </w:rPr>
      </w:pPr>
      <w:r w:rsidRPr="0054609E">
        <w:rPr>
          <w:rFonts w:ascii="Times New Roman" w:hAnsi="Times New Roman" w:cs="Times New Roman"/>
          <w:sz w:val="26"/>
          <w:szCs w:val="26"/>
        </w:rPr>
        <w:t>Yeh là thuyền phó của con tàu trọng tải 2.400 tấn đóng tại quần đảo Bành Hồ của Đài Loan, và là một phần trong tuyến đầu hàng hải của Đài Bắc trong bối cảnh Trung Quốc khẳng định yêu sách chủ quyền đối với hòn đảo do chính quyền dân chủ quản lý này.</w:t>
      </w:r>
    </w:p>
    <w:p w14:paraId="4C128CBE" w14:textId="307C43ED" w:rsidR="0054609E" w:rsidRPr="0054609E" w:rsidRDefault="0054609E" w:rsidP="0054609E">
      <w:pPr>
        <w:spacing w:before="120" w:after="120"/>
        <w:jc w:val="both"/>
        <w:rPr>
          <w:rFonts w:ascii="Times New Roman" w:hAnsi="Times New Roman" w:cs="Times New Roman"/>
          <w:sz w:val="26"/>
          <w:szCs w:val="26"/>
        </w:rPr>
      </w:pPr>
      <w:r w:rsidRPr="0054609E">
        <w:rPr>
          <w:rFonts w:ascii="Times New Roman" w:hAnsi="Times New Roman" w:cs="Times New Roman"/>
          <w:sz w:val="26"/>
          <w:szCs w:val="26"/>
        </w:rPr>
        <w:t>Ngoài giờ làm nhiệm vụ, ông là một trợ tế, được gọi là “sio-huat” trong tiếng Đài Loan, tại một ngôi đền ở Bành Hồ thờ Ngũ Vương – những vị thần bảo hộ từ lâu được các cộng đồng ven biển tôn kính để cầu biển yên sóng lặng và tránh dịch bệnh.</w:t>
      </w:r>
    </w:p>
    <w:p w14:paraId="79BBF7CD" w14:textId="75D1AA45" w:rsidR="0054609E" w:rsidRPr="0054609E" w:rsidRDefault="0054609E" w:rsidP="0054609E">
      <w:pPr>
        <w:spacing w:before="120" w:after="120"/>
        <w:jc w:val="both"/>
        <w:rPr>
          <w:rFonts w:ascii="Times New Roman" w:hAnsi="Times New Roman" w:cs="Times New Roman"/>
          <w:sz w:val="26"/>
          <w:szCs w:val="26"/>
        </w:rPr>
      </w:pPr>
      <w:r w:rsidRPr="0054609E">
        <w:rPr>
          <w:rFonts w:ascii="Times New Roman" w:hAnsi="Times New Roman" w:cs="Times New Roman"/>
          <w:sz w:val="26"/>
          <w:szCs w:val="26"/>
        </w:rPr>
        <w:t>Yeh đã phục vụ các vị thần từ khi còn học tiểu học, hỗ trợ các đồng cốt trong những nghi lễ mà theo niềm tin dân gian, các vị thần được cho là giáng xuống từ thiên giới để truyền đạt chỉ dẫn.</w:t>
      </w:r>
      <w:r>
        <w:rPr>
          <w:rFonts w:ascii="Times New Roman" w:hAnsi="Times New Roman" w:cs="Times New Roman"/>
          <w:sz w:val="26"/>
          <w:szCs w:val="26"/>
        </w:rPr>
        <w:t xml:space="preserve"> </w:t>
      </w:r>
      <w:r w:rsidRPr="0054609E">
        <w:rPr>
          <w:rFonts w:ascii="Times New Roman" w:hAnsi="Times New Roman" w:cs="Times New Roman"/>
          <w:i/>
          <w:iCs/>
          <w:sz w:val="26"/>
          <w:szCs w:val="26"/>
        </w:rPr>
        <w:t xml:space="preserve">“Lực lượng Cảnh sát biển là sự bảo vệ hữu hình mà mọi người có thể nhìn thấy. Ngũ Vương là điểm tựa tinh thần trong lòng người dân. Cả hai đều giúp mang lại cho ngư dân và người dân bình thường cảm giác an tâm,” </w:t>
      </w:r>
      <w:r w:rsidRPr="0054609E">
        <w:rPr>
          <w:rFonts w:ascii="Times New Roman" w:hAnsi="Times New Roman" w:cs="Times New Roman"/>
          <w:sz w:val="26"/>
          <w:szCs w:val="26"/>
        </w:rPr>
        <w:t>Yeh nói.</w:t>
      </w:r>
    </w:p>
    <w:p w14:paraId="19349203" w14:textId="77777777" w:rsidR="0054609E" w:rsidRPr="0054609E" w:rsidRDefault="0054609E" w:rsidP="0054609E">
      <w:pPr>
        <w:spacing w:before="120" w:after="120"/>
        <w:jc w:val="both"/>
        <w:rPr>
          <w:rFonts w:ascii="Times New Roman" w:hAnsi="Times New Roman" w:cs="Times New Roman"/>
          <w:b/>
          <w:bCs/>
          <w:sz w:val="26"/>
          <w:szCs w:val="26"/>
        </w:rPr>
      </w:pPr>
      <w:r w:rsidRPr="0054609E">
        <w:rPr>
          <w:rFonts w:ascii="Times New Roman" w:hAnsi="Times New Roman" w:cs="Times New Roman"/>
          <w:b/>
          <w:bCs/>
          <w:sz w:val="26"/>
          <w:szCs w:val="26"/>
        </w:rPr>
        <w:t>Nguồn an tâm và niềm tin</w:t>
      </w:r>
    </w:p>
    <w:p w14:paraId="10D24313" w14:textId="1F62D0BF" w:rsidR="0054609E" w:rsidRPr="0054609E" w:rsidRDefault="0054609E" w:rsidP="0054609E">
      <w:pPr>
        <w:spacing w:before="120" w:after="120"/>
        <w:jc w:val="both"/>
        <w:rPr>
          <w:rFonts w:ascii="Times New Roman" w:hAnsi="Times New Roman" w:cs="Times New Roman"/>
          <w:sz w:val="26"/>
          <w:szCs w:val="26"/>
        </w:rPr>
      </w:pPr>
      <w:r w:rsidRPr="0054609E">
        <w:rPr>
          <w:rFonts w:ascii="Times New Roman" w:hAnsi="Times New Roman" w:cs="Times New Roman"/>
          <w:sz w:val="26"/>
          <w:szCs w:val="26"/>
        </w:rPr>
        <w:t>Sự kết hợp giữa nhiệm vụ và tín ngưỡng này đã trở thành nguồn an ủi đối với Yeh trong bối cảnh Đài Loan đang phải đối mặt với áp lực quân sự ngày càng gia tăng từ Trung Quốc, quốc gia chưa loại trừ khả năng sử dụng vũ lực để đưa hòn đảo này về dưới sự kiểm soát của Bắc Kinh.</w:t>
      </w:r>
    </w:p>
    <w:p w14:paraId="6D63FC67" w14:textId="77777777" w:rsidR="0054609E" w:rsidRPr="0054609E" w:rsidRDefault="0054609E" w:rsidP="0054609E">
      <w:pPr>
        <w:spacing w:before="120" w:after="120"/>
        <w:jc w:val="both"/>
        <w:rPr>
          <w:rFonts w:ascii="Times New Roman" w:hAnsi="Times New Roman" w:cs="Times New Roman"/>
          <w:sz w:val="26"/>
          <w:szCs w:val="26"/>
        </w:rPr>
      </w:pPr>
      <w:r w:rsidRPr="0054609E">
        <w:rPr>
          <w:rFonts w:ascii="Times New Roman" w:hAnsi="Times New Roman" w:cs="Times New Roman"/>
          <w:sz w:val="26"/>
          <w:szCs w:val="26"/>
        </w:rPr>
        <w:lastRenderedPageBreak/>
        <w:t>Đài Bắc bác bỏ các yêu sách lãnh thổ của Trung Quốc, đặc biệt là quan điểm của Bắc Kinh rằng họ có quyền tiến hành các cuộc tuần tra “thực thi pháp luật” trong vùng biển của Đài Loan.</w:t>
      </w:r>
    </w:p>
    <w:p w14:paraId="625DD884" w14:textId="66E947E0" w:rsidR="0054609E" w:rsidRPr="0054609E" w:rsidRDefault="0054609E" w:rsidP="0054609E">
      <w:pPr>
        <w:spacing w:before="120" w:after="120"/>
        <w:jc w:val="both"/>
        <w:rPr>
          <w:rFonts w:ascii="Times New Roman" w:hAnsi="Times New Roman" w:cs="Times New Roman"/>
          <w:sz w:val="26"/>
          <w:szCs w:val="26"/>
        </w:rPr>
      </w:pPr>
      <w:r w:rsidRPr="0054609E">
        <w:rPr>
          <w:rFonts w:ascii="Times New Roman" w:hAnsi="Times New Roman" w:cs="Times New Roman"/>
          <w:sz w:val="26"/>
          <w:szCs w:val="26"/>
        </w:rPr>
        <w:t xml:space="preserve">Các hành động của Trung Quốc đã thu hút sự quan ngại từ </w:t>
      </w:r>
      <w:r>
        <w:rPr>
          <w:rFonts w:ascii="Times New Roman" w:hAnsi="Times New Roman" w:cs="Times New Roman"/>
          <w:sz w:val="26"/>
          <w:szCs w:val="26"/>
        </w:rPr>
        <w:t>Mỹ</w:t>
      </w:r>
      <w:r w:rsidRPr="0054609E">
        <w:rPr>
          <w:rFonts w:ascii="Times New Roman" w:hAnsi="Times New Roman" w:cs="Times New Roman"/>
          <w:sz w:val="26"/>
          <w:szCs w:val="26"/>
        </w:rPr>
        <w:t xml:space="preserve"> và một số đồng minh, những nước tuần trước cho rằng các hoạt động gần bờ biển phía Đông Đài Loan đang đe dọa sự ổn định.</w:t>
      </w:r>
      <w:r>
        <w:rPr>
          <w:rFonts w:ascii="Times New Roman" w:hAnsi="Times New Roman" w:cs="Times New Roman"/>
          <w:sz w:val="26"/>
          <w:szCs w:val="26"/>
        </w:rPr>
        <w:t xml:space="preserve"> </w:t>
      </w:r>
      <w:r w:rsidRPr="0054609E">
        <w:rPr>
          <w:rFonts w:ascii="Times New Roman" w:hAnsi="Times New Roman" w:cs="Times New Roman"/>
          <w:sz w:val="26"/>
          <w:szCs w:val="26"/>
        </w:rPr>
        <w:t>Bộ Quốc phòng Trung Quốc hôm thứ Năm</w:t>
      </w:r>
      <w:r>
        <w:rPr>
          <w:rFonts w:ascii="Times New Roman" w:hAnsi="Times New Roman" w:cs="Times New Roman"/>
          <w:sz w:val="26"/>
          <w:szCs w:val="26"/>
        </w:rPr>
        <w:t xml:space="preserve"> (25/6)</w:t>
      </w:r>
      <w:r w:rsidRPr="0054609E">
        <w:rPr>
          <w:rFonts w:ascii="Times New Roman" w:hAnsi="Times New Roman" w:cs="Times New Roman"/>
          <w:sz w:val="26"/>
          <w:szCs w:val="26"/>
        </w:rPr>
        <w:t xml:space="preserve"> cho biết các cuộc tuần tra của lực lượng Cảnh sát biển nước này là “hợp pháp, chính đáng và cần thiết”.</w:t>
      </w:r>
    </w:p>
    <w:p w14:paraId="45481838" w14:textId="77777777" w:rsidR="0054609E" w:rsidRPr="0054609E" w:rsidRDefault="0054609E" w:rsidP="0054609E">
      <w:pPr>
        <w:spacing w:before="120" w:after="120"/>
        <w:jc w:val="both"/>
        <w:rPr>
          <w:rFonts w:ascii="Times New Roman" w:hAnsi="Times New Roman" w:cs="Times New Roman"/>
          <w:sz w:val="26"/>
          <w:szCs w:val="26"/>
        </w:rPr>
      </w:pPr>
      <w:r w:rsidRPr="0054609E">
        <w:rPr>
          <w:rFonts w:ascii="Times New Roman" w:hAnsi="Times New Roman" w:cs="Times New Roman"/>
          <w:sz w:val="26"/>
          <w:szCs w:val="26"/>
        </w:rPr>
        <w:t>Reuters đã được tiếp cận hiếm hoi trên tàu của Yeh tại Bành Hồ, một quần đảo nằm trong eo biển Đài Loan – tuyến hàng hải nơi hàng tỷ USD hàng hóa thương mại đi qua mỗi năm.</w:t>
      </w:r>
    </w:p>
    <w:p w14:paraId="2029FC8F" w14:textId="77777777" w:rsidR="0054609E" w:rsidRPr="0054609E" w:rsidRDefault="0054609E" w:rsidP="0054609E">
      <w:pPr>
        <w:spacing w:before="120" w:after="120"/>
        <w:jc w:val="both"/>
        <w:rPr>
          <w:rFonts w:ascii="Times New Roman" w:hAnsi="Times New Roman" w:cs="Times New Roman"/>
          <w:b/>
          <w:bCs/>
          <w:sz w:val="26"/>
          <w:szCs w:val="26"/>
        </w:rPr>
      </w:pPr>
      <w:r w:rsidRPr="0054609E">
        <w:rPr>
          <w:rFonts w:ascii="Times New Roman" w:hAnsi="Times New Roman" w:cs="Times New Roman"/>
          <w:b/>
          <w:bCs/>
          <w:sz w:val="26"/>
          <w:szCs w:val="26"/>
        </w:rPr>
        <w:t>Vượt qua đường trung tuyến</w:t>
      </w:r>
    </w:p>
    <w:p w14:paraId="4E405FAE" w14:textId="4FFDE4A8" w:rsidR="0054609E" w:rsidRPr="0054609E" w:rsidRDefault="0054609E" w:rsidP="0054609E">
      <w:pPr>
        <w:spacing w:before="120" w:after="120"/>
        <w:jc w:val="both"/>
        <w:rPr>
          <w:rFonts w:ascii="Times New Roman" w:hAnsi="Times New Roman" w:cs="Times New Roman"/>
          <w:sz w:val="26"/>
          <w:szCs w:val="26"/>
        </w:rPr>
      </w:pPr>
      <w:r w:rsidRPr="0054609E">
        <w:rPr>
          <w:rFonts w:ascii="Times New Roman" w:hAnsi="Times New Roman" w:cs="Times New Roman"/>
          <w:sz w:val="26"/>
          <w:szCs w:val="26"/>
        </w:rPr>
        <w:t xml:space="preserve">Yeh cho biết các tàu chiến và tàu Cảnh sát biển Trung Quốc hiện thường xuyên vượt qua </w:t>
      </w:r>
      <w:r>
        <w:rPr>
          <w:rFonts w:ascii="Times New Roman" w:hAnsi="Times New Roman" w:cs="Times New Roman"/>
          <w:sz w:val="26"/>
          <w:szCs w:val="26"/>
        </w:rPr>
        <w:t>Đ</w:t>
      </w:r>
      <w:r w:rsidRPr="0054609E">
        <w:rPr>
          <w:rFonts w:ascii="Times New Roman" w:hAnsi="Times New Roman" w:cs="Times New Roman"/>
          <w:sz w:val="26"/>
          <w:szCs w:val="26"/>
        </w:rPr>
        <w:t>ường trung tuyến – vốn từng được xem như một ranh giới đệm không chính thức – và tiến gần đến vùng tiếp giáp lãnh hải 24 hải lý của Đài Loan.</w:t>
      </w:r>
      <w:r>
        <w:rPr>
          <w:rFonts w:ascii="Times New Roman" w:hAnsi="Times New Roman" w:cs="Times New Roman"/>
          <w:sz w:val="26"/>
          <w:szCs w:val="26"/>
        </w:rPr>
        <w:t xml:space="preserve"> </w:t>
      </w:r>
      <w:r w:rsidRPr="0054609E">
        <w:rPr>
          <w:rFonts w:ascii="Times New Roman" w:hAnsi="Times New Roman" w:cs="Times New Roman"/>
          <w:sz w:val="26"/>
          <w:szCs w:val="26"/>
        </w:rPr>
        <w:t>“</w:t>
      </w:r>
      <w:r w:rsidRPr="0054609E">
        <w:rPr>
          <w:rFonts w:ascii="Times New Roman" w:hAnsi="Times New Roman" w:cs="Times New Roman"/>
          <w:i/>
          <w:iCs/>
          <w:sz w:val="26"/>
          <w:szCs w:val="26"/>
        </w:rPr>
        <w:t>Họ đã xóa bỏ đường trung tuyến,”</w:t>
      </w:r>
      <w:r w:rsidRPr="0054609E">
        <w:rPr>
          <w:rFonts w:ascii="Times New Roman" w:hAnsi="Times New Roman" w:cs="Times New Roman"/>
          <w:sz w:val="26"/>
          <w:szCs w:val="26"/>
        </w:rPr>
        <w:t xml:space="preserve"> Yeh nói, đồng thời cho biết nhiệm vụ của ông là giám sát và cảnh báo các tàu Trung Quốc tránh xa bằng cách sử dụng vòi rồng, loa phóng thanh, bảng LED và tín hiệu vô tuyến, thay vì làm leo thang tình hình đối đầu.</w:t>
      </w:r>
    </w:p>
    <w:p w14:paraId="16A36CE8" w14:textId="77777777" w:rsidR="0054609E" w:rsidRPr="0054609E" w:rsidRDefault="0054609E" w:rsidP="0054609E">
      <w:pPr>
        <w:spacing w:before="120" w:after="120"/>
        <w:jc w:val="both"/>
        <w:rPr>
          <w:rFonts w:ascii="Times New Roman" w:hAnsi="Times New Roman" w:cs="Times New Roman"/>
          <w:sz w:val="26"/>
          <w:szCs w:val="26"/>
        </w:rPr>
      </w:pPr>
      <w:r w:rsidRPr="0054609E">
        <w:rPr>
          <w:rFonts w:ascii="Times New Roman" w:hAnsi="Times New Roman" w:cs="Times New Roman"/>
          <w:sz w:val="26"/>
          <w:szCs w:val="26"/>
        </w:rPr>
        <w:t xml:space="preserve">Yeh cho biết ông tuân thủ nguyên tắc của lực lượng Cảnh sát biển </w:t>
      </w:r>
      <w:r w:rsidRPr="0054609E">
        <w:rPr>
          <w:rFonts w:ascii="Times New Roman" w:hAnsi="Times New Roman" w:cs="Times New Roman"/>
          <w:color w:val="EE0000"/>
          <w:sz w:val="26"/>
          <w:szCs w:val="26"/>
        </w:rPr>
        <w:t>là “không khiêu khích và không nhượng bộ”</w:t>
      </w:r>
      <w:r w:rsidRPr="0054609E">
        <w:rPr>
          <w:rFonts w:ascii="Times New Roman" w:hAnsi="Times New Roman" w:cs="Times New Roman"/>
          <w:sz w:val="26"/>
          <w:szCs w:val="26"/>
        </w:rPr>
        <w:t>, đồng thời ông mang theo bùa hộ mệnh và lệnh bài của ngôi đền mỗi khi đi tuần tra.</w:t>
      </w:r>
    </w:p>
    <w:p w14:paraId="0906C0AD" w14:textId="2D36EB7C" w:rsidR="0054609E" w:rsidRDefault="0054609E" w:rsidP="0054609E">
      <w:pPr>
        <w:spacing w:before="120" w:after="120"/>
        <w:jc w:val="both"/>
        <w:rPr>
          <w:rFonts w:ascii="Times New Roman" w:hAnsi="Times New Roman" w:cs="Times New Roman"/>
          <w:i/>
          <w:iCs/>
          <w:sz w:val="26"/>
          <w:szCs w:val="26"/>
        </w:rPr>
      </w:pPr>
      <w:r w:rsidRPr="0054609E">
        <w:rPr>
          <w:rFonts w:ascii="Times New Roman" w:hAnsi="Times New Roman" w:cs="Times New Roman"/>
          <w:sz w:val="26"/>
          <w:szCs w:val="26"/>
        </w:rPr>
        <w:t>Đứng bên cạnh Chiến Cửu Bảo Thuyền – con thuyền thần nghi lễ của ngôi đền – Yeh nói rằng con thuyền này, giống như tàu Cảnh sát biển của ông, có nhiệm vụ bảo vệ eo biển Đài Loan, ngư dân và người dân bình thường.</w:t>
      </w:r>
      <w:r>
        <w:rPr>
          <w:rFonts w:ascii="Times New Roman" w:hAnsi="Times New Roman" w:cs="Times New Roman"/>
          <w:sz w:val="26"/>
          <w:szCs w:val="26"/>
        </w:rPr>
        <w:t xml:space="preserve"> </w:t>
      </w:r>
      <w:r w:rsidRPr="0054609E">
        <w:rPr>
          <w:rFonts w:ascii="Times New Roman" w:hAnsi="Times New Roman" w:cs="Times New Roman"/>
          <w:i/>
          <w:iCs/>
          <w:sz w:val="26"/>
          <w:szCs w:val="26"/>
        </w:rPr>
        <w:t>“Điều chúng tôi bảo vệ là cảm giác an toàn và sự bình yên trong lòng người dân,”</w:t>
      </w:r>
      <w:r w:rsidRPr="0054609E">
        <w:rPr>
          <w:rFonts w:ascii="Times New Roman" w:hAnsi="Times New Roman" w:cs="Times New Roman"/>
          <w:sz w:val="26"/>
          <w:szCs w:val="26"/>
        </w:rPr>
        <w:t xml:space="preserve"> Yeh nói. </w:t>
      </w:r>
      <w:r w:rsidRPr="0054609E">
        <w:rPr>
          <w:rFonts w:ascii="Times New Roman" w:hAnsi="Times New Roman" w:cs="Times New Roman"/>
          <w:i/>
          <w:iCs/>
          <w:sz w:val="26"/>
          <w:szCs w:val="26"/>
        </w:rPr>
        <w:t>“Khi có Cảnh sát biển và hải quân hiện diện, người dân có thể tiếp tục cuộc sống bình thường.”</w:t>
      </w:r>
    </w:p>
    <w:p w14:paraId="7FB0D8F6" w14:textId="22975150" w:rsidR="0054609E" w:rsidRPr="0054609E" w:rsidRDefault="0054609E" w:rsidP="0054609E">
      <w:pPr>
        <w:spacing w:before="120" w:after="120"/>
        <w:jc w:val="center"/>
        <w:rPr>
          <w:rFonts w:ascii="Times New Roman" w:hAnsi="Times New Roman" w:cs="Times New Roman"/>
          <w:sz w:val="26"/>
          <w:szCs w:val="26"/>
        </w:rPr>
      </w:pPr>
      <w:r>
        <w:rPr>
          <w:rFonts w:ascii="Times New Roman" w:hAnsi="Times New Roman" w:cs="Times New Roman"/>
          <w:i/>
          <w:iCs/>
          <w:sz w:val="26"/>
          <w:szCs w:val="26"/>
        </w:rPr>
        <w:t>--------------------------------------------------------</w:t>
      </w:r>
    </w:p>
    <w:p w14:paraId="3511BB48" w14:textId="77777777" w:rsidR="0054609E" w:rsidRDefault="0054609E"/>
    <w:sectPr w:rsidR="0054609E" w:rsidSect="0054609E">
      <w:pgSz w:w="12240" w:h="15840"/>
      <w:pgMar w:top="90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9E"/>
    <w:rsid w:val="000501D0"/>
    <w:rsid w:val="001740DC"/>
    <w:rsid w:val="0054609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D611"/>
  <w15:chartTrackingRefBased/>
  <w15:docId w15:val="{536A9F5E-8E81-4009-A6A0-4CDE5FE5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09E"/>
    <w:rPr>
      <w:rFonts w:eastAsiaTheme="majorEastAsia" w:cstheme="majorBidi"/>
      <w:color w:val="272727" w:themeColor="text1" w:themeTint="D8"/>
    </w:rPr>
  </w:style>
  <w:style w:type="paragraph" w:styleId="Title">
    <w:name w:val="Title"/>
    <w:basedOn w:val="Normal"/>
    <w:next w:val="Normal"/>
    <w:link w:val="TitleChar"/>
    <w:uiPriority w:val="10"/>
    <w:qFormat/>
    <w:rsid w:val="00546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09E"/>
    <w:pPr>
      <w:spacing w:before="160"/>
      <w:jc w:val="center"/>
    </w:pPr>
    <w:rPr>
      <w:i/>
      <w:iCs/>
      <w:color w:val="404040" w:themeColor="text1" w:themeTint="BF"/>
    </w:rPr>
  </w:style>
  <w:style w:type="character" w:customStyle="1" w:styleId="QuoteChar">
    <w:name w:val="Quote Char"/>
    <w:basedOn w:val="DefaultParagraphFont"/>
    <w:link w:val="Quote"/>
    <w:uiPriority w:val="29"/>
    <w:rsid w:val="0054609E"/>
    <w:rPr>
      <w:i/>
      <w:iCs/>
      <w:color w:val="404040" w:themeColor="text1" w:themeTint="BF"/>
    </w:rPr>
  </w:style>
  <w:style w:type="paragraph" w:styleId="ListParagraph">
    <w:name w:val="List Paragraph"/>
    <w:basedOn w:val="Normal"/>
    <w:uiPriority w:val="34"/>
    <w:qFormat/>
    <w:rsid w:val="0054609E"/>
    <w:pPr>
      <w:ind w:left="720"/>
      <w:contextualSpacing/>
    </w:pPr>
  </w:style>
  <w:style w:type="character" w:styleId="IntenseEmphasis">
    <w:name w:val="Intense Emphasis"/>
    <w:basedOn w:val="DefaultParagraphFont"/>
    <w:uiPriority w:val="21"/>
    <w:qFormat/>
    <w:rsid w:val="0054609E"/>
    <w:rPr>
      <w:i/>
      <w:iCs/>
      <w:color w:val="0F4761" w:themeColor="accent1" w:themeShade="BF"/>
    </w:rPr>
  </w:style>
  <w:style w:type="paragraph" w:styleId="IntenseQuote">
    <w:name w:val="Intense Quote"/>
    <w:basedOn w:val="Normal"/>
    <w:next w:val="Normal"/>
    <w:link w:val="IntenseQuoteChar"/>
    <w:uiPriority w:val="30"/>
    <w:qFormat/>
    <w:rsid w:val="00546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09E"/>
    <w:rPr>
      <w:i/>
      <w:iCs/>
      <w:color w:val="0F4761" w:themeColor="accent1" w:themeShade="BF"/>
    </w:rPr>
  </w:style>
  <w:style w:type="character" w:styleId="IntenseReference">
    <w:name w:val="Intense Reference"/>
    <w:basedOn w:val="DefaultParagraphFont"/>
    <w:uiPriority w:val="32"/>
    <w:qFormat/>
    <w:rsid w:val="0054609E"/>
    <w:rPr>
      <w:b/>
      <w:bCs/>
      <w:smallCaps/>
      <w:color w:val="0F4761" w:themeColor="accent1" w:themeShade="BF"/>
      <w:spacing w:val="5"/>
    </w:rPr>
  </w:style>
  <w:style w:type="character" w:styleId="Hyperlink">
    <w:name w:val="Hyperlink"/>
    <w:basedOn w:val="DefaultParagraphFont"/>
    <w:uiPriority w:val="99"/>
    <w:unhideWhenUsed/>
    <w:rsid w:val="0054609E"/>
    <w:rPr>
      <w:color w:val="467886" w:themeColor="hyperlink"/>
      <w:u w:val="single"/>
    </w:rPr>
  </w:style>
  <w:style w:type="character" w:styleId="UnresolvedMention">
    <w:name w:val="Unresolved Mention"/>
    <w:basedOn w:val="DefaultParagraphFont"/>
    <w:uiPriority w:val="99"/>
    <w:semiHidden/>
    <w:unhideWhenUsed/>
    <w:rsid w:val="00546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reu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522</Words>
  <Characters>2982</Characters>
  <Application>Microsoft Office Word</Application>
  <DocSecurity>0</DocSecurity>
  <Lines>24</Lines>
  <Paragraphs>6</Paragraphs>
  <ScaleCrop>false</ScaleCrop>
  <Company>HP</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2026-06-30T01:27:00Z</dcterms:created>
  <dcterms:modified xsi:type="dcterms:W3CDTF">2026-06-30T01:35:00Z</dcterms:modified>
</cp:coreProperties>
</file>