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2BF5" w14:textId="09E73E7A" w:rsidR="003A6742" w:rsidRPr="003A6742" w:rsidRDefault="003A6742" w:rsidP="003A6742">
      <w:pPr>
        <w:spacing w:line="240" w:lineRule="auto"/>
        <w:jc w:val="center"/>
        <w:rPr>
          <w:rFonts w:ascii="Times New Roman" w:hAnsi="Times New Roman" w:cs="Times New Roman"/>
          <w:b/>
          <w:bCs/>
          <w:sz w:val="40"/>
          <w:szCs w:val="40"/>
        </w:rPr>
      </w:pPr>
      <w:r w:rsidRPr="003A6742">
        <w:rPr>
          <w:rFonts w:ascii="Times New Roman" w:hAnsi="Times New Roman" w:cs="Times New Roman"/>
          <w:b/>
          <w:bCs/>
          <w:sz w:val="40"/>
          <w:szCs w:val="40"/>
        </w:rPr>
        <w:t xml:space="preserve">Ấn Độ </w:t>
      </w:r>
      <w:r>
        <w:rPr>
          <w:rFonts w:ascii="Times New Roman" w:hAnsi="Times New Roman" w:cs="Times New Roman"/>
          <w:b/>
          <w:bCs/>
          <w:sz w:val="40"/>
          <w:szCs w:val="40"/>
        </w:rPr>
        <w:t>đề nghị</w:t>
      </w:r>
      <w:r w:rsidRPr="003A6742">
        <w:rPr>
          <w:rFonts w:ascii="Times New Roman" w:hAnsi="Times New Roman" w:cs="Times New Roman"/>
          <w:b/>
          <w:bCs/>
          <w:sz w:val="40"/>
          <w:szCs w:val="40"/>
        </w:rPr>
        <w:t xml:space="preserve"> đấu giá</w:t>
      </w:r>
      <w:r>
        <w:rPr>
          <w:rFonts w:ascii="Times New Roman" w:hAnsi="Times New Roman" w:cs="Times New Roman"/>
          <w:b/>
          <w:bCs/>
          <w:sz w:val="40"/>
          <w:szCs w:val="40"/>
        </w:rPr>
        <w:t xml:space="preserve"> con</w:t>
      </w:r>
      <w:r w:rsidRPr="003A6742">
        <w:rPr>
          <w:rFonts w:ascii="Times New Roman" w:hAnsi="Times New Roman" w:cs="Times New Roman"/>
          <w:b/>
          <w:bCs/>
          <w:sz w:val="40"/>
          <w:szCs w:val="40"/>
        </w:rPr>
        <w:t xml:space="preserve"> tàu bị bỏ rơi </w:t>
      </w:r>
      <w:r>
        <w:rPr>
          <w:rFonts w:ascii="Times New Roman" w:hAnsi="Times New Roman" w:cs="Times New Roman"/>
          <w:b/>
          <w:bCs/>
          <w:sz w:val="40"/>
          <w:szCs w:val="40"/>
        </w:rPr>
        <w:t>và thuyền viên</w:t>
      </w:r>
      <w:r w:rsidRPr="003A6742">
        <w:rPr>
          <w:rFonts w:ascii="Times New Roman" w:hAnsi="Times New Roman" w:cs="Times New Roman"/>
          <w:b/>
          <w:bCs/>
          <w:sz w:val="40"/>
          <w:szCs w:val="40"/>
        </w:rPr>
        <w:t xml:space="preserve"> bị mắc kẹt</w:t>
      </w:r>
      <w:r w:rsidRPr="003A6742">
        <w:rPr>
          <w:rFonts w:ascii="Times New Roman" w:hAnsi="Times New Roman" w:cs="Times New Roman"/>
          <w:b/>
          <w:bCs/>
          <w:sz w:val="40"/>
          <w:szCs w:val="40"/>
        </w:rPr>
        <w:t xml:space="preserve"> </w:t>
      </w:r>
      <w:r w:rsidRPr="003A6742">
        <w:rPr>
          <w:rFonts w:ascii="Times New Roman" w:hAnsi="Times New Roman" w:cs="Times New Roman"/>
          <w:b/>
          <w:bCs/>
          <w:sz w:val="40"/>
          <w:szCs w:val="40"/>
        </w:rPr>
        <w:t>sau nhiều tháng</w:t>
      </w:r>
    </w:p>
    <w:p w14:paraId="7DCA15B2" w14:textId="30A69903" w:rsidR="003A6742" w:rsidRPr="003A6742" w:rsidRDefault="003A6742" w:rsidP="003A6742">
      <w:pPr>
        <w:jc w:val="right"/>
      </w:pPr>
      <w:hyperlink r:id="rId4" w:history="1">
        <w:r w:rsidRPr="003A6742">
          <w:rPr>
            <w:rStyle w:val="Hyperlink"/>
          </w:rPr>
          <w:t>Seafarers</w:t>
        </w:r>
      </w:hyperlink>
      <w:r w:rsidRPr="003A6742">
        <w:t> </w:t>
      </w:r>
    </w:p>
    <w:p w14:paraId="4CAF556F" w14:textId="38C7647F" w:rsidR="003A6742" w:rsidRPr="003A6742" w:rsidRDefault="003A6742" w:rsidP="003A6742">
      <w:r w:rsidRPr="003A6742">
        <w:drawing>
          <wp:inline distT="0" distB="0" distL="0" distR="0" wp14:anchorId="748396EE" wp14:editId="35527E63">
            <wp:extent cx="5943600" cy="2974975"/>
            <wp:effectExtent l="0" t="0" r="0" b="0"/>
            <wp:docPr id="1235618775" name="Picture 2" descr="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029C1AB" w14:textId="5A29941A"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 xml:space="preserve">Tổng cục Hàng hải Ấn Độ (DGS) đã đề nghị Tòa án Tối cao Bombay đẩy nhanh việc tổ chức lần đấu giá thứ ba đối với </w:t>
      </w:r>
      <w:r>
        <w:rPr>
          <w:rFonts w:ascii="Times New Roman" w:hAnsi="Times New Roman" w:cs="Times New Roman"/>
          <w:sz w:val="26"/>
          <w:szCs w:val="26"/>
        </w:rPr>
        <w:t xml:space="preserve">con </w:t>
      </w:r>
      <w:r w:rsidRPr="003A6742">
        <w:rPr>
          <w:rFonts w:ascii="Times New Roman" w:hAnsi="Times New Roman" w:cs="Times New Roman"/>
          <w:sz w:val="26"/>
          <w:szCs w:val="26"/>
        </w:rPr>
        <w:t xml:space="preserve">tàu hàng bị bỏ rơi </w:t>
      </w:r>
      <w:r w:rsidRPr="003A6742">
        <w:rPr>
          <w:rFonts w:ascii="Times New Roman" w:hAnsi="Times New Roman" w:cs="Times New Roman"/>
          <w:color w:val="EE0000"/>
          <w:sz w:val="26"/>
          <w:szCs w:val="26"/>
        </w:rPr>
        <w:t xml:space="preserve">Sencer 1, </w:t>
      </w:r>
      <w:r w:rsidRPr="003A6742">
        <w:rPr>
          <w:rFonts w:ascii="Times New Roman" w:hAnsi="Times New Roman" w:cs="Times New Roman"/>
          <w:sz w:val="26"/>
          <w:szCs w:val="26"/>
        </w:rPr>
        <w:t>tàu</w:t>
      </w:r>
      <w:r>
        <w:rPr>
          <w:rFonts w:ascii="Times New Roman" w:hAnsi="Times New Roman" w:cs="Times New Roman"/>
          <w:sz w:val="26"/>
          <w:szCs w:val="26"/>
        </w:rPr>
        <w:t xml:space="preserve"> này</w:t>
      </w:r>
      <w:r w:rsidRPr="003A6742">
        <w:rPr>
          <w:rFonts w:ascii="Times New Roman" w:hAnsi="Times New Roman" w:cs="Times New Roman"/>
          <w:sz w:val="26"/>
          <w:szCs w:val="26"/>
        </w:rPr>
        <w:t xml:space="preserve"> đã neo tại cảng Mumbai kể từ tháng 6/2025.</w:t>
      </w:r>
    </w:p>
    <w:p w14:paraId="0CF7A700" w14:textId="16608A5D"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 xml:space="preserve">Theo truyền thông địa phương, đề nghị này được đưa ra sau khi 5 thuyền viên được giao nhiệm vụ duy trì hoạt động của tàu được phép rời tàu vào tháng 5 theo lệnh của tòa án, chấm dứt gần 10 tháng sống trong điều kiện khó khăn trên tàu hàng này. Trong thời gian đó, các thuyền viên vẫn phải ở lại trên tàu khi </w:t>
      </w:r>
      <w:r>
        <w:rPr>
          <w:rFonts w:ascii="Times New Roman" w:hAnsi="Times New Roman" w:cs="Times New Roman"/>
          <w:sz w:val="26"/>
          <w:szCs w:val="26"/>
        </w:rPr>
        <w:t>nó</w:t>
      </w:r>
      <w:r w:rsidRPr="003A6742">
        <w:rPr>
          <w:rFonts w:ascii="Times New Roman" w:hAnsi="Times New Roman" w:cs="Times New Roman"/>
          <w:sz w:val="26"/>
          <w:szCs w:val="26"/>
        </w:rPr>
        <w:t xml:space="preserve"> neo cách bờ khoảng một hải lý, được cho là không có điện và điều kiện sinh hoạt xuống cấp nghiêm trọng.</w:t>
      </w:r>
    </w:p>
    <w:p w14:paraId="13CE5171" w14:textId="1A4A7620"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 xml:space="preserve">Tàu </w:t>
      </w:r>
      <w:r w:rsidRPr="003A6742">
        <w:rPr>
          <w:rFonts w:ascii="Times New Roman" w:hAnsi="Times New Roman" w:cs="Times New Roman"/>
          <w:color w:val="EE0000"/>
          <w:sz w:val="26"/>
          <w:szCs w:val="26"/>
        </w:rPr>
        <w:t>Sencer 1</w:t>
      </w:r>
      <w:r w:rsidRPr="003A6742">
        <w:rPr>
          <w:rFonts w:ascii="Times New Roman" w:hAnsi="Times New Roman" w:cs="Times New Roman"/>
          <w:sz w:val="26"/>
          <w:szCs w:val="26"/>
        </w:rPr>
        <w:t xml:space="preserve"> đã trải qua hai lần đấu giá không thành công trước đó, diễn ra vào ngày 14/7 và 10/10/2025. Công đoàn Thuyền viên Ấn Độ</w:t>
      </w:r>
      <w:r w:rsidRPr="003A6742">
        <w:rPr>
          <w:rFonts w:ascii="Times New Roman" w:hAnsi="Times New Roman" w:cs="Times New Roman"/>
          <w:b/>
          <w:bCs/>
          <w:sz w:val="26"/>
          <w:szCs w:val="26"/>
        </w:rPr>
        <w:t xml:space="preserve"> </w:t>
      </w:r>
      <w:r w:rsidRPr="003A6742">
        <w:rPr>
          <w:rFonts w:ascii="Times New Roman" w:hAnsi="Times New Roman" w:cs="Times New Roman"/>
          <w:sz w:val="26"/>
          <w:szCs w:val="26"/>
        </w:rPr>
        <w:t xml:space="preserve">trước đó đã yêu cầu tòa án hỗ trợ cho </w:t>
      </w:r>
      <w:r>
        <w:rPr>
          <w:rFonts w:ascii="Times New Roman" w:hAnsi="Times New Roman" w:cs="Times New Roman"/>
          <w:sz w:val="26"/>
          <w:szCs w:val="26"/>
        </w:rPr>
        <w:t>thuyền viên</w:t>
      </w:r>
      <w:r w:rsidRPr="003A6742">
        <w:rPr>
          <w:rFonts w:ascii="Times New Roman" w:hAnsi="Times New Roman" w:cs="Times New Roman"/>
          <w:sz w:val="26"/>
          <w:szCs w:val="26"/>
        </w:rPr>
        <w:t>, nhấn mạnh tình trạng bị cô lập kéo dài, điều kiện sống xuống cấp và sự bất định về tương lai của con tàu.</w:t>
      </w:r>
    </w:p>
    <w:p w14:paraId="6D17167E" w14:textId="77777777"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Khi các thuyền viên ban đầu được bố trí lên tàu, họ chỉ dự kiến làm việc trên tàu trong khoảng 4 tuần. Tuy nhiên, do tranh chấp pháp lý liên quan đến con tàu kéo dài, thời gian làm việc của họ đã bị kéo dài lên tới 10 tháng.</w:t>
      </w:r>
    </w:p>
    <w:p w14:paraId="29C6D3B0" w14:textId="125BC69E"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 xml:space="preserve">Tàu </w:t>
      </w:r>
      <w:r w:rsidRPr="003A6742">
        <w:rPr>
          <w:rFonts w:ascii="Times New Roman" w:hAnsi="Times New Roman" w:cs="Times New Roman"/>
          <w:color w:val="EE0000"/>
          <w:sz w:val="26"/>
          <w:szCs w:val="26"/>
        </w:rPr>
        <w:t xml:space="preserve">MV Sencer 1 </w:t>
      </w:r>
      <w:r w:rsidRPr="003A6742">
        <w:rPr>
          <w:rFonts w:ascii="Times New Roman" w:hAnsi="Times New Roman" w:cs="Times New Roman"/>
          <w:sz w:val="26"/>
          <w:szCs w:val="26"/>
        </w:rPr>
        <w:t>bị bỏ rơi vào năm 2025 sau tranh chấp với một nhà cung cấp dịch vụ liên quan đến các khoản công nợ chưa được thanh toán. Sau đó, con tàu bị Tòa án Tối cao Bombay bắt giữ và đặt dưới sự quản lý của Cảnh sát trưởng Mumbai. Trong phán quyết tháng 6/2025, tòa án đã chỉ đạo tiến hành đấu giá con tàu.</w:t>
      </w:r>
    </w:p>
    <w:p w14:paraId="4BB3E0C7" w14:textId="682A17E4"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lastRenderedPageBreak/>
        <w:t xml:space="preserve">Sau khi </w:t>
      </w:r>
      <w:r>
        <w:rPr>
          <w:rFonts w:ascii="Times New Roman" w:hAnsi="Times New Roman" w:cs="Times New Roman"/>
          <w:sz w:val="26"/>
          <w:szCs w:val="26"/>
        </w:rPr>
        <w:t>các thuyền viên</w:t>
      </w:r>
      <w:r w:rsidRPr="003A6742">
        <w:rPr>
          <w:rFonts w:ascii="Times New Roman" w:hAnsi="Times New Roman" w:cs="Times New Roman"/>
          <w:sz w:val="26"/>
          <w:szCs w:val="26"/>
        </w:rPr>
        <w:t xml:space="preserve"> Indonesia của tàu được hồi hương vào ngày 28/6/2025, NUSI cam kết với tòa án rằng sẽ bố trí thuyền viên thay thế bằng chi phí của Cảnh sát trưởng Mumbai để đảm bảo con tàu vẫn được giám sát.</w:t>
      </w:r>
    </w:p>
    <w:p w14:paraId="4EC303F7" w14:textId="77777777"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Theo báo Hindustan Times, sau đó một công ty cung ứng thuyền viên đã được chỉ định để cung cấp nhân sự thay thế, với 5 thuyền viên thay phiên làm việc theo ca, mỗi lần có 2 người trực trên tàu. Sau khi tòa án cho phép các thuyền viên rời tàu vào tháng 5, một phương án bố trí nhân sự mới đã được triển khai.</w:t>
      </w:r>
    </w:p>
    <w:p w14:paraId="2A7BF41F" w14:textId="77777777"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Kể từ đó, DGS đã đề nghị tòa án chính thức chấm dứt vai trò của công ty cung ứng thuyền viên hiện tại và cho phép bổ nhiệm Amaze Maritime Services, đơn vị hiện đang chịu trách nhiệm cung cấp thuyền viên cho tàu.</w:t>
      </w:r>
    </w:p>
    <w:p w14:paraId="7051177C" w14:textId="44DBC3C7"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 xml:space="preserve">Theo DGS, việc thay đổi đơn vị cung ứng thuyền viên là cần thiết do thời gian bố trí kéo dài bất thường và những điều kiện khó khăn mà </w:t>
      </w:r>
      <w:r>
        <w:rPr>
          <w:rFonts w:ascii="Times New Roman" w:hAnsi="Times New Roman" w:cs="Times New Roman"/>
          <w:sz w:val="26"/>
          <w:szCs w:val="26"/>
        </w:rPr>
        <w:t>thuyền viên</w:t>
      </w:r>
      <w:r w:rsidRPr="003A6742">
        <w:rPr>
          <w:rFonts w:ascii="Times New Roman" w:hAnsi="Times New Roman" w:cs="Times New Roman"/>
          <w:sz w:val="26"/>
          <w:szCs w:val="26"/>
        </w:rPr>
        <w:t xml:space="preserve"> phải chịu đựng. Cơ quan này lưu ý rằng các thuyền viên đã phải ở lại trên tàu lâu hơn rất nhiều so với thời hạn dự kiến 4 tuần, trong khi điều kiện sinh hoạt trở nên “không thể chịu đựng được”, bao gồm tình trạng mất điện, nhiệt độ cao khắc nghiệt và những ảnh hưởng về thể chất cũng như tâm lý.</w:t>
      </w:r>
    </w:p>
    <w:p w14:paraId="71FEE229" w14:textId="77777777"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DGS cũng ủng hộ đề xuất của Cảnh sát trưởng Mumbai về việc tổ chức lần đấu giá thứ ba, cho rằng việc bán tàu nhanh chóng sẽ giúp ngăn chặn tình trạng xuống cấp thêm của con tàu và cho phép giải quyết các khiếu nại hàng hải còn tồn đọng.</w:t>
      </w:r>
    </w:p>
    <w:p w14:paraId="5A37314F" w14:textId="77777777"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Trước đó, tòa án đã yêu cầu cung cấp thông tin về các bên mua tiềm năng và những tổ chức thường xuyên tham gia các cuộc đấu giá tàu biển, sau khi con tàu không thu hút được mức giá mua thành công trong hai vòng đấu giá trước.</w:t>
      </w:r>
    </w:p>
    <w:p w14:paraId="126B8BA1" w14:textId="77777777" w:rsidR="003A6742" w:rsidRPr="003A6742" w:rsidRDefault="003A6742" w:rsidP="003A6742">
      <w:pPr>
        <w:spacing w:before="120" w:after="120"/>
        <w:jc w:val="both"/>
        <w:rPr>
          <w:rFonts w:ascii="Times New Roman" w:hAnsi="Times New Roman" w:cs="Times New Roman"/>
          <w:sz w:val="26"/>
          <w:szCs w:val="26"/>
        </w:rPr>
      </w:pPr>
      <w:r w:rsidRPr="003A6742">
        <w:rPr>
          <w:rFonts w:ascii="Times New Roman" w:hAnsi="Times New Roman" w:cs="Times New Roman"/>
          <w:sz w:val="26"/>
          <w:szCs w:val="26"/>
        </w:rPr>
        <w:t>Kết quả của lần đấu giá thứ ba sẽ quyết định bước tiếp theo trong việc giải quyết tranh chấp kéo dài liên quan đến con tàu bị bỏ rơi này.</w:t>
      </w:r>
    </w:p>
    <w:p w14:paraId="39314CB2" w14:textId="30C17F9D" w:rsidR="00C13E10" w:rsidRPr="004C598B" w:rsidRDefault="004C598B" w:rsidP="004C598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4C598B" w:rsidSect="003A6742">
      <w:pgSz w:w="12240" w:h="15840"/>
      <w:pgMar w:top="99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42"/>
    <w:rsid w:val="000501D0"/>
    <w:rsid w:val="003A6742"/>
    <w:rsid w:val="004C598B"/>
    <w:rsid w:val="00AB3B2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A18F"/>
  <w15:chartTrackingRefBased/>
  <w15:docId w15:val="{DC1F0422-97D9-4937-9F6B-1038DC5C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742"/>
    <w:rPr>
      <w:rFonts w:eastAsiaTheme="majorEastAsia" w:cstheme="majorBidi"/>
      <w:color w:val="272727" w:themeColor="text1" w:themeTint="D8"/>
    </w:rPr>
  </w:style>
  <w:style w:type="paragraph" w:styleId="Title">
    <w:name w:val="Title"/>
    <w:basedOn w:val="Normal"/>
    <w:next w:val="Normal"/>
    <w:link w:val="TitleChar"/>
    <w:uiPriority w:val="10"/>
    <w:qFormat/>
    <w:rsid w:val="003A6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742"/>
    <w:pPr>
      <w:spacing w:before="160"/>
      <w:jc w:val="center"/>
    </w:pPr>
    <w:rPr>
      <w:i/>
      <w:iCs/>
      <w:color w:val="404040" w:themeColor="text1" w:themeTint="BF"/>
    </w:rPr>
  </w:style>
  <w:style w:type="character" w:customStyle="1" w:styleId="QuoteChar">
    <w:name w:val="Quote Char"/>
    <w:basedOn w:val="DefaultParagraphFont"/>
    <w:link w:val="Quote"/>
    <w:uiPriority w:val="29"/>
    <w:rsid w:val="003A6742"/>
    <w:rPr>
      <w:i/>
      <w:iCs/>
      <w:color w:val="404040" w:themeColor="text1" w:themeTint="BF"/>
    </w:rPr>
  </w:style>
  <w:style w:type="paragraph" w:styleId="ListParagraph">
    <w:name w:val="List Paragraph"/>
    <w:basedOn w:val="Normal"/>
    <w:uiPriority w:val="34"/>
    <w:qFormat/>
    <w:rsid w:val="003A6742"/>
    <w:pPr>
      <w:ind w:left="720"/>
      <w:contextualSpacing/>
    </w:pPr>
  </w:style>
  <w:style w:type="character" w:styleId="IntenseEmphasis">
    <w:name w:val="Intense Emphasis"/>
    <w:basedOn w:val="DefaultParagraphFont"/>
    <w:uiPriority w:val="21"/>
    <w:qFormat/>
    <w:rsid w:val="003A6742"/>
    <w:rPr>
      <w:i/>
      <w:iCs/>
      <w:color w:val="0F4761" w:themeColor="accent1" w:themeShade="BF"/>
    </w:rPr>
  </w:style>
  <w:style w:type="paragraph" w:styleId="IntenseQuote">
    <w:name w:val="Intense Quote"/>
    <w:basedOn w:val="Normal"/>
    <w:next w:val="Normal"/>
    <w:link w:val="IntenseQuoteChar"/>
    <w:uiPriority w:val="30"/>
    <w:qFormat/>
    <w:rsid w:val="003A6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742"/>
    <w:rPr>
      <w:i/>
      <w:iCs/>
      <w:color w:val="0F4761" w:themeColor="accent1" w:themeShade="BF"/>
    </w:rPr>
  </w:style>
  <w:style w:type="character" w:styleId="IntenseReference">
    <w:name w:val="Intense Reference"/>
    <w:basedOn w:val="DefaultParagraphFont"/>
    <w:uiPriority w:val="32"/>
    <w:qFormat/>
    <w:rsid w:val="003A6742"/>
    <w:rPr>
      <w:b/>
      <w:bCs/>
      <w:smallCaps/>
      <w:color w:val="0F4761" w:themeColor="accent1" w:themeShade="BF"/>
      <w:spacing w:val="5"/>
    </w:rPr>
  </w:style>
  <w:style w:type="character" w:styleId="Hyperlink">
    <w:name w:val="Hyperlink"/>
    <w:basedOn w:val="DefaultParagraphFont"/>
    <w:uiPriority w:val="99"/>
    <w:unhideWhenUsed/>
    <w:rsid w:val="003A6742"/>
    <w:rPr>
      <w:color w:val="467886" w:themeColor="hyperlink"/>
      <w:u w:val="single"/>
    </w:rPr>
  </w:style>
  <w:style w:type="character" w:styleId="UnresolvedMention">
    <w:name w:val="Unresolved Mention"/>
    <w:basedOn w:val="DefaultParagraphFont"/>
    <w:uiPriority w:val="99"/>
    <w:semiHidden/>
    <w:unhideWhenUsed/>
    <w:rsid w:val="003A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category/safety-parent/seaf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2026-06-22T01:30:00Z</dcterms:created>
  <dcterms:modified xsi:type="dcterms:W3CDTF">2026-06-22T01:41:00Z</dcterms:modified>
</cp:coreProperties>
</file>