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4A9D4" w14:textId="77777777" w:rsidR="009876A1" w:rsidRDefault="009876A1" w:rsidP="009876A1">
      <w:pPr>
        <w:spacing w:after="120"/>
        <w:jc w:val="center"/>
        <w:rPr>
          <w:rFonts w:ascii="Times New Roman" w:hAnsi="Times New Roman" w:cs="Times New Roman"/>
          <w:b/>
          <w:bCs/>
          <w:sz w:val="40"/>
          <w:szCs w:val="40"/>
        </w:rPr>
      </w:pPr>
      <w:r w:rsidRPr="009876A1">
        <w:rPr>
          <w:rFonts w:ascii="Times New Roman" w:hAnsi="Times New Roman" w:cs="Times New Roman"/>
          <w:b/>
          <w:bCs/>
          <w:sz w:val="40"/>
          <w:szCs w:val="40"/>
        </w:rPr>
        <w:t>Tai nạn liên quan đến cơ cấu nhả móc xuồng cứu sinh kín: Nguyên nhân và biện pháp phòng ngừa</w:t>
      </w:r>
    </w:p>
    <w:p w14:paraId="3EEA0BAF" w14:textId="67789B3D" w:rsidR="009876A1" w:rsidRPr="009876A1" w:rsidRDefault="009876A1" w:rsidP="009876A1">
      <w:pPr>
        <w:spacing w:after="120"/>
        <w:jc w:val="right"/>
        <w:rPr>
          <w:rFonts w:ascii="Times New Roman" w:hAnsi="Times New Roman" w:cs="Times New Roman"/>
          <w:b/>
          <w:bCs/>
          <w:color w:val="0070C0"/>
          <w:sz w:val="28"/>
          <w:szCs w:val="28"/>
        </w:rPr>
      </w:pPr>
      <w:r w:rsidRPr="009876A1">
        <w:rPr>
          <w:rFonts w:ascii="Times New Roman" w:hAnsi="Times New Roman" w:cs="Times New Roman"/>
          <w:b/>
          <w:bCs/>
          <w:color w:val="0070C0"/>
          <w:sz w:val="28"/>
          <w:szCs w:val="28"/>
        </w:rPr>
        <w:t>Safety4sea</w:t>
      </w:r>
    </w:p>
    <w:p w14:paraId="09A4E8D2" w14:textId="77777777" w:rsidR="009876A1" w:rsidRDefault="009876A1" w:rsidP="009876A1">
      <w:pPr>
        <w:spacing w:before="120" w:after="120"/>
        <w:jc w:val="center"/>
        <w:rPr>
          <w:rFonts w:ascii="Times New Roman" w:hAnsi="Times New Roman" w:cs="Times New Roman"/>
          <w:sz w:val="26"/>
          <w:szCs w:val="26"/>
        </w:rPr>
      </w:pPr>
      <w:r w:rsidRPr="002269D2">
        <w:rPr>
          <w:noProof/>
        </w:rPr>
        <w:drawing>
          <wp:inline distT="0" distB="0" distL="0" distR="0" wp14:anchorId="609E2B5C" wp14:editId="2EF2408A">
            <wp:extent cx="5943600" cy="3396615"/>
            <wp:effectExtent l="0" t="0" r="0" b="0"/>
            <wp:docPr id="1679456101" name="Picture 2" descr="Lifebaot Da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febaot Davi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5D03FF0F" w14:textId="418E42C9" w:rsidR="009876A1" w:rsidRPr="00BF6ED9" w:rsidRDefault="009876A1" w:rsidP="009876A1">
      <w:pPr>
        <w:spacing w:before="120" w:after="120"/>
        <w:jc w:val="both"/>
        <w:rPr>
          <w:rFonts w:ascii="Times New Roman" w:hAnsi="Times New Roman" w:cs="Times New Roman"/>
          <w:sz w:val="26"/>
          <w:szCs w:val="26"/>
        </w:rPr>
      </w:pPr>
      <w:r w:rsidRPr="00BF6ED9">
        <w:rPr>
          <w:rFonts w:ascii="Times New Roman" w:hAnsi="Times New Roman" w:cs="Times New Roman"/>
          <w:sz w:val="26"/>
          <w:szCs w:val="26"/>
        </w:rPr>
        <w:t>Trong 10 năm qua, tôi đã làm việc trên các tàu được trang bị xuồng cứu sinh kín có cơ cấu nhả móc với khóa liên động thủy tĩnh (hydrostatic interlock). Tôi chưa từng gặp sĩ quan nào thực sự hiểu đúng cơ cấu đơn giản này. Tôi không hiểu tại sao lại như vậy.</w:t>
      </w:r>
    </w:p>
    <w:p w14:paraId="7D5CC281" w14:textId="77777777" w:rsidR="009876A1" w:rsidRPr="00BF6ED9" w:rsidRDefault="009876A1" w:rsidP="009876A1">
      <w:pPr>
        <w:spacing w:before="120" w:after="120"/>
        <w:jc w:val="both"/>
        <w:rPr>
          <w:rFonts w:ascii="Times New Roman" w:hAnsi="Times New Roman" w:cs="Times New Roman"/>
          <w:sz w:val="26"/>
          <w:szCs w:val="26"/>
        </w:rPr>
      </w:pPr>
      <w:r w:rsidRPr="00BF6ED9">
        <w:rPr>
          <w:rFonts w:ascii="Times New Roman" w:hAnsi="Times New Roman" w:cs="Times New Roman"/>
          <w:sz w:val="26"/>
          <w:szCs w:val="26"/>
        </w:rPr>
        <w:t xml:space="preserve">Theo thói quen nghề nghiệp, tôi không bao giờ cho phép </w:t>
      </w:r>
      <w:r>
        <w:rPr>
          <w:rFonts w:ascii="Times New Roman" w:hAnsi="Times New Roman" w:cs="Times New Roman"/>
          <w:sz w:val="26"/>
          <w:szCs w:val="26"/>
        </w:rPr>
        <w:t>thuyền phó</w:t>
      </w:r>
      <w:r w:rsidRPr="00BF6ED9">
        <w:rPr>
          <w:rFonts w:ascii="Times New Roman" w:hAnsi="Times New Roman" w:cs="Times New Roman"/>
          <w:sz w:val="26"/>
          <w:szCs w:val="26"/>
        </w:rPr>
        <w:t xml:space="preserve"> ba hoặc đại phó thao tác bất kỳ công việc nào liên quan đến cơ cấu nhả móc mà không có sự phê duyệt trước của tôi (thực tế tôi thường tự thực hiện việc bảo dưỡng hoặc kiểm tra cần thiết và đưa họ đi cùng để giải thích hệ thống cho họ).</w:t>
      </w:r>
    </w:p>
    <w:p w14:paraId="6A9EC9D1" w14:textId="77777777" w:rsidR="009876A1" w:rsidRPr="00BF6ED9" w:rsidRDefault="009876A1" w:rsidP="009876A1">
      <w:pPr>
        <w:spacing w:before="120" w:after="120"/>
        <w:jc w:val="both"/>
        <w:rPr>
          <w:rFonts w:ascii="Times New Roman" w:hAnsi="Times New Roman" w:cs="Times New Roman"/>
          <w:sz w:val="26"/>
          <w:szCs w:val="26"/>
        </w:rPr>
      </w:pPr>
      <w:r w:rsidRPr="00BF6ED9">
        <w:rPr>
          <w:rFonts w:ascii="Times New Roman" w:hAnsi="Times New Roman" w:cs="Times New Roman"/>
          <w:sz w:val="26"/>
          <w:szCs w:val="26"/>
        </w:rPr>
        <w:t>Trên tàu hiện tại của tôi, tôi đã mở tấm che của khóa liên động thủy tĩnh bên trong xuồng mạn trái để giải thích hệ thống cho cadet và một sĩ quan thì phát hiện có điều gì đó không ổn với toàn bộ hệ thống liên động, vì khóa liên động thủy tĩnh dường như không thực hiện chức năng khóa liên động</w:t>
      </w:r>
      <w:r>
        <w:rPr>
          <w:rFonts w:ascii="Times New Roman" w:hAnsi="Times New Roman" w:cs="Times New Roman"/>
          <w:sz w:val="26"/>
          <w:szCs w:val="26"/>
        </w:rPr>
        <w:t xml:space="preserve"> nào</w:t>
      </w:r>
      <w:r w:rsidRPr="00BF6ED9">
        <w:rPr>
          <w:rFonts w:ascii="Times New Roman" w:hAnsi="Times New Roman" w:cs="Times New Roman"/>
          <w:sz w:val="26"/>
          <w:szCs w:val="26"/>
        </w:rPr>
        <w:t>.</w:t>
      </w:r>
      <w:r>
        <w:rPr>
          <w:rFonts w:ascii="Times New Roman" w:hAnsi="Times New Roman" w:cs="Times New Roman"/>
          <w:sz w:val="26"/>
          <w:szCs w:val="26"/>
        </w:rPr>
        <w:t xml:space="preserve"> </w:t>
      </w:r>
      <w:r w:rsidRPr="00BF6ED9">
        <w:rPr>
          <w:rFonts w:ascii="Times New Roman" w:hAnsi="Times New Roman" w:cs="Times New Roman"/>
          <w:sz w:val="26"/>
          <w:szCs w:val="26"/>
        </w:rPr>
        <w:t xml:space="preserve">Sau vài phút cố gắng tìm nguyên nhân nhưng không thành công, tôi mở tấm che của </w:t>
      </w:r>
      <w:r>
        <w:rPr>
          <w:rFonts w:ascii="Times New Roman" w:hAnsi="Times New Roman" w:cs="Times New Roman"/>
          <w:sz w:val="26"/>
          <w:szCs w:val="26"/>
        </w:rPr>
        <w:t xml:space="preserve">khóa trên </w:t>
      </w:r>
      <w:r w:rsidRPr="00BF6ED9">
        <w:rPr>
          <w:rFonts w:ascii="Times New Roman" w:hAnsi="Times New Roman" w:cs="Times New Roman"/>
          <w:sz w:val="26"/>
          <w:szCs w:val="26"/>
        </w:rPr>
        <w:t xml:space="preserve">xuồng mạn phải. Tôi phát hiện </w:t>
      </w:r>
      <w:r>
        <w:rPr>
          <w:rFonts w:ascii="Times New Roman" w:hAnsi="Times New Roman" w:cs="Times New Roman"/>
          <w:sz w:val="26"/>
          <w:szCs w:val="26"/>
        </w:rPr>
        <w:t xml:space="preserve">ra </w:t>
      </w:r>
      <w:r w:rsidRPr="00BF6ED9">
        <w:rPr>
          <w:rFonts w:ascii="Times New Roman" w:hAnsi="Times New Roman" w:cs="Times New Roman"/>
          <w:sz w:val="26"/>
          <w:szCs w:val="26"/>
        </w:rPr>
        <w:t xml:space="preserve">khóa liên động hoạt động bình thường ở xuồng này, nhưng xuồng mạn trái </w:t>
      </w:r>
      <w:r>
        <w:rPr>
          <w:rFonts w:ascii="Times New Roman" w:hAnsi="Times New Roman" w:cs="Times New Roman"/>
          <w:sz w:val="26"/>
          <w:szCs w:val="26"/>
        </w:rPr>
        <w:t xml:space="preserve">thì </w:t>
      </w:r>
      <w:r w:rsidRPr="00BF6ED9">
        <w:rPr>
          <w:rFonts w:ascii="Times New Roman" w:hAnsi="Times New Roman" w:cs="Times New Roman"/>
          <w:sz w:val="26"/>
          <w:szCs w:val="26"/>
        </w:rPr>
        <w:t>có vấn đề. Khi kiểm tra kỹ hơn, tôi nhận ra rằng các móc xuồng chưa được gài đúng cách, do đó khóa liên động thủy tĩnh không thực hiện chức năng khóa như thiết kế.</w:t>
      </w:r>
      <w:r>
        <w:rPr>
          <w:rFonts w:ascii="Times New Roman" w:hAnsi="Times New Roman" w:cs="Times New Roman"/>
          <w:sz w:val="26"/>
          <w:szCs w:val="26"/>
        </w:rPr>
        <w:t xml:space="preserve"> </w:t>
      </w:r>
      <w:r w:rsidRPr="00BF6ED9">
        <w:rPr>
          <w:rFonts w:ascii="Times New Roman" w:hAnsi="Times New Roman" w:cs="Times New Roman"/>
          <w:sz w:val="26"/>
          <w:szCs w:val="26"/>
        </w:rPr>
        <w:t xml:space="preserve">Tôi còn nhận thấy cam của cơ cấu nhả móc có thể nhìn thấy rất rõ và nó không ở vị trí thẳng đứng như yêu cầu mà hơi bị nghiêng. Nếu xuồng được hạ xuống nước với thuyền viên </w:t>
      </w:r>
      <w:r>
        <w:rPr>
          <w:rFonts w:ascii="Times New Roman" w:hAnsi="Times New Roman" w:cs="Times New Roman"/>
          <w:sz w:val="26"/>
          <w:szCs w:val="26"/>
        </w:rPr>
        <w:t xml:space="preserve">ở </w:t>
      </w:r>
      <w:r w:rsidRPr="00BF6ED9">
        <w:rPr>
          <w:rFonts w:ascii="Times New Roman" w:hAnsi="Times New Roman" w:cs="Times New Roman"/>
          <w:sz w:val="26"/>
          <w:szCs w:val="26"/>
        </w:rPr>
        <w:t>bên trong trong khi các móc đang ở vị trí sai như vậy</w:t>
      </w:r>
      <w:r>
        <w:rPr>
          <w:rFonts w:ascii="Times New Roman" w:hAnsi="Times New Roman" w:cs="Times New Roman"/>
          <w:sz w:val="26"/>
          <w:szCs w:val="26"/>
        </w:rPr>
        <w:t xml:space="preserve"> thì</w:t>
      </w:r>
      <w:r w:rsidRPr="00BF6ED9">
        <w:rPr>
          <w:rFonts w:ascii="Times New Roman" w:hAnsi="Times New Roman" w:cs="Times New Roman"/>
          <w:sz w:val="26"/>
          <w:szCs w:val="26"/>
        </w:rPr>
        <w:t xml:space="preserve"> rất có thể sẽ xảy ra </w:t>
      </w:r>
      <w:r w:rsidRPr="00BF6ED9">
        <w:rPr>
          <w:rFonts w:ascii="Times New Roman" w:hAnsi="Times New Roman" w:cs="Times New Roman"/>
          <w:sz w:val="26"/>
          <w:szCs w:val="26"/>
        </w:rPr>
        <w:lastRenderedPageBreak/>
        <w:t xml:space="preserve">tai nạn gây chết người hoặc thương tích, giống như những </w:t>
      </w:r>
      <w:r>
        <w:rPr>
          <w:rFonts w:ascii="Times New Roman" w:hAnsi="Times New Roman" w:cs="Times New Roman"/>
          <w:sz w:val="26"/>
          <w:szCs w:val="26"/>
        </w:rPr>
        <w:t>sự cố</w:t>
      </w:r>
      <w:r w:rsidRPr="00BF6ED9">
        <w:rPr>
          <w:rFonts w:ascii="Times New Roman" w:hAnsi="Times New Roman" w:cs="Times New Roman"/>
          <w:sz w:val="26"/>
          <w:szCs w:val="26"/>
        </w:rPr>
        <w:t xml:space="preserve"> mà chúng ta đã đọc </w:t>
      </w:r>
      <w:r>
        <w:rPr>
          <w:rFonts w:ascii="Times New Roman" w:hAnsi="Times New Roman" w:cs="Times New Roman"/>
          <w:sz w:val="26"/>
          <w:szCs w:val="26"/>
        </w:rPr>
        <w:t xml:space="preserve">được </w:t>
      </w:r>
      <w:r w:rsidRPr="00BF6ED9">
        <w:rPr>
          <w:rFonts w:ascii="Times New Roman" w:hAnsi="Times New Roman" w:cs="Times New Roman"/>
          <w:sz w:val="26"/>
          <w:szCs w:val="26"/>
        </w:rPr>
        <w:t xml:space="preserve">nhiều lần trong các thông </w:t>
      </w:r>
      <w:r>
        <w:rPr>
          <w:rFonts w:ascii="Times New Roman" w:hAnsi="Times New Roman" w:cs="Times New Roman"/>
          <w:sz w:val="26"/>
          <w:szCs w:val="26"/>
        </w:rPr>
        <w:t>tri</w:t>
      </w:r>
      <w:r w:rsidRPr="00BF6ED9">
        <w:rPr>
          <w:rFonts w:ascii="Times New Roman" w:hAnsi="Times New Roman" w:cs="Times New Roman"/>
          <w:sz w:val="26"/>
          <w:szCs w:val="26"/>
        </w:rPr>
        <w:t xml:space="preserve"> khác nhau.</w:t>
      </w:r>
    </w:p>
    <w:p w14:paraId="68B159F9" w14:textId="77777777" w:rsidR="009876A1" w:rsidRPr="00BF6ED9" w:rsidRDefault="009876A1" w:rsidP="009876A1">
      <w:pPr>
        <w:spacing w:before="120" w:after="120"/>
        <w:jc w:val="both"/>
        <w:rPr>
          <w:rFonts w:ascii="Times New Roman" w:hAnsi="Times New Roman" w:cs="Times New Roman"/>
          <w:sz w:val="26"/>
          <w:szCs w:val="26"/>
        </w:rPr>
      </w:pPr>
      <w:r w:rsidRPr="00BF6ED9">
        <w:rPr>
          <w:rFonts w:ascii="Times New Roman" w:hAnsi="Times New Roman" w:cs="Times New Roman"/>
          <w:sz w:val="26"/>
          <w:szCs w:val="26"/>
        </w:rPr>
        <w:t xml:space="preserve">Trong suốt sự nghiệp của mình, tôi đã đọc nhiều báo cáo MARS, thông </w:t>
      </w:r>
      <w:r>
        <w:rPr>
          <w:rFonts w:ascii="Times New Roman" w:hAnsi="Times New Roman" w:cs="Times New Roman"/>
          <w:sz w:val="26"/>
          <w:szCs w:val="26"/>
        </w:rPr>
        <w:t>tri</w:t>
      </w:r>
      <w:r w:rsidRPr="00BF6ED9">
        <w:rPr>
          <w:rFonts w:ascii="Times New Roman" w:hAnsi="Times New Roman" w:cs="Times New Roman"/>
          <w:sz w:val="26"/>
          <w:szCs w:val="26"/>
        </w:rPr>
        <w:t xml:space="preserve"> của quốc gia </w:t>
      </w:r>
      <w:r>
        <w:rPr>
          <w:rFonts w:ascii="Times New Roman" w:hAnsi="Times New Roman" w:cs="Times New Roman"/>
          <w:sz w:val="26"/>
          <w:szCs w:val="26"/>
        </w:rPr>
        <w:t>tàu mang</w:t>
      </w:r>
      <w:r w:rsidRPr="00BF6ED9">
        <w:rPr>
          <w:rFonts w:ascii="Times New Roman" w:hAnsi="Times New Roman" w:cs="Times New Roman"/>
          <w:sz w:val="26"/>
          <w:szCs w:val="26"/>
        </w:rPr>
        <w:t xml:space="preserve"> cờ, </w:t>
      </w:r>
      <w:r>
        <w:rPr>
          <w:rFonts w:ascii="Times New Roman" w:hAnsi="Times New Roman" w:cs="Times New Roman"/>
          <w:sz w:val="26"/>
          <w:szCs w:val="26"/>
        </w:rPr>
        <w:t xml:space="preserve">của </w:t>
      </w:r>
      <w:r w:rsidRPr="00BF6ED9">
        <w:rPr>
          <w:rFonts w:ascii="Times New Roman" w:hAnsi="Times New Roman" w:cs="Times New Roman"/>
          <w:sz w:val="26"/>
          <w:szCs w:val="26"/>
        </w:rPr>
        <w:t xml:space="preserve">P&amp;I Club, đăng kiểm, báo cáo của MAIB… về tai nạn trong </w:t>
      </w:r>
      <w:r>
        <w:rPr>
          <w:rFonts w:ascii="Times New Roman" w:hAnsi="Times New Roman" w:cs="Times New Roman"/>
          <w:sz w:val="26"/>
          <w:szCs w:val="26"/>
        </w:rPr>
        <w:t>thực</w:t>
      </w:r>
      <w:r w:rsidRPr="00BF6ED9">
        <w:rPr>
          <w:rFonts w:ascii="Times New Roman" w:hAnsi="Times New Roman" w:cs="Times New Roman"/>
          <w:sz w:val="26"/>
          <w:szCs w:val="26"/>
        </w:rPr>
        <w:t xml:space="preserve"> tập xuồng cứu sinh. Theo một báo cáo của MAIB, đã có 12 thuyền viên thiệt mạng và 87 người bị thương trong giai đoạn 1991–2001 khi tham gia </w:t>
      </w:r>
      <w:r>
        <w:rPr>
          <w:rFonts w:ascii="Times New Roman" w:hAnsi="Times New Roman" w:cs="Times New Roman"/>
          <w:sz w:val="26"/>
          <w:szCs w:val="26"/>
        </w:rPr>
        <w:t>thực</w:t>
      </w:r>
      <w:r w:rsidRPr="00BF6ED9">
        <w:rPr>
          <w:rFonts w:ascii="Times New Roman" w:hAnsi="Times New Roman" w:cs="Times New Roman"/>
          <w:sz w:val="26"/>
          <w:szCs w:val="26"/>
        </w:rPr>
        <w:t xml:space="preserve"> tập hoặc </w:t>
      </w:r>
      <w:r>
        <w:rPr>
          <w:rFonts w:ascii="Times New Roman" w:hAnsi="Times New Roman" w:cs="Times New Roman"/>
          <w:sz w:val="26"/>
          <w:szCs w:val="26"/>
        </w:rPr>
        <w:t>kiểm tra</w:t>
      </w:r>
      <w:r w:rsidRPr="00BF6ED9">
        <w:rPr>
          <w:rFonts w:ascii="Times New Roman" w:hAnsi="Times New Roman" w:cs="Times New Roman"/>
          <w:sz w:val="26"/>
          <w:szCs w:val="26"/>
        </w:rPr>
        <w:t xml:space="preserve"> xuồng cứu sinh — chiếm hơn 15% tổng số thuyền viên tử vong trong mọi tai nạn trong thời kỳ đó.</w:t>
      </w:r>
    </w:p>
    <w:p w14:paraId="76D599BE" w14:textId="77777777" w:rsidR="009876A1" w:rsidRPr="00BF6ED9" w:rsidRDefault="009876A1" w:rsidP="009876A1">
      <w:pPr>
        <w:spacing w:before="120" w:after="120"/>
        <w:jc w:val="both"/>
        <w:rPr>
          <w:rFonts w:ascii="Times New Roman" w:hAnsi="Times New Roman" w:cs="Times New Roman"/>
          <w:sz w:val="26"/>
          <w:szCs w:val="26"/>
        </w:rPr>
      </w:pPr>
      <w:r w:rsidRPr="00BF6ED9">
        <w:rPr>
          <w:rFonts w:ascii="Times New Roman" w:hAnsi="Times New Roman" w:cs="Times New Roman"/>
          <w:sz w:val="26"/>
          <w:szCs w:val="26"/>
        </w:rPr>
        <w:t xml:space="preserve">Các thông </w:t>
      </w:r>
      <w:r>
        <w:rPr>
          <w:rFonts w:ascii="Times New Roman" w:hAnsi="Times New Roman" w:cs="Times New Roman"/>
          <w:sz w:val="26"/>
          <w:szCs w:val="26"/>
        </w:rPr>
        <w:t>tri</w:t>
      </w:r>
      <w:r w:rsidRPr="00BF6ED9">
        <w:rPr>
          <w:rFonts w:ascii="Times New Roman" w:hAnsi="Times New Roman" w:cs="Times New Roman"/>
          <w:sz w:val="26"/>
          <w:szCs w:val="26"/>
        </w:rPr>
        <w:t xml:space="preserve"> này đã đề cập nhiều đến nguyên nhân của các tai nạn; tuy nhiên, các thông </w:t>
      </w:r>
      <w:r>
        <w:rPr>
          <w:rFonts w:ascii="Times New Roman" w:hAnsi="Times New Roman" w:cs="Times New Roman"/>
          <w:sz w:val="26"/>
          <w:szCs w:val="26"/>
        </w:rPr>
        <w:t>tri</w:t>
      </w:r>
      <w:r w:rsidRPr="00BF6ED9">
        <w:rPr>
          <w:rFonts w:ascii="Times New Roman" w:hAnsi="Times New Roman" w:cs="Times New Roman"/>
          <w:sz w:val="26"/>
          <w:szCs w:val="26"/>
        </w:rPr>
        <w:t xml:space="preserve"> và chính các thuyền viên (bao gồm cả chúng ta) chưa thực sự cố gắng nhiều để tìm ra giải pháp khắc phục triệt để.</w:t>
      </w:r>
    </w:p>
    <w:p w14:paraId="7B780AA0" w14:textId="77777777" w:rsidR="009876A1" w:rsidRDefault="009876A1" w:rsidP="009876A1">
      <w:pPr>
        <w:spacing w:before="120" w:after="120"/>
        <w:jc w:val="both"/>
        <w:rPr>
          <w:rFonts w:ascii="Times New Roman" w:hAnsi="Times New Roman" w:cs="Times New Roman"/>
          <w:sz w:val="26"/>
          <w:szCs w:val="26"/>
        </w:rPr>
      </w:pPr>
      <w:r w:rsidRPr="00BF6ED9">
        <w:rPr>
          <w:rFonts w:ascii="Times New Roman" w:hAnsi="Times New Roman" w:cs="Times New Roman"/>
          <w:sz w:val="26"/>
          <w:szCs w:val="26"/>
        </w:rPr>
        <w:t xml:space="preserve">Theo hiểu biết của tôi từ các thông </w:t>
      </w:r>
      <w:r>
        <w:rPr>
          <w:rFonts w:ascii="Times New Roman" w:hAnsi="Times New Roman" w:cs="Times New Roman"/>
          <w:sz w:val="26"/>
          <w:szCs w:val="26"/>
        </w:rPr>
        <w:t>tri</w:t>
      </w:r>
      <w:r w:rsidRPr="00BF6ED9">
        <w:rPr>
          <w:rFonts w:ascii="Times New Roman" w:hAnsi="Times New Roman" w:cs="Times New Roman"/>
          <w:sz w:val="26"/>
          <w:szCs w:val="26"/>
        </w:rPr>
        <w:t xml:space="preserve"> đó, nguyên nhân chính của các tai nạn là việc gài lại cơ cấu nhả móc không đúng sau khi hạ và điều động xuồng dưới nước, cùng với việc thiếu hiểu biết về khóa liên động thủy tĩnh.</w:t>
      </w:r>
    </w:p>
    <w:p w14:paraId="7BAD8F9A" w14:textId="77777777" w:rsidR="009876A1" w:rsidRPr="00BF6ED9" w:rsidRDefault="009876A1" w:rsidP="009876A1">
      <w:pPr>
        <w:spacing w:before="120" w:after="120"/>
        <w:jc w:val="both"/>
        <w:rPr>
          <w:rFonts w:ascii="Times New Roman" w:hAnsi="Times New Roman" w:cs="Times New Roman"/>
          <w:sz w:val="26"/>
          <w:szCs w:val="26"/>
        </w:rPr>
      </w:pPr>
      <w:r w:rsidRPr="00BF6ED9">
        <w:rPr>
          <w:rFonts w:ascii="Times New Roman" w:hAnsi="Times New Roman" w:cs="Times New Roman"/>
          <w:sz w:val="26"/>
          <w:szCs w:val="26"/>
        </w:rPr>
        <w:t>Các nguyên nhân bao gồm:</w:t>
      </w:r>
    </w:p>
    <w:p w14:paraId="4C6B12C3" w14:textId="77777777" w:rsidR="009876A1" w:rsidRPr="00BF6ED9" w:rsidRDefault="009876A1" w:rsidP="009876A1">
      <w:pPr>
        <w:numPr>
          <w:ilvl w:val="0"/>
          <w:numId w:val="2"/>
        </w:numPr>
        <w:spacing w:before="120" w:after="120"/>
        <w:jc w:val="both"/>
        <w:rPr>
          <w:rFonts w:ascii="Times New Roman" w:hAnsi="Times New Roman" w:cs="Times New Roman"/>
          <w:sz w:val="26"/>
          <w:szCs w:val="26"/>
        </w:rPr>
      </w:pPr>
      <w:r w:rsidRPr="00BF6ED9">
        <w:rPr>
          <w:rFonts w:ascii="Times New Roman" w:hAnsi="Times New Roman" w:cs="Times New Roman"/>
          <w:sz w:val="26"/>
          <w:szCs w:val="26"/>
        </w:rPr>
        <w:t xml:space="preserve">Không hiểu cơ cấu hoạt động (như đã đề cập ở trên). </w:t>
      </w:r>
    </w:p>
    <w:p w14:paraId="42BB9A95" w14:textId="77777777" w:rsidR="009876A1" w:rsidRDefault="009876A1" w:rsidP="009876A1">
      <w:pPr>
        <w:numPr>
          <w:ilvl w:val="0"/>
          <w:numId w:val="2"/>
        </w:numPr>
        <w:spacing w:before="120" w:after="120"/>
        <w:jc w:val="both"/>
        <w:rPr>
          <w:rFonts w:ascii="Times New Roman" w:hAnsi="Times New Roman" w:cs="Times New Roman"/>
          <w:sz w:val="26"/>
          <w:szCs w:val="26"/>
        </w:rPr>
      </w:pPr>
      <w:r w:rsidRPr="00AE3131">
        <w:rPr>
          <w:rFonts w:ascii="Times New Roman" w:hAnsi="Times New Roman" w:cs="Times New Roman"/>
          <w:sz w:val="26"/>
          <w:szCs w:val="26"/>
        </w:rPr>
        <w:t>Các bảng hướng dẫn bên trong xuồng cứu sinh được viết không chính xác (gần đây tôi làm việc trên các tàu đóng tại Trung Quốc). Ví dụ, bảng hướng dẫn trong xuồng cứu sinh của tàu hiện tại ghi đối với khóa liên động thủy tĩnh: “Trong trường hợp khẩn cấp hãy đập vỡ kính và kéo chốt này” (cướp quyền (bypass) của khóa liên động). Khi ở trong xuồng cùng một sĩ quan, tôi hỏi anh ta “khẩn cấp” ở đây nghĩa là gì. Rõ ràng anh ta không thể trả lời thỏa đáng. Trong trường hợp này, bất kỳ ai không hiểu rõ hệ thống sẽ nghĩ rằng “khẩn cấp” có nghĩa là khi cần rời bỏ tàu thì phải đập kính và kéo chốt khóa liên động thủy tĩnh, tức là vô hiệu hóa thiết bị an toàn này. Nếu xuồng bị nhả nhầm từ độ cao đáng kể thì thương tích hoặc tử vong chắc chắn sẽ xảy ra trong quá trình rời tàu.</w:t>
      </w:r>
    </w:p>
    <w:p w14:paraId="79ED728D" w14:textId="77777777" w:rsidR="009876A1" w:rsidRPr="00BF6ED9" w:rsidRDefault="009876A1" w:rsidP="009876A1">
      <w:pPr>
        <w:numPr>
          <w:ilvl w:val="0"/>
          <w:numId w:val="3"/>
        </w:numPr>
        <w:spacing w:before="120" w:after="120"/>
        <w:jc w:val="both"/>
        <w:rPr>
          <w:rFonts w:ascii="Times New Roman" w:hAnsi="Times New Roman" w:cs="Times New Roman"/>
          <w:sz w:val="26"/>
          <w:szCs w:val="26"/>
        </w:rPr>
      </w:pPr>
      <w:r w:rsidRPr="00BF6ED9">
        <w:rPr>
          <w:rFonts w:ascii="Times New Roman" w:hAnsi="Times New Roman" w:cs="Times New Roman"/>
          <w:sz w:val="26"/>
          <w:szCs w:val="26"/>
        </w:rPr>
        <w:t xml:space="preserve">Trên hầu hết các xuồng, rất khó để quan sát trực tiếp xem móc đã được gài đúng chưa. Thông thường chúng ta kiểm tra bằng cách thử di chuyển móc từ vị trí đã gài và xác nhận không có độ rơ (mặc dù một số xuồng có chỉ báo </w:t>
      </w:r>
      <w:r>
        <w:rPr>
          <w:rFonts w:ascii="Times New Roman" w:hAnsi="Times New Roman" w:cs="Times New Roman"/>
          <w:sz w:val="26"/>
          <w:szCs w:val="26"/>
        </w:rPr>
        <w:t xml:space="preserve">ở </w:t>
      </w:r>
      <w:r w:rsidRPr="00BF6ED9">
        <w:rPr>
          <w:rFonts w:ascii="Times New Roman" w:hAnsi="Times New Roman" w:cs="Times New Roman"/>
          <w:sz w:val="26"/>
          <w:szCs w:val="26"/>
        </w:rPr>
        <w:t xml:space="preserve">gần móc để cho biết móc đã gài đúng. Tôi cũng từng gặp các xuồng có chỉ báo </w:t>
      </w:r>
      <w:r>
        <w:rPr>
          <w:rFonts w:ascii="Times New Roman" w:hAnsi="Times New Roman" w:cs="Times New Roman"/>
          <w:sz w:val="26"/>
          <w:szCs w:val="26"/>
        </w:rPr>
        <w:t xml:space="preserve">ở </w:t>
      </w:r>
      <w:r w:rsidRPr="00BF6ED9">
        <w:rPr>
          <w:rFonts w:ascii="Times New Roman" w:hAnsi="Times New Roman" w:cs="Times New Roman"/>
          <w:sz w:val="26"/>
          <w:szCs w:val="26"/>
        </w:rPr>
        <w:t xml:space="preserve">gần khóa liên động thủy tĩnh cho biết xuồng đã nổi trên nước và vì vậy có thể nhả móc </w:t>
      </w:r>
      <w:r>
        <w:rPr>
          <w:rFonts w:ascii="Times New Roman" w:hAnsi="Times New Roman" w:cs="Times New Roman"/>
          <w:sz w:val="26"/>
          <w:szCs w:val="26"/>
        </w:rPr>
        <w:t xml:space="preserve">ra </w:t>
      </w:r>
      <w:r w:rsidRPr="00BF6ED9">
        <w:rPr>
          <w:rFonts w:ascii="Times New Roman" w:hAnsi="Times New Roman" w:cs="Times New Roman"/>
          <w:sz w:val="26"/>
          <w:szCs w:val="26"/>
        </w:rPr>
        <w:t xml:space="preserve">an toàn). </w:t>
      </w:r>
    </w:p>
    <w:p w14:paraId="25507553" w14:textId="77777777" w:rsidR="009876A1" w:rsidRPr="00BF6ED9" w:rsidRDefault="009876A1" w:rsidP="009876A1">
      <w:pPr>
        <w:numPr>
          <w:ilvl w:val="0"/>
          <w:numId w:val="3"/>
        </w:numPr>
        <w:spacing w:before="120" w:after="120"/>
        <w:jc w:val="both"/>
        <w:rPr>
          <w:rFonts w:ascii="Times New Roman" w:hAnsi="Times New Roman" w:cs="Times New Roman"/>
          <w:sz w:val="26"/>
          <w:szCs w:val="26"/>
        </w:rPr>
      </w:pPr>
      <w:r w:rsidRPr="00BF6ED9">
        <w:rPr>
          <w:rFonts w:ascii="Times New Roman" w:hAnsi="Times New Roman" w:cs="Times New Roman"/>
          <w:sz w:val="26"/>
          <w:szCs w:val="26"/>
        </w:rPr>
        <w:t xml:space="preserve">Lần đầu tiên trong sự nghiệp, trên tàu hiện tại tôi gặp một xuồng mà cam có thể nhìn thấy rõ ràng (thông thường khu vực cam bị che khuất bởi các tấm má của bệ móc). Nếu tất cả các xuồng đều được thiết kế như xuồng này, tôi tin rằng tai nạn sẽ giảm đáng kể. Điều này chỉ có thể được áp đặt với nhà sản xuất xuồng nếu trở thành yêu cầu của đăng kiểm/SOLAS. </w:t>
      </w:r>
    </w:p>
    <w:p w14:paraId="1AB1AC6C" w14:textId="77777777" w:rsidR="009876A1" w:rsidRPr="00AE3131" w:rsidRDefault="009876A1" w:rsidP="009876A1">
      <w:pPr>
        <w:numPr>
          <w:ilvl w:val="0"/>
          <w:numId w:val="3"/>
        </w:numPr>
        <w:spacing w:before="120" w:after="120"/>
        <w:jc w:val="both"/>
        <w:rPr>
          <w:rFonts w:ascii="Times New Roman" w:hAnsi="Times New Roman" w:cs="Times New Roman"/>
          <w:sz w:val="26"/>
          <w:szCs w:val="26"/>
        </w:rPr>
      </w:pPr>
      <w:r w:rsidRPr="00AE3131">
        <w:rPr>
          <w:rFonts w:ascii="Times New Roman" w:hAnsi="Times New Roman" w:cs="Times New Roman"/>
          <w:sz w:val="26"/>
          <w:szCs w:val="26"/>
        </w:rPr>
        <w:t>Các sổ tay hướng dẫn xuồng cứu sinh thường không rõ ràng (hoặc cách diễn đạt quá phức tạp) về quy trình gài lại cơ cấu này. Ví dụ, trên tàu hiện tại của tôi, các bước sau được nêu để xác nhận móc đã gài đúng — nhưng đều sai:</w:t>
      </w:r>
    </w:p>
    <w:p w14:paraId="2D3078B6" w14:textId="77777777" w:rsidR="009876A1" w:rsidRPr="00BF6ED9" w:rsidRDefault="009876A1" w:rsidP="009876A1">
      <w:pPr>
        <w:spacing w:before="120" w:after="120"/>
        <w:ind w:left="990"/>
        <w:jc w:val="both"/>
        <w:rPr>
          <w:rFonts w:ascii="Times New Roman" w:hAnsi="Times New Roman" w:cs="Times New Roman"/>
          <w:sz w:val="26"/>
          <w:szCs w:val="26"/>
        </w:rPr>
      </w:pPr>
      <w:r w:rsidRPr="00BF6ED9">
        <w:rPr>
          <w:rFonts w:ascii="Times New Roman" w:hAnsi="Times New Roman" w:cs="Times New Roman"/>
          <w:sz w:val="26"/>
          <w:szCs w:val="26"/>
        </w:rPr>
        <w:lastRenderedPageBreak/>
        <w:t xml:space="preserve">i) Kiểm tra các chỉ báo </w:t>
      </w:r>
      <w:r>
        <w:rPr>
          <w:rFonts w:ascii="Times New Roman" w:hAnsi="Times New Roman" w:cs="Times New Roman"/>
          <w:sz w:val="26"/>
          <w:szCs w:val="26"/>
        </w:rPr>
        <w:t xml:space="preserve">ở </w:t>
      </w:r>
      <w:r w:rsidRPr="00BF6ED9">
        <w:rPr>
          <w:rFonts w:ascii="Times New Roman" w:hAnsi="Times New Roman" w:cs="Times New Roman"/>
          <w:sz w:val="26"/>
          <w:szCs w:val="26"/>
        </w:rPr>
        <w:t>gần móc — nhưng thực tế không có.</w:t>
      </w:r>
    </w:p>
    <w:p w14:paraId="3793B0EA" w14:textId="77777777" w:rsidR="009876A1" w:rsidRPr="00BF6ED9" w:rsidRDefault="009876A1" w:rsidP="009876A1">
      <w:pPr>
        <w:spacing w:before="120" w:after="120"/>
        <w:ind w:left="990"/>
        <w:jc w:val="both"/>
        <w:rPr>
          <w:rFonts w:ascii="Times New Roman" w:hAnsi="Times New Roman" w:cs="Times New Roman"/>
          <w:sz w:val="26"/>
          <w:szCs w:val="26"/>
        </w:rPr>
      </w:pPr>
      <w:r w:rsidRPr="00BF6ED9">
        <w:rPr>
          <w:rFonts w:ascii="Times New Roman" w:hAnsi="Times New Roman" w:cs="Times New Roman"/>
          <w:sz w:val="26"/>
          <w:szCs w:val="26"/>
        </w:rPr>
        <w:t>ii) Kiểm tra các dấu chỉ báo trên cáp phía dưới móc — cũng không có.</w:t>
      </w:r>
    </w:p>
    <w:p w14:paraId="37F6CFD5" w14:textId="77777777" w:rsidR="009876A1" w:rsidRPr="00BF6ED9" w:rsidRDefault="009876A1" w:rsidP="009876A1">
      <w:pPr>
        <w:spacing w:before="120" w:after="120"/>
        <w:ind w:left="990"/>
        <w:jc w:val="both"/>
        <w:rPr>
          <w:rFonts w:ascii="Times New Roman" w:hAnsi="Times New Roman" w:cs="Times New Roman"/>
          <w:sz w:val="26"/>
          <w:szCs w:val="26"/>
        </w:rPr>
      </w:pPr>
      <w:r w:rsidRPr="00BF6ED9">
        <w:rPr>
          <w:rFonts w:ascii="Times New Roman" w:hAnsi="Times New Roman" w:cs="Times New Roman"/>
          <w:sz w:val="26"/>
          <w:szCs w:val="26"/>
        </w:rPr>
        <w:t>iii) Sổ tay ghi rằng rất khó quan sát rõ việc cả hai móc đã khóa hoàn toàn (cũng sai, vì trên xuồng này chúng ta có thể nhìn rõ cam).</w:t>
      </w:r>
      <w:r>
        <w:rPr>
          <w:rFonts w:ascii="Times New Roman" w:hAnsi="Times New Roman" w:cs="Times New Roman"/>
          <w:sz w:val="26"/>
          <w:szCs w:val="26"/>
        </w:rPr>
        <w:t xml:space="preserve"> </w:t>
      </w:r>
      <w:r w:rsidRPr="00BF6ED9">
        <w:rPr>
          <w:rFonts w:ascii="Times New Roman" w:hAnsi="Times New Roman" w:cs="Times New Roman"/>
          <w:sz w:val="26"/>
          <w:szCs w:val="26"/>
        </w:rPr>
        <w:t xml:space="preserve">Xin lưu ý rằng sổ tay này được một tổ chức đăng kiểm </w:t>
      </w:r>
      <w:r>
        <w:rPr>
          <w:rFonts w:ascii="Times New Roman" w:hAnsi="Times New Roman" w:cs="Times New Roman"/>
          <w:sz w:val="26"/>
          <w:szCs w:val="26"/>
        </w:rPr>
        <w:t>viết</w:t>
      </w:r>
      <w:r w:rsidRPr="00BF6ED9">
        <w:rPr>
          <w:rFonts w:ascii="Times New Roman" w:hAnsi="Times New Roman" w:cs="Times New Roman"/>
          <w:sz w:val="26"/>
          <w:szCs w:val="26"/>
        </w:rPr>
        <w:t xml:space="preserve"> thay mặt cho nhà máy đóng tàu. Cũng xin lưu ý rằng sổ tay không đề cập </w:t>
      </w:r>
      <w:r>
        <w:rPr>
          <w:rFonts w:ascii="Times New Roman" w:hAnsi="Times New Roman" w:cs="Times New Roman"/>
          <w:sz w:val="26"/>
          <w:szCs w:val="26"/>
        </w:rPr>
        <w:t xml:space="preserve">đến </w:t>
      </w:r>
      <w:r w:rsidRPr="00BF6ED9">
        <w:rPr>
          <w:rFonts w:ascii="Times New Roman" w:hAnsi="Times New Roman" w:cs="Times New Roman"/>
          <w:sz w:val="26"/>
          <w:szCs w:val="26"/>
        </w:rPr>
        <w:t xml:space="preserve">việc chúng ta có thể và phải kiểm tra </w:t>
      </w:r>
      <w:r>
        <w:rPr>
          <w:rFonts w:ascii="Times New Roman" w:hAnsi="Times New Roman" w:cs="Times New Roman"/>
          <w:sz w:val="26"/>
          <w:szCs w:val="26"/>
        </w:rPr>
        <w:t xml:space="preserve">bằng </w:t>
      </w:r>
      <w:r w:rsidRPr="00BF6ED9">
        <w:rPr>
          <w:rFonts w:ascii="Times New Roman" w:hAnsi="Times New Roman" w:cs="Times New Roman"/>
          <w:sz w:val="26"/>
          <w:szCs w:val="26"/>
        </w:rPr>
        <w:t>trực quan phần phẳng của cam (có thể nhìn thấy rõ trên xuồng này) và xác nhận rằng nó đang ở vị trí thẳng đứng.</w:t>
      </w:r>
    </w:p>
    <w:p w14:paraId="128FFB85" w14:textId="77777777" w:rsidR="009876A1" w:rsidRPr="00BF6ED9" w:rsidRDefault="009876A1" w:rsidP="009876A1">
      <w:pPr>
        <w:spacing w:before="120" w:after="120"/>
        <w:jc w:val="both"/>
        <w:rPr>
          <w:rFonts w:ascii="Times New Roman" w:hAnsi="Times New Roman" w:cs="Times New Roman"/>
          <w:sz w:val="26"/>
          <w:szCs w:val="26"/>
        </w:rPr>
      </w:pPr>
      <w:r w:rsidRPr="00BF6ED9">
        <w:rPr>
          <w:rFonts w:ascii="Times New Roman" w:hAnsi="Times New Roman" w:cs="Times New Roman"/>
          <w:b/>
          <w:bCs/>
          <w:sz w:val="26"/>
          <w:szCs w:val="26"/>
        </w:rPr>
        <w:t>Khuyến nghị nhằm giảm thiểu các tai nạn này:</w:t>
      </w:r>
    </w:p>
    <w:p w14:paraId="38B0C853" w14:textId="77777777" w:rsidR="009876A1" w:rsidRPr="00AE3131" w:rsidRDefault="009876A1" w:rsidP="009876A1">
      <w:pPr>
        <w:pStyle w:val="ListParagraph"/>
        <w:numPr>
          <w:ilvl w:val="1"/>
          <w:numId w:val="2"/>
        </w:numPr>
        <w:spacing w:before="120" w:after="120"/>
        <w:ind w:left="1080"/>
        <w:jc w:val="both"/>
        <w:rPr>
          <w:rFonts w:ascii="Times New Roman" w:hAnsi="Times New Roman" w:cs="Times New Roman"/>
          <w:sz w:val="26"/>
          <w:szCs w:val="26"/>
        </w:rPr>
      </w:pPr>
      <w:r w:rsidRPr="00AE3131">
        <w:rPr>
          <w:rFonts w:ascii="Times New Roman" w:hAnsi="Times New Roman" w:cs="Times New Roman"/>
          <w:sz w:val="26"/>
          <w:szCs w:val="26"/>
        </w:rPr>
        <w:t xml:space="preserve">Trong khóa huấn luyện </w:t>
      </w:r>
      <w:r>
        <w:rPr>
          <w:rFonts w:ascii="Times New Roman" w:hAnsi="Times New Roman" w:cs="Times New Roman"/>
          <w:sz w:val="26"/>
          <w:szCs w:val="26"/>
        </w:rPr>
        <w:t xml:space="preserve">sử dụng </w:t>
      </w:r>
      <w:r w:rsidRPr="00AE3131">
        <w:rPr>
          <w:rFonts w:ascii="Times New Roman" w:hAnsi="Times New Roman" w:cs="Times New Roman"/>
          <w:sz w:val="26"/>
          <w:szCs w:val="26"/>
        </w:rPr>
        <w:t>xuồng cứu sinh và các phương tiện cứu sinh, tất cả học viên phải được xem mô hình minh họa cơ cấu này; đồng thời trong phần kiểm tra đánh giá, mọi người phải chứng minh được khả năng hiểu hệ thống. Cơ cấu này cũng phải được hỏi trong các kỳ thi vấn đáp cho tất cả chứng chỉ boong/máy.</w:t>
      </w:r>
    </w:p>
    <w:p w14:paraId="7101FC07" w14:textId="77777777" w:rsidR="009876A1" w:rsidRPr="00AE3131" w:rsidRDefault="009876A1" w:rsidP="009876A1">
      <w:pPr>
        <w:pStyle w:val="ListParagraph"/>
        <w:numPr>
          <w:ilvl w:val="1"/>
          <w:numId w:val="2"/>
        </w:numPr>
        <w:spacing w:before="120" w:after="120"/>
        <w:ind w:left="1080"/>
        <w:jc w:val="both"/>
        <w:rPr>
          <w:rFonts w:ascii="Times New Roman" w:hAnsi="Times New Roman" w:cs="Times New Roman"/>
          <w:sz w:val="26"/>
          <w:szCs w:val="26"/>
        </w:rPr>
      </w:pPr>
      <w:r w:rsidRPr="00AE3131">
        <w:rPr>
          <w:rFonts w:ascii="Times New Roman" w:hAnsi="Times New Roman" w:cs="Times New Roman"/>
          <w:sz w:val="26"/>
          <w:szCs w:val="26"/>
        </w:rPr>
        <w:t xml:space="preserve">Thiết kế bố trí móc sao cho có thể nhìn thấy </w:t>
      </w:r>
      <w:r>
        <w:rPr>
          <w:rFonts w:ascii="Times New Roman" w:hAnsi="Times New Roman" w:cs="Times New Roman"/>
          <w:sz w:val="26"/>
          <w:szCs w:val="26"/>
        </w:rPr>
        <w:t xml:space="preserve">được </w:t>
      </w:r>
      <w:r w:rsidRPr="00AE3131">
        <w:rPr>
          <w:rFonts w:ascii="Times New Roman" w:hAnsi="Times New Roman" w:cs="Times New Roman"/>
          <w:sz w:val="26"/>
          <w:szCs w:val="26"/>
        </w:rPr>
        <w:t>cam, như đã đề cập ở trên.</w:t>
      </w:r>
    </w:p>
    <w:p w14:paraId="742E9D9D" w14:textId="77777777" w:rsidR="009876A1" w:rsidRPr="00AE3131" w:rsidRDefault="009876A1" w:rsidP="009876A1">
      <w:pPr>
        <w:pStyle w:val="ListParagraph"/>
        <w:numPr>
          <w:ilvl w:val="1"/>
          <w:numId w:val="2"/>
        </w:numPr>
        <w:spacing w:before="120" w:after="120"/>
        <w:ind w:left="1080"/>
        <w:jc w:val="both"/>
        <w:rPr>
          <w:rFonts w:ascii="Times New Roman" w:hAnsi="Times New Roman" w:cs="Times New Roman"/>
          <w:sz w:val="26"/>
          <w:szCs w:val="26"/>
        </w:rPr>
      </w:pPr>
      <w:r w:rsidRPr="00AE3131">
        <w:rPr>
          <w:rFonts w:ascii="Times New Roman" w:hAnsi="Times New Roman" w:cs="Times New Roman"/>
          <w:sz w:val="26"/>
          <w:szCs w:val="26"/>
        </w:rPr>
        <w:t>Tấm che khu vực khóa liên động thủy tĩnh bên trong xuồng nên được làm bằng vật liệu trong suốt (xem kinh nghiệm của tôi ở trên để hiểu lý do).</w:t>
      </w:r>
    </w:p>
    <w:p w14:paraId="3B6180A7" w14:textId="77777777" w:rsidR="009876A1" w:rsidRPr="00AE3131" w:rsidRDefault="009876A1" w:rsidP="009876A1">
      <w:pPr>
        <w:pStyle w:val="ListParagraph"/>
        <w:numPr>
          <w:ilvl w:val="1"/>
          <w:numId w:val="2"/>
        </w:numPr>
        <w:spacing w:before="120" w:after="120"/>
        <w:ind w:left="1080"/>
        <w:jc w:val="both"/>
        <w:rPr>
          <w:rFonts w:ascii="Times New Roman" w:hAnsi="Times New Roman" w:cs="Times New Roman"/>
          <w:sz w:val="26"/>
          <w:szCs w:val="26"/>
        </w:rPr>
      </w:pPr>
      <w:r w:rsidRPr="00AE3131">
        <w:rPr>
          <w:rFonts w:ascii="Times New Roman" w:hAnsi="Times New Roman" w:cs="Times New Roman"/>
          <w:sz w:val="26"/>
          <w:szCs w:val="26"/>
        </w:rPr>
        <w:t xml:space="preserve">Tấm che </w:t>
      </w:r>
      <w:r>
        <w:rPr>
          <w:rFonts w:ascii="Times New Roman" w:hAnsi="Times New Roman" w:cs="Times New Roman"/>
          <w:sz w:val="26"/>
          <w:szCs w:val="26"/>
        </w:rPr>
        <w:t>ở</w:t>
      </w:r>
      <w:r w:rsidRPr="00AE3131">
        <w:rPr>
          <w:rFonts w:ascii="Times New Roman" w:hAnsi="Times New Roman" w:cs="Times New Roman"/>
          <w:sz w:val="26"/>
          <w:szCs w:val="26"/>
        </w:rPr>
        <w:t xml:space="preserve"> khu vực gần móc bên trong xuồng cũng nên được làm bằng vật liệu trong suốt; đồng thời phần cần thiết của dây/cáp nhả nên có vùng màu đỏ/xanh lá để chỉ rõ dây đang ở đúng vị trí, từ đó cam cũng sẽ ở đúng vị trí.</w:t>
      </w:r>
      <w:r>
        <w:rPr>
          <w:rFonts w:ascii="Times New Roman" w:hAnsi="Times New Roman" w:cs="Times New Roman"/>
          <w:sz w:val="26"/>
          <w:szCs w:val="26"/>
        </w:rPr>
        <w:t xml:space="preserve"> </w:t>
      </w:r>
    </w:p>
    <w:p w14:paraId="269160CF" w14:textId="77777777" w:rsidR="009876A1" w:rsidRPr="00AE3131" w:rsidRDefault="009876A1" w:rsidP="009876A1">
      <w:pPr>
        <w:pStyle w:val="ListParagraph"/>
        <w:numPr>
          <w:ilvl w:val="1"/>
          <w:numId w:val="2"/>
        </w:numPr>
        <w:spacing w:before="120" w:after="120"/>
        <w:ind w:left="1080"/>
        <w:jc w:val="both"/>
        <w:rPr>
          <w:rFonts w:ascii="Times New Roman" w:hAnsi="Times New Roman" w:cs="Times New Roman"/>
          <w:sz w:val="26"/>
          <w:szCs w:val="26"/>
        </w:rPr>
      </w:pPr>
      <w:r w:rsidRPr="00AE3131">
        <w:rPr>
          <w:rFonts w:ascii="Times New Roman" w:hAnsi="Times New Roman" w:cs="Times New Roman"/>
          <w:sz w:val="26"/>
          <w:szCs w:val="26"/>
        </w:rPr>
        <w:t xml:space="preserve">Sổ tay </w:t>
      </w:r>
      <w:r>
        <w:rPr>
          <w:rFonts w:ascii="Times New Roman" w:hAnsi="Times New Roman" w:cs="Times New Roman"/>
          <w:sz w:val="26"/>
          <w:szCs w:val="26"/>
        </w:rPr>
        <w:t xml:space="preserve">hướng dẫn hạ </w:t>
      </w:r>
      <w:r w:rsidRPr="00AE3131">
        <w:rPr>
          <w:rFonts w:ascii="Times New Roman" w:hAnsi="Times New Roman" w:cs="Times New Roman"/>
          <w:sz w:val="26"/>
          <w:szCs w:val="26"/>
        </w:rPr>
        <w:t>xuồng cứu sinh và bảng hướng dẫn trong xuồng phải được đăng kiểm viên xem xét kỹ lưỡng trước khi phê duyệt. Đăng kiểm viên phải đặc biệt đọc kỹ phần liên quan đến thao tác nhả xuồng và gài lại móc.</w:t>
      </w:r>
    </w:p>
    <w:p w14:paraId="323BAC62" w14:textId="77777777" w:rsidR="009876A1" w:rsidRPr="00AE3131" w:rsidRDefault="009876A1" w:rsidP="009876A1">
      <w:pPr>
        <w:pStyle w:val="ListParagraph"/>
        <w:numPr>
          <w:ilvl w:val="1"/>
          <w:numId w:val="2"/>
        </w:numPr>
        <w:spacing w:before="120" w:after="120"/>
        <w:ind w:left="1080"/>
        <w:jc w:val="both"/>
        <w:rPr>
          <w:rFonts w:ascii="Times New Roman" w:hAnsi="Times New Roman" w:cs="Times New Roman"/>
          <w:sz w:val="26"/>
          <w:szCs w:val="26"/>
        </w:rPr>
      </w:pPr>
      <w:r w:rsidRPr="00AE3131">
        <w:rPr>
          <w:rFonts w:ascii="Times New Roman" w:hAnsi="Times New Roman" w:cs="Times New Roman"/>
          <w:sz w:val="26"/>
          <w:szCs w:val="26"/>
        </w:rPr>
        <w:t>Trong quá trình thử tải xuồng ở ụ khô, xuồng phải được thử bằng cách treo trực tiếp trên móc, sau đó treo trên các điểm treo bảo dưỡng thông qua ma ní bảo dưỡng (nếu có trang bị thì các ma ní này cũng phải được thử tải).</w:t>
      </w:r>
    </w:p>
    <w:p w14:paraId="3650F482" w14:textId="77777777" w:rsidR="009876A1" w:rsidRPr="00AE3131" w:rsidRDefault="009876A1" w:rsidP="009876A1">
      <w:pPr>
        <w:pStyle w:val="ListParagraph"/>
        <w:numPr>
          <w:ilvl w:val="1"/>
          <w:numId w:val="2"/>
        </w:numPr>
        <w:spacing w:before="120" w:after="120"/>
        <w:ind w:left="1080"/>
        <w:jc w:val="both"/>
        <w:rPr>
          <w:rFonts w:ascii="Times New Roman" w:hAnsi="Times New Roman" w:cs="Times New Roman"/>
          <w:sz w:val="26"/>
          <w:szCs w:val="26"/>
        </w:rPr>
      </w:pPr>
      <w:r w:rsidRPr="00AE3131">
        <w:rPr>
          <w:rFonts w:ascii="Times New Roman" w:hAnsi="Times New Roman" w:cs="Times New Roman"/>
          <w:sz w:val="26"/>
          <w:szCs w:val="26"/>
        </w:rPr>
        <w:t>Cơ cấu nhả móc, bệ móc, dây/cáp nhả, bề mặt mòn tại phần đuôi móc (nơi tiếp xúc với cam) và bề mặt phẳng của cam phải được đăng kiểm viên hoặc kỹ thuật viên được phê duyệt kiểm tra kỹ trong quá trình thử tải.</w:t>
      </w:r>
      <w:r>
        <w:rPr>
          <w:rFonts w:ascii="Times New Roman" w:hAnsi="Times New Roman" w:cs="Times New Roman"/>
          <w:sz w:val="26"/>
          <w:szCs w:val="26"/>
        </w:rPr>
        <w:t xml:space="preserve"> </w:t>
      </w:r>
      <w:r w:rsidRPr="00AE3131">
        <w:rPr>
          <w:rFonts w:ascii="Times New Roman" w:hAnsi="Times New Roman" w:cs="Times New Roman"/>
          <w:sz w:val="26"/>
          <w:szCs w:val="26"/>
        </w:rPr>
        <w:t xml:space="preserve">Tôi tin rằng thuyền viên trên tàu không đủ trình độ cho việc này, </w:t>
      </w:r>
      <w:r>
        <w:rPr>
          <w:rFonts w:ascii="Times New Roman" w:hAnsi="Times New Roman" w:cs="Times New Roman"/>
          <w:sz w:val="26"/>
          <w:szCs w:val="26"/>
        </w:rPr>
        <w:t>nhất là</w:t>
      </w:r>
      <w:r w:rsidRPr="00AE3131">
        <w:rPr>
          <w:rFonts w:ascii="Times New Roman" w:hAnsi="Times New Roman" w:cs="Times New Roman"/>
          <w:sz w:val="26"/>
          <w:szCs w:val="26"/>
        </w:rPr>
        <w:t xml:space="preserve"> khi họ còn chưa hiểu đúng hệ thống.</w:t>
      </w:r>
    </w:p>
    <w:p w14:paraId="5AC0EEF3" w14:textId="77777777" w:rsidR="009876A1" w:rsidRPr="00AE3131" w:rsidRDefault="009876A1" w:rsidP="009876A1">
      <w:pPr>
        <w:pStyle w:val="ListParagraph"/>
        <w:numPr>
          <w:ilvl w:val="1"/>
          <w:numId w:val="2"/>
        </w:numPr>
        <w:spacing w:before="120" w:after="120"/>
        <w:jc w:val="both"/>
        <w:rPr>
          <w:rFonts w:ascii="Times New Roman" w:hAnsi="Times New Roman" w:cs="Times New Roman"/>
          <w:sz w:val="26"/>
          <w:szCs w:val="26"/>
        </w:rPr>
      </w:pPr>
      <w:r w:rsidRPr="00AE3131">
        <w:rPr>
          <w:rFonts w:ascii="Times New Roman" w:hAnsi="Times New Roman" w:cs="Times New Roman"/>
          <w:sz w:val="26"/>
          <w:szCs w:val="26"/>
        </w:rPr>
        <w:t xml:space="preserve">Không bao giờ được hạ/nâng xuồng với người </w:t>
      </w:r>
      <w:r>
        <w:rPr>
          <w:rFonts w:ascii="Times New Roman" w:hAnsi="Times New Roman" w:cs="Times New Roman"/>
          <w:sz w:val="26"/>
          <w:szCs w:val="26"/>
        </w:rPr>
        <w:t xml:space="preserve">ở </w:t>
      </w:r>
      <w:r w:rsidRPr="00AE3131">
        <w:rPr>
          <w:rFonts w:ascii="Times New Roman" w:hAnsi="Times New Roman" w:cs="Times New Roman"/>
          <w:sz w:val="26"/>
          <w:szCs w:val="26"/>
        </w:rPr>
        <w:t xml:space="preserve">bên trong trong các buổi </w:t>
      </w:r>
      <w:r>
        <w:rPr>
          <w:rFonts w:ascii="Times New Roman" w:hAnsi="Times New Roman" w:cs="Times New Roman"/>
          <w:sz w:val="26"/>
          <w:szCs w:val="26"/>
        </w:rPr>
        <w:t>thực</w:t>
      </w:r>
      <w:r w:rsidRPr="00AE3131">
        <w:rPr>
          <w:rFonts w:ascii="Times New Roman" w:hAnsi="Times New Roman" w:cs="Times New Roman"/>
          <w:sz w:val="26"/>
          <w:szCs w:val="26"/>
        </w:rPr>
        <w:t xml:space="preserve"> tập (Quy định 19.3.3.3, </w:t>
      </w:r>
      <w:r>
        <w:rPr>
          <w:rFonts w:ascii="Times New Roman" w:hAnsi="Times New Roman" w:cs="Times New Roman"/>
          <w:sz w:val="26"/>
          <w:szCs w:val="26"/>
        </w:rPr>
        <w:t xml:space="preserve">của </w:t>
      </w:r>
      <w:r w:rsidRPr="00AE3131">
        <w:rPr>
          <w:rFonts w:ascii="Times New Roman" w:hAnsi="Times New Roman" w:cs="Times New Roman"/>
          <w:sz w:val="26"/>
          <w:szCs w:val="26"/>
        </w:rPr>
        <w:t xml:space="preserve">SOLAS may mắn là </w:t>
      </w:r>
      <w:r>
        <w:rPr>
          <w:rFonts w:ascii="Times New Roman" w:hAnsi="Times New Roman" w:cs="Times New Roman"/>
          <w:sz w:val="26"/>
          <w:szCs w:val="26"/>
        </w:rPr>
        <w:t>đã</w:t>
      </w:r>
      <w:r w:rsidRPr="00AE3131">
        <w:rPr>
          <w:rFonts w:ascii="Times New Roman" w:hAnsi="Times New Roman" w:cs="Times New Roman"/>
          <w:sz w:val="26"/>
          <w:szCs w:val="26"/>
        </w:rPr>
        <w:t xml:space="preserve"> được sửa từ ngày 01/07/2006).</w:t>
      </w:r>
      <w:r>
        <w:rPr>
          <w:rFonts w:ascii="Times New Roman" w:hAnsi="Times New Roman" w:cs="Times New Roman"/>
          <w:sz w:val="26"/>
          <w:szCs w:val="26"/>
        </w:rPr>
        <w:t xml:space="preserve"> </w:t>
      </w:r>
      <w:r w:rsidRPr="00AE3131">
        <w:rPr>
          <w:rFonts w:ascii="Times New Roman" w:hAnsi="Times New Roman" w:cs="Times New Roman"/>
          <w:sz w:val="26"/>
          <w:szCs w:val="26"/>
        </w:rPr>
        <w:t xml:space="preserve">Tôi chỉ cho phép một số thuyền viên ở trong xuồng (và được cố định an toàn) khi hạ xuồng nếu xuồng có trang bị ma ní bảo dưỡng. Trước khi hạ, chúng tôi kết nối ma ní với cụm block nổi của dây davit và khi xuồng vừa </w:t>
      </w:r>
      <w:r>
        <w:rPr>
          <w:rFonts w:ascii="Times New Roman" w:hAnsi="Times New Roman" w:cs="Times New Roman"/>
          <w:sz w:val="26"/>
          <w:szCs w:val="26"/>
        </w:rPr>
        <w:t xml:space="preserve">ở </w:t>
      </w:r>
      <w:r w:rsidRPr="00AE3131">
        <w:rPr>
          <w:rFonts w:ascii="Times New Roman" w:hAnsi="Times New Roman" w:cs="Times New Roman"/>
          <w:sz w:val="26"/>
          <w:szCs w:val="26"/>
        </w:rPr>
        <w:t>trên mặt nước thì dừng hạ để tháo ma ní trước khi tiếp tục hạ xuồng xuống nước. Khi thu hồi xuồng thì thực hiện quy trình ngược lại.</w:t>
      </w:r>
    </w:p>
    <w:p w14:paraId="369BC44F" w14:textId="77777777" w:rsidR="009876A1" w:rsidRPr="00AE3131" w:rsidRDefault="009876A1" w:rsidP="009876A1">
      <w:pPr>
        <w:pStyle w:val="ListParagraph"/>
        <w:numPr>
          <w:ilvl w:val="1"/>
          <w:numId w:val="2"/>
        </w:numPr>
        <w:spacing w:before="120" w:after="120"/>
        <w:jc w:val="both"/>
        <w:rPr>
          <w:rFonts w:ascii="Times New Roman" w:hAnsi="Times New Roman" w:cs="Times New Roman"/>
          <w:sz w:val="26"/>
          <w:szCs w:val="26"/>
        </w:rPr>
      </w:pPr>
      <w:r w:rsidRPr="00AE3131">
        <w:rPr>
          <w:rFonts w:ascii="Times New Roman" w:hAnsi="Times New Roman" w:cs="Times New Roman"/>
          <w:sz w:val="26"/>
          <w:szCs w:val="26"/>
        </w:rPr>
        <w:lastRenderedPageBreak/>
        <w:t xml:space="preserve">Trước mỗi lần hạ xuồng, thuyền viên phải được phổ biến về cơ cấu nhả móc và quy trình gài lại móc. Sau mỗi buổi </w:t>
      </w:r>
      <w:r>
        <w:rPr>
          <w:rFonts w:ascii="Times New Roman" w:hAnsi="Times New Roman" w:cs="Times New Roman"/>
          <w:sz w:val="26"/>
          <w:szCs w:val="26"/>
        </w:rPr>
        <w:t>thực</w:t>
      </w:r>
      <w:r w:rsidRPr="00AE3131">
        <w:rPr>
          <w:rFonts w:ascii="Times New Roman" w:hAnsi="Times New Roman" w:cs="Times New Roman"/>
          <w:sz w:val="26"/>
          <w:szCs w:val="26"/>
        </w:rPr>
        <w:t xml:space="preserve"> tập cũng phải họp rút kinh nghiệm về các quy trình này.</w:t>
      </w:r>
    </w:p>
    <w:p w14:paraId="10C6D0FC" w14:textId="77777777" w:rsidR="009876A1" w:rsidRPr="00AE3131" w:rsidRDefault="009876A1" w:rsidP="009876A1">
      <w:pPr>
        <w:pStyle w:val="ListParagraph"/>
        <w:numPr>
          <w:ilvl w:val="1"/>
          <w:numId w:val="2"/>
        </w:numPr>
        <w:spacing w:before="120" w:after="120"/>
        <w:jc w:val="both"/>
        <w:rPr>
          <w:rFonts w:ascii="Times New Roman" w:hAnsi="Times New Roman" w:cs="Times New Roman"/>
          <w:sz w:val="26"/>
          <w:szCs w:val="26"/>
        </w:rPr>
      </w:pPr>
      <w:r w:rsidRPr="00AE3131">
        <w:rPr>
          <w:rFonts w:ascii="Times New Roman" w:hAnsi="Times New Roman" w:cs="Times New Roman"/>
          <w:sz w:val="26"/>
          <w:szCs w:val="26"/>
        </w:rPr>
        <w:t xml:space="preserve">Tất cả các tàu nên được trang bị video </w:t>
      </w:r>
      <w:proofErr w:type="gramStart"/>
      <w:r w:rsidRPr="00AE3131">
        <w:rPr>
          <w:rFonts w:ascii="Times New Roman" w:hAnsi="Times New Roman" w:cs="Times New Roman"/>
          <w:sz w:val="26"/>
          <w:szCs w:val="26"/>
        </w:rPr>
        <w:t>an</w:t>
      </w:r>
      <w:proofErr w:type="gramEnd"/>
      <w:r w:rsidRPr="00AE3131">
        <w:rPr>
          <w:rFonts w:ascii="Times New Roman" w:hAnsi="Times New Roman" w:cs="Times New Roman"/>
          <w:sz w:val="26"/>
          <w:szCs w:val="26"/>
        </w:rPr>
        <w:t xml:space="preserve"> toàn do nhà sản xuất cơ cấu nhả móc thực hiện và được đăng kiểm phê duyệt. Trong video này, đăng kiểm viên phải đặc biệt chú ý phần giải thích khóa liên động thủy tĩnh và quy trình gài lại móc.</w:t>
      </w:r>
    </w:p>
    <w:p w14:paraId="364C158F" w14:textId="77777777" w:rsidR="009876A1" w:rsidRPr="00AE3131" w:rsidRDefault="009876A1" w:rsidP="009876A1">
      <w:pPr>
        <w:pStyle w:val="ListParagraph"/>
        <w:numPr>
          <w:ilvl w:val="1"/>
          <w:numId w:val="2"/>
        </w:numPr>
        <w:spacing w:before="120" w:after="120"/>
        <w:jc w:val="both"/>
        <w:rPr>
          <w:rFonts w:ascii="Times New Roman" w:hAnsi="Times New Roman" w:cs="Times New Roman"/>
          <w:sz w:val="26"/>
          <w:szCs w:val="26"/>
        </w:rPr>
      </w:pPr>
      <w:r w:rsidRPr="00AE3131">
        <w:rPr>
          <w:rFonts w:ascii="Times New Roman" w:hAnsi="Times New Roman" w:cs="Times New Roman"/>
          <w:sz w:val="26"/>
          <w:szCs w:val="26"/>
        </w:rPr>
        <w:t>Đăng kiểm viên không nên phê duyệt bất kỳ hệ thống nào quá phức tạp (như một số hệ thống hiện nay).</w:t>
      </w:r>
    </w:p>
    <w:p w14:paraId="48E0E0D6" w14:textId="52A3B8C7" w:rsidR="00C13E10" w:rsidRDefault="009876A1" w:rsidP="009876A1">
      <w:pPr>
        <w:tabs>
          <w:tab w:val="left" w:pos="180"/>
        </w:tabs>
        <w:jc w:val="center"/>
      </w:pPr>
      <w:r>
        <w:t>----------------------------------------------------------</w:t>
      </w:r>
    </w:p>
    <w:sectPr w:rsidR="00C13E10" w:rsidSect="009876A1">
      <w:pgSz w:w="12240" w:h="15840"/>
      <w:pgMar w:top="108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30475"/>
    <w:multiLevelType w:val="multilevel"/>
    <w:tmpl w:val="BE30ED9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AC6055"/>
    <w:multiLevelType w:val="hybridMultilevel"/>
    <w:tmpl w:val="C2FA9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8D568B"/>
    <w:multiLevelType w:val="multilevel"/>
    <w:tmpl w:val="90546A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9121840">
    <w:abstractNumId w:val="1"/>
  </w:num>
  <w:num w:numId="2" w16cid:durableId="329141635">
    <w:abstractNumId w:val="0"/>
  </w:num>
  <w:num w:numId="3" w16cid:durableId="2061708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A1"/>
    <w:rsid w:val="000501D0"/>
    <w:rsid w:val="009876A1"/>
    <w:rsid w:val="00B94B76"/>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0AAB"/>
  <w15:chartTrackingRefBased/>
  <w15:docId w15:val="{2CA76D63-C43D-4271-A05D-15270FD8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6A1"/>
  </w:style>
  <w:style w:type="paragraph" w:styleId="Heading1">
    <w:name w:val="heading 1"/>
    <w:basedOn w:val="Normal"/>
    <w:next w:val="Normal"/>
    <w:link w:val="Heading1Char"/>
    <w:uiPriority w:val="9"/>
    <w:qFormat/>
    <w:rsid w:val="009876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6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6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6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6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6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6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6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6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6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6A1"/>
    <w:rPr>
      <w:rFonts w:eastAsiaTheme="majorEastAsia" w:cstheme="majorBidi"/>
      <w:color w:val="272727" w:themeColor="text1" w:themeTint="D8"/>
    </w:rPr>
  </w:style>
  <w:style w:type="paragraph" w:styleId="Title">
    <w:name w:val="Title"/>
    <w:basedOn w:val="Normal"/>
    <w:next w:val="Normal"/>
    <w:link w:val="TitleChar"/>
    <w:uiPriority w:val="10"/>
    <w:qFormat/>
    <w:rsid w:val="00987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6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6A1"/>
    <w:pPr>
      <w:spacing w:before="160"/>
      <w:jc w:val="center"/>
    </w:pPr>
    <w:rPr>
      <w:i/>
      <w:iCs/>
      <w:color w:val="404040" w:themeColor="text1" w:themeTint="BF"/>
    </w:rPr>
  </w:style>
  <w:style w:type="character" w:customStyle="1" w:styleId="QuoteChar">
    <w:name w:val="Quote Char"/>
    <w:basedOn w:val="DefaultParagraphFont"/>
    <w:link w:val="Quote"/>
    <w:uiPriority w:val="29"/>
    <w:rsid w:val="009876A1"/>
    <w:rPr>
      <w:i/>
      <w:iCs/>
      <w:color w:val="404040" w:themeColor="text1" w:themeTint="BF"/>
    </w:rPr>
  </w:style>
  <w:style w:type="paragraph" w:styleId="ListParagraph">
    <w:name w:val="List Paragraph"/>
    <w:basedOn w:val="Normal"/>
    <w:uiPriority w:val="34"/>
    <w:qFormat/>
    <w:rsid w:val="009876A1"/>
    <w:pPr>
      <w:ind w:left="720"/>
      <w:contextualSpacing/>
    </w:pPr>
  </w:style>
  <w:style w:type="character" w:styleId="IntenseEmphasis">
    <w:name w:val="Intense Emphasis"/>
    <w:basedOn w:val="DefaultParagraphFont"/>
    <w:uiPriority w:val="21"/>
    <w:qFormat/>
    <w:rsid w:val="009876A1"/>
    <w:rPr>
      <w:i/>
      <w:iCs/>
      <w:color w:val="0F4761" w:themeColor="accent1" w:themeShade="BF"/>
    </w:rPr>
  </w:style>
  <w:style w:type="paragraph" w:styleId="IntenseQuote">
    <w:name w:val="Intense Quote"/>
    <w:basedOn w:val="Normal"/>
    <w:next w:val="Normal"/>
    <w:link w:val="IntenseQuoteChar"/>
    <w:uiPriority w:val="30"/>
    <w:qFormat/>
    <w:rsid w:val="009876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6A1"/>
    <w:rPr>
      <w:i/>
      <w:iCs/>
      <w:color w:val="0F4761" w:themeColor="accent1" w:themeShade="BF"/>
    </w:rPr>
  </w:style>
  <w:style w:type="character" w:styleId="IntenseReference">
    <w:name w:val="Intense Reference"/>
    <w:basedOn w:val="DefaultParagraphFont"/>
    <w:uiPriority w:val="32"/>
    <w:qFormat/>
    <w:rsid w:val="009876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1129</Words>
  <Characters>6441</Characters>
  <Application>Microsoft Office Word</Application>
  <DocSecurity>0</DocSecurity>
  <Lines>53</Lines>
  <Paragraphs>15</Paragraphs>
  <ScaleCrop>false</ScaleCrop>
  <Company>HP</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2026-05-24T08:30:00Z</dcterms:created>
  <dcterms:modified xsi:type="dcterms:W3CDTF">2026-05-24T08:33:00Z</dcterms:modified>
</cp:coreProperties>
</file>