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02E5" w14:textId="592D3754" w:rsidR="00AB7D6B" w:rsidRPr="00323951" w:rsidRDefault="00AB7D6B" w:rsidP="00AB7D6B">
      <w:pPr>
        <w:jc w:val="center"/>
        <w:rPr>
          <w:rFonts w:ascii="Times New Roman" w:hAnsi="Times New Roman" w:cs="Times New Roman"/>
          <w:b/>
          <w:bCs/>
          <w:color w:val="7030A0"/>
          <w:sz w:val="40"/>
          <w:szCs w:val="40"/>
        </w:rPr>
      </w:pPr>
      <w:proofErr w:type="gramStart"/>
      <w:r w:rsidRPr="00323951">
        <w:rPr>
          <w:rFonts w:ascii="Times New Roman" w:hAnsi="Times New Roman" w:cs="Times New Roman"/>
          <w:b/>
          <w:bCs/>
          <w:color w:val="7030A0"/>
          <w:sz w:val="40"/>
          <w:szCs w:val="40"/>
        </w:rPr>
        <w:t>An</w:t>
      </w:r>
      <w:proofErr w:type="gramEnd"/>
      <w:r w:rsidRPr="00323951">
        <w:rPr>
          <w:rFonts w:ascii="Times New Roman" w:hAnsi="Times New Roman" w:cs="Times New Roman"/>
          <w:b/>
          <w:bCs/>
          <w:color w:val="7030A0"/>
          <w:sz w:val="40"/>
          <w:szCs w:val="40"/>
        </w:rPr>
        <w:t xml:space="preserve"> ninh hàng hải: Người trốn theo tàu ở châu Phi</w:t>
      </w:r>
    </w:p>
    <w:p w14:paraId="4034C8AA" w14:textId="77777777" w:rsidR="00AB7D6B" w:rsidRPr="00AB7D6B" w:rsidRDefault="00AB7D6B" w:rsidP="00AB7D6B">
      <w:pPr>
        <w:jc w:val="right"/>
      </w:pPr>
      <w:r w:rsidRPr="00AB7D6B">
        <w:t> </w:t>
      </w:r>
      <w:hyperlink r:id="rId5" w:history="1">
        <w:r w:rsidRPr="00AB7D6B">
          <w:rPr>
            <w:rStyle w:val="Hyperlink"/>
            <w:b/>
            <w:bCs/>
          </w:rPr>
          <w:t>maritimecyprus</w:t>
        </w:r>
      </w:hyperlink>
    </w:p>
    <w:p w14:paraId="41046904" w14:textId="494CCAC0" w:rsidR="00AB7D6B" w:rsidRPr="00AB7D6B" w:rsidRDefault="00AB7D6B" w:rsidP="00AB7D6B">
      <w:pPr>
        <w:jc w:val="center"/>
      </w:pPr>
      <w:r w:rsidRPr="00AB7D6B">
        <w:rPr>
          <w:noProof/>
        </w:rPr>
        <w:drawing>
          <wp:inline distT="0" distB="0" distL="0" distR="0" wp14:anchorId="22B8356B" wp14:editId="628FFF94">
            <wp:extent cx="5943600" cy="3347720"/>
            <wp:effectExtent l="0" t="0" r="0" b="5080"/>
            <wp:docPr id="778574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48CBE029" w14:textId="1B7973A7" w:rsidR="00AB7D6B" w:rsidRPr="00AB7D6B" w:rsidRDefault="00AB7D6B" w:rsidP="00AB7D6B">
      <w:pPr>
        <w:spacing w:before="120" w:after="120"/>
        <w:jc w:val="both"/>
        <w:rPr>
          <w:rFonts w:ascii="Times New Roman" w:hAnsi="Times New Roman" w:cs="Times New Roman"/>
          <w:b/>
          <w:bCs/>
          <w:sz w:val="26"/>
          <w:szCs w:val="26"/>
        </w:rPr>
      </w:pPr>
      <w:r w:rsidRPr="00AB7D6B">
        <w:rPr>
          <w:rFonts w:ascii="Times New Roman" w:hAnsi="Times New Roman" w:cs="Times New Roman"/>
          <w:b/>
          <w:bCs/>
          <w:sz w:val="26"/>
          <w:szCs w:val="26"/>
        </w:rPr>
        <w:t>Vấn đề người trốn theo tàu (stowaways) tại châu Phi, đặc biệt là dọc bờ biển Tây Phi, đang trở thành mối quan ngại ngày càng lớn đối với ngành hàng hải. Ngày càng nhiều người, thường trong hoàn cảnh tuyệt vọng và muốn tìm kiếm cơ hội tốt hơn, đã bí mật lên tàu — nhất là các tàu container — tại các cảng như Lagos và Tema. Xu hướng này đặt ra những thách thức nghiêm trọng về pháp lý, tài chính và an toàn đối với chủ tàu cũng như chính quyền cảng.</w:t>
      </w:r>
    </w:p>
    <w:p w14:paraId="50636613" w14:textId="686EBC00" w:rsidR="00AB7D6B" w:rsidRPr="00AB7D6B" w:rsidRDefault="00AB7D6B" w:rsidP="00AB7D6B">
      <w:pPr>
        <w:spacing w:before="120" w:after="120"/>
        <w:jc w:val="both"/>
        <w:rPr>
          <w:rFonts w:ascii="Times New Roman" w:hAnsi="Times New Roman" w:cs="Times New Roman"/>
          <w:sz w:val="26"/>
          <w:szCs w:val="26"/>
        </w:rPr>
      </w:pPr>
      <w:r w:rsidRPr="00AB7D6B">
        <w:rPr>
          <w:rFonts w:ascii="Times New Roman" w:hAnsi="Times New Roman" w:cs="Times New Roman"/>
          <w:sz w:val="26"/>
          <w:szCs w:val="26"/>
        </w:rPr>
        <w:t xml:space="preserve">Các chủ tàu rõ ràng có lợi ích trong việc ngăn chặn người </w:t>
      </w:r>
      <w:r>
        <w:rPr>
          <w:rFonts w:ascii="Times New Roman" w:hAnsi="Times New Roman" w:cs="Times New Roman"/>
          <w:sz w:val="26"/>
          <w:szCs w:val="26"/>
        </w:rPr>
        <w:t>trốn theo</w:t>
      </w:r>
      <w:r w:rsidRPr="00AB7D6B">
        <w:rPr>
          <w:rFonts w:ascii="Times New Roman" w:hAnsi="Times New Roman" w:cs="Times New Roman"/>
          <w:sz w:val="26"/>
          <w:szCs w:val="26"/>
        </w:rPr>
        <w:t xml:space="preserve"> tàu, và việc </w:t>
      </w:r>
      <w:r>
        <w:rPr>
          <w:rFonts w:ascii="Times New Roman" w:hAnsi="Times New Roman" w:cs="Times New Roman"/>
          <w:sz w:val="26"/>
          <w:szCs w:val="26"/>
        </w:rPr>
        <w:t xml:space="preserve">trốn </w:t>
      </w:r>
      <w:r w:rsidRPr="00AB7D6B">
        <w:rPr>
          <w:rFonts w:ascii="Times New Roman" w:hAnsi="Times New Roman" w:cs="Times New Roman"/>
          <w:sz w:val="26"/>
          <w:szCs w:val="26"/>
        </w:rPr>
        <w:t xml:space="preserve">lên tàu tại các cảng châu Phi vẫn là một trong những phương thức phổ biến nhất mà người </w:t>
      </w:r>
      <w:r>
        <w:rPr>
          <w:rFonts w:ascii="Times New Roman" w:hAnsi="Times New Roman" w:cs="Times New Roman"/>
          <w:sz w:val="26"/>
          <w:szCs w:val="26"/>
        </w:rPr>
        <w:t>trốn</w:t>
      </w:r>
      <w:r w:rsidRPr="00AB7D6B">
        <w:rPr>
          <w:rFonts w:ascii="Times New Roman" w:hAnsi="Times New Roman" w:cs="Times New Roman"/>
          <w:sz w:val="26"/>
          <w:szCs w:val="26"/>
        </w:rPr>
        <w:t xml:space="preserve"> sử dụng. Tuy nhiên, việc nhiều quốc gia Tây Phi áp dụng Bộ luật ISPS cho đến nay vẫn chưa thực sự hiệu quả trong việc ngăn chặn tình trạng này.</w:t>
      </w:r>
    </w:p>
    <w:p w14:paraId="104FD74C" w14:textId="77777777" w:rsidR="00AB7D6B" w:rsidRPr="00AB7D6B" w:rsidRDefault="00AB7D6B" w:rsidP="00AB7D6B">
      <w:pPr>
        <w:spacing w:before="120" w:after="120"/>
        <w:jc w:val="both"/>
        <w:rPr>
          <w:rFonts w:ascii="Times New Roman" w:hAnsi="Times New Roman" w:cs="Times New Roman"/>
          <w:sz w:val="26"/>
          <w:szCs w:val="26"/>
        </w:rPr>
      </w:pPr>
      <w:r w:rsidRPr="00AB7D6B">
        <w:rPr>
          <w:rFonts w:ascii="Times New Roman" w:hAnsi="Times New Roman" w:cs="Times New Roman"/>
          <w:sz w:val="26"/>
          <w:szCs w:val="26"/>
        </w:rPr>
        <w:t>Trong 5 năm qua, một số điểm đáng chú ý gồm:</w:t>
      </w:r>
    </w:p>
    <w:p w14:paraId="620343C4" w14:textId="6939CB0D" w:rsidR="00AB7D6B" w:rsidRPr="00AB7D6B" w:rsidRDefault="00AB7D6B" w:rsidP="00AB7D6B">
      <w:pPr>
        <w:numPr>
          <w:ilvl w:val="0"/>
          <w:numId w:val="2"/>
        </w:numPr>
        <w:spacing w:before="120" w:after="120"/>
        <w:jc w:val="both"/>
        <w:rPr>
          <w:rFonts w:ascii="Times New Roman" w:hAnsi="Times New Roman" w:cs="Times New Roman"/>
          <w:sz w:val="26"/>
          <w:szCs w:val="26"/>
        </w:rPr>
      </w:pPr>
      <w:r w:rsidRPr="00AB7D6B">
        <w:rPr>
          <w:rFonts w:ascii="Times New Roman" w:hAnsi="Times New Roman" w:cs="Times New Roman"/>
          <w:sz w:val="26"/>
          <w:szCs w:val="26"/>
        </w:rPr>
        <w:t xml:space="preserve">Số lượng người </w:t>
      </w:r>
      <w:r>
        <w:rPr>
          <w:rFonts w:ascii="Times New Roman" w:hAnsi="Times New Roman" w:cs="Times New Roman"/>
          <w:sz w:val="26"/>
          <w:szCs w:val="26"/>
        </w:rPr>
        <w:t>trốn lên tàu</w:t>
      </w:r>
      <w:r w:rsidRPr="00AB7D6B">
        <w:rPr>
          <w:rFonts w:ascii="Times New Roman" w:hAnsi="Times New Roman" w:cs="Times New Roman"/>
          <w:sz w:val="26"/>
          <w:szCs w:val="26"/>
        </w:rPr>
        <w:t xml:space="preserve"> trong mỗi vụ đã gia tăng.</w:t>
      </w:r>
      <w:r>
        <w:rPr>
          <w:rFonts w:ascii="Times New Roman" w:hAnsi="Times New Roman" w:cs="Times New Roman"/>
          <w:sz w:val="26"/>
          <w:szCs w:val="26"/>
        </w:rPr>
        <w:t xml:space="preserve"> </w:t>
      </w:r>
      <w:r w:rsidRPr="00AB7D6B">
        <w:rPr>
          <w:rFonts w:ascii="Times New Roman" w:hAnsi="Times New Roman" w:cs="Times New Roman"/>
          <w:sz w:val="26"/>
          <w:szCs w:val="26"/>
        </w:rPr>
        <w:t xml:space="preserve">Trước đây thường chỉ là một người hoặc đi theo cặp, nhưng hiện nay nhiều vụ liên quan đến </w:t>
      </w:r>
      <w:r>
        <w:rPr>
          <w:rFonts w:ascii="Times New Roman" w:hAnsi="Times New Roman" w:cs="Times New Roman"/>
          <w:sz w:val="26"/>
          <w:szCs w:val="26"/>
        </w:rPr>
        <w:t>4</w:t>
      </w:r>
      <w:r w:rsidRPr="00AB7D6B">
        <w:rPr>
          <w:rFonts w:ascii="Times New Roman" w:hAnsi="Times New Roman" w:cs="Times New Roman"/>
          <w:sz w:val="26"/>
          <w:szCs w:val="26"/>
        </w:rPr>
        <w:t xml:space="preserve"> hoặc </w:t>
      </w:r>
      <w:r>
        <w:rPr>
          <w:rFonts w:ascii="Times New Roman" w:hAnsi="Times New Roman" w:cs="Times New Roman"/>
          <w:sz w:val="26"/>
          <w:szCs w:val="26"/>
        </w:rPr>
        <w:t>5</w:t>
      </w:r>
      <w:r w:rsidRPr="00AB7D6B">
        <w:rPr>
          <w:rFonts w:ascii="Times New Roman" w:hAnsi="Times New Roman" w:cs="Times New Roman"/>
          <w:sz w:val="26"/>
          <w:szCs w:val="26"/>
        </w:rPr>
        <w:t xml:space="preserve"> người, thường không có mối liên hệ cụ thể với nhau. </w:t>
      </w:r>
    </w:p>
    <w:p w14:paraId="324BA925" w14:textId="77777777" w:rsidR="00AB7D6B" w:rsidRPr="00AB7D6B" w:rsidRDefault="00AB7D6B" w:rsidP="00AB7D6B">
      <w:pPr>
        <w:numPr>
          <w:ilvl w:val="0"/>
          <w:numId w:val="2"/>
        </w:numPr>
        <w:spacing w:before="120" w:after="120"/>
        <w:jc w:val="both"/>
        <w:rPr>
          <w:rFonts w:ascii="Times New Roman" w:hAnsi="Times New Roman" w:cs="Times New Roman"/>
          <w:sz w:val="26"/>
          <w:szCs w:val="26"/>
        </w:rPr>
      </w:pPr>
      <w:r w:rsidRPr="00AB7D6B">
        <w:rPr>
          <w:rFonts w:ascii="Times New Roman" w:hAnsi="Times New Roman" w:cs="Times New Roman"/>
          <w:sz w:val="26"/>
          <w:szCs w:val="26"/>
        </w:rPr>
        <w:t xml:space="preserve">Các cảng hoặc khu vực xuất phát chính thường là Nigeria hoặc Ghana. </w:t>
      </w:r>
    </w:p>
    <w:p w14:paraId="1BA4BC59" w14:textId="77777777" w:rsidR="00AB7D6B" w:rsidRPr="00AB7D6B" w:rsidRDefault="00AB7D6B" w:rsidP="00AB7D6B">
      <w:pPr>
        <w:numPr>
          <w:ilvl w:val="0"/>
          <w:numId w:val="2"/>
        </w:numPr>
        <w:spacing w:before="120" w:after="120"/>
        <w:jc w:val="both"/>
        <w:rPr>
          <w:rFonts w:ascii="Times New Roman" w:hAnsi="Times New Roman" w:cs="Times New Roman"/>
          <w:sz w:val="26"/>
          <w:szCs w:val="26"/>
        </w:rPr>
      </w:pPr>
      <w:r w:rsidRPr="00AB7D6B">
        <w:rPr>
          <w:rFonts w:ascii="Times New Roman" w:hAnsi="Times New Roman" w:cs="Times New Roman"/>
          <w:sz w:val="26"/>
          <w:szCs w:val="26"/>
        </w:rPr>
        <w:t xml:space="preserve">Tàu container vẫn là loại tàu dễ bị ảnh hưởng nhất bởi rủi ro này. </w:t>
      </w:r>
    </w:p>
    <w:p w14:paraId="19DA55E3" w14:textId="762B5D7B" w:rsidR="00AB7D6B" w:rsidRPr="00AB7D6B" w:rsidRDefault="00AB7D6B" w:rsidP="00AB7D6B">
      <w:pPr>
        <w:numPr>
          <w:ilvl w:val="0"/>
          <w:numId w:val="2"/>
        </w:numPr>
        <w:spacing w:before="120" w:after="120"/>
        <w:jc w:val="both"/>
        <w:rPr>
          <w:rFonts w:ascii="Times New Roman" w:hAnsi="Times New Roman" w:cs="Times New Roman"/>
          <w:sz w:val="26"/>
          <w:szCs w:val="26"/>
        </w:rPr>
      </w:pPr>
      <w:r w:rsidRPr="00AB7D6B">
        <w:rPr>
          <w:rFonts w:ascii="Times New Roman" w:hAnsi="Times New Roman" w:cs="Times New Roman"/>
          <w:sz w:val="26"/>
          <w:szCs w:val="26"/>
        </w:rPr>
        <w:t xml:space="preserve">Việc leo lên tàu thường xảy ra ngay trong cảng thông qua sự hỗ trợ của những người có liên hệ với nhân viên </w:t>
      </w:r>
      <w:r w:rsidR="009C2749">
        <w:rPr>
          <w:rFonts w:ascii="Times New Roman" w:hAnsi="Times New Roman" w:cs="Times New Roman"/>
          <w:sz w:val="26"/>
          <w:szCs w:val="26"/>
        </w:rPr>
        <w:t xml:space="preserve">của </w:t>
      </w:r>
      <w:r w:rsidRPr="00AB7D6B">
        <w:rPr>
          <w:rFonts w:ascii="Times New Roman" w:hAnsi="Times New Roman" w:cs="Times New Roman"/>
          <w:sz w:val="26"/>
          <w:szCs w:val="26"/>
        </w:rPr>
        <w:t xml:space="preserve">công ty được phép lên tàu trong thời gian tàu đậu. </w:t>
      </w:r>
    </w:p>
    <w:p w14:paraId="681D97BD" w14:textId="07BA04E7" w:rsidR="00AB7D6B" w:rsidRPr="00AB7D6B" w:rsidRDefault="00AB7D6B" w:rsidP="00AB7D6B">
      <w:pPr>
        <w:spacing w:before="120" w:after="120"/>
        <w:jc w:val="both"/>
        <w:rPr>
          <w:rFonts w:ascii="Times New Roman" w:hAnsi="Times New Roman" w:cs="Times New Roman"/>
          <w:sz w:val="26"/>
          <w:szCs w:val="26"/>
        </w:rPr>
      </w:pPr>
      <w:r w:rsidRPr="00AB7D6B">
        <w:rPr>
          <w:rFonts w:ascii="Times New Roman" w:hAnsi="Times New Roman" w:cs="Times New Roman"/>
          <w:sz w:val="26"/>
          <w:szCs w:val="26"/>
        </w:rPr>
        <w:lastRenderedPageBreak/>
        <w:t xml:space="preserve">Việc lên tàu cũng có thể diễn ra khi tàu rời cảng, với người </w:t>
      </w:r>
      <w:r>
        <w:rPr>
          <w:rFonts w:ascii="Times New Roman" w:hAnsi="Times New Roman" w:cs="Times New Roman"/>
          <w:sz w:val="26"/>
          <w:szCs w:val="26"/>
        </w:rPr>
        <w:t>trốn</w:t>
      </w:r>
      <w:r w:rsidRPr="00AB7D6B">
        <w:rPr>
          <w:rFonts w:ascii="Times New Roman" w:hAnsi="Times New Roman" w:cs="Times New Roman"/>
          <w:sz w:val="26"/>
          <w:szCs w:val="26"/>
        </w:rPr>
        <w:t xml:space="preserve"> sử dụng xuồng cao tốc để tiếp cận tàu. Họ thường tiếp cận khu vực bánh lái và cố gắng mở khoang phía trên bánh lái để ẩn náu.</w:t>
      </w:r>
    </w:p>
    <w:p w14:paraId="5253294B" w14:textId="77777777" w:rsidR="00AB7D6B" w:rsidRPr="00AB7D6B" w:rsidRDefault="00AB7D6B" w:rsidP="00AB7D6B">
      <w:pPr>
        <w:numPr>
          <w:ilvl w:val="0"/>
          <w:numId w:val="3"/>
        </w:numPr>
        <w:spacing w:before="120" w:after="120"/>
        <w:jc w:val="both"/>
        <w:rPr>
          <w:rFonts w:ascii="Times New Roman" w:hAnsi="Times New Roman" w:cs="Times New Roman"/>
          <w:sz w:val="26"/>
          <w:szCs w:val="26"/>
        </w:rPr>
      </w:pPr>
      <w:r w:rsidRPr="00AB7D6B">
        <w:rPr>
          <w:rFonts w:ascii="Times New Roman" w:hAnsi="Times New Roman" w:cs="Times New Roman"/>
          <w:sz w:val="26"/>
          <w:szCs w:val="26"/>
        </w:rPr>
        <w:t xml:space="preserve">Việc sử dụng tàu cá để tiếp cận và cố gắng lên tàu khi tàu đã ở ngoài khơi ngày càng phổ biến. </w:t>
      </w:r>
    </w:p>
    <w:p w14:paraId="5B63F0D8" w14:textId="40C11092" w:rsidR="00AB7D6B" w:rsidRPr="00AB7D6B" w:rsidRDefault="00AB7D6B" w:rsidP="00AB7D6B">
      <w:pPr>
        <w:numPr>
          <w:ilvl w:val="0"/>
          <w:numId w:val="3"/>
        </w:numPr>
        <w:spacing w:before="120" w:after="120"/>
        <w:jc w:val="both"/>
        <w:rPr>
          <w:rFonts w:ascii="Times New Roman" w:hAnsi="Times New Roman" w:cs="Times New Roman"/>
          <w:sz w:val="26"/>
          <w:szCs w:val="26"/>
        </w:rPr>
      </w:pPr>
      <w:r w:rsidRPr="00AB7D6B">
        <w:rPr>
          <w:rFonts w:ascii="Times New Roman" w:hAnsi="Times New Roman" w:cs="Times New Roman"/>
          <w:sz w:val="26"/>
          <w:szCs w:val="26"/>
        </w:rPr>
        <w:t xml:space="preserve">Người </w:t>
      </w:r>
      <w:r>
        <w:rPr>
          <w:rFonts w:ascii="Times New Roman" w:hAnsi="Times New Roman" w:cs="Times New Roman"/>
          <w:sz w:val="26"/>
          <w:szCs w:val="26"/>
        </w:rPr>
        <w:t>trốn theo tàu</w:t>
      </w:r>
      <w:r w:rsidRPr="00AB7D6B">
        <w:rPr>
          <w:rFonts w:ascii="Times New Roman" w:hAnsi="Times New Roman" w:cs="Times New Roman"/>
          <w:sz w:val="26"/>
          <w:szCs w:val="26"/>
        </w:rPr>
        <w:t xml:space="preserve"> ngày càng đưa ra các yêu cầu tài chính liên quan đến việc hồi hương, điều này khiến người ta nghi ngờ về mục đích thực sự của họ. </w:t>
      </w:r>
    </w:p>
    <w:p w14:paraId="241B7D11" w14:textId="75A6C651" w:rsidR="00AB7D6B" w:rsidRPr="00AB7D6B" w:rsidRDefault="00AB7D6B" w:rsidP="00AB7D6B">
      <w:pPr>
        <w:numPr>
          <w:ilvl w:val="0"/>
          <w:numId w:val="3"/>
        </w:numPr>
        <w:spacing w:before="120" w:after="120"/>
        <w:jc w:val="both"/>
        <w:rPr>
          <w:rFonts w:ascii="Times New Roman" w:hAnsi="Times New Roman" w:cs="Times New Roman"/>
          <w:sz w:val="26"/>
          <w:szCs w:val="26"/>
        </w:rPr>
      </w:pPr>
      <w:r w:rsidRPr="00AB7D6B">
        <w:rPr>
          <w:rFonts w:ascii="Times New Roman" w:hAnsi="Times New Roman" w:cs="Times New Roman"/>
          <w:sz w:val="26"/>
          <w:szCs w:val="26"/>
        </w:rPr>
        <w:t xml:space="preserve">Chính quyền tại một số cảng sẵn sàng hỗ trợ chủ tàu xử lý các thủ tục liên quan đến việc đưa người </w:t>
      </w:r>
      <w:r>
        <w:rPr>
          <w:rFonts w:ascii="Times New Roman" w:hAnsi="Times New Roman" w:cs="Times New Roman"/>
          <w:sz w:val="26"/>
          <w:szCs w:val="26"/>
        </w:rPr>
        <w:t>trốn</w:t>
      </w:r>
      <w:r w:rsidRPr="00AB7D6B">
        <w:rPr>
          <w:rFonts w:ascii="Times New Roman" w:hAnsi="Times New Roman" w:cs="Times New Roman"/>
          <w:sz w:val="26"/>
          <w:szCs w:val="26"/>
        </w:rPr>
        <w:t xml:space="preserve"> rời tàu, trong khi những cảng khác tiếp tục từ chối cho phép </w:t>
      </w:r>
      <w:r>
        <w:rPr>
          <w:rFonts w:ascii="Times New Roman" w:hAnsi="Times New Roman" w:cs="Times New Roman"/>
          <w:sz w:val="26"/>
          <w:szCs w:val="26"/>
        </w:rPr>
        <w:t>rời</w:t>
      </w:r>
      <w:r w:rsidRPr="00AB7D6B">
        <w:rPr>
          <w:rFonts w:ascii="Times New Roman" w:hAnsi="Times New Roman" w:cs="Times New Roman"/>
          <w:sz w:val="26"/>
          <w:szCs w:val="26"/>
        </w:rPr>
        <w:t xml:space="preserve"> tàu tại cảng của họ. Họ cho rằng thống kê của IMO ghi nhận cảng nơi người </w:t>
      </w:r>
      <w:r>
        <w:rPr>
          <w:rFonts w:ascii="Times New Roman" w:hAnsi="Times New Roman" w:cs="Times New Roman"/>
          <w:sz w:val="26"/>
          <w:szCs w:val="26"/>
        </w:rPr>
        <w:t>trốn</w:t>
      </w:r>
      <w:r w:rsidRPr="00AB7D6B">
        <w:rPr>
          <w:rFonts w:ascii="Times New Roman" w:hAnsi="Times New Roman" w:cs="Times New Roman"/>
          <w:sz w:val="26"/>
          <w:szCs w:val="26"/>
        </w:rPr>
        <w:t xml:space="preserve"> </w:t>
      </w:r>
      <w:r>
        <w:rPr>
          <w:rFonts w:ascii="Times New Roman" w:hAnsi="Times New Roman" w:cs="Times New Roman"/>
          <w:sz w:val="26"/>
          <w:szCs w:val="26"/>
        </w:rPr>
        <w:t>theo tàu rời</w:t>
      </w:r>
      <w:r w:rsidRPr="00AB7D6B">
        <w:rPr>
          <w:rFonts w:ascii="Times New Roman" w:hAnsi="Times New Roman" w:cs="Times New Roman"/>
          <w:sz w:val="26"/>
          <w:szCs w:val="26"/>
        </w:rPr>
        <w:t xml:space="preserve"> tàu chứ không phải quốc gia xuất phát của họ, và điều này ảnh hưởng tiêu cực đến hình ảnh của các cảng đó. </w:t>
      </w:r>
    </w:p>
    <w:p w14:paraId="4D99AC8C" w14:textId="69B7924D" w:rsidR="00AB7D6B" w:rsidRPr="00AB7D6B" w:rsidRDefault="00AB7D6B" w:rsidP="00AB7D6B">
      <w:pPr>
        <w:numPr>
          <w:ilvl w:val="0"/>
          <w:numId w:val="3"/>
        </w:numPr>
        <w:spacing w:before="120" w:after="120"/>
        <w:jc w:val="both"/>
        <w:rPr>
          <w:rFonts w:ascii="Times New Roman" w:hAnsi="Times New Roman" w:cs="Times New Roman"/>
          <w:sz w:val="26"/>
          <w:szCs w:val="26"/>
        </w:rPr>
      </w:pPr>
      <w:r w:rsidRPr="00AB7D6B">
        <w:rPr>
          <w:rFonts w:ascii="Times New Roman" w:hAnsi="Times New Roman" w:cs="Times New Roman"/>
          <w:sz w:val="26"/>
          <w:szCs w:val="26"/>
        </w:rPr>
        <w:t xml:space="preserve">Một số cảng áp dụng nhiều loại tiền phạt khác nhau, trong khi những cảng khác chỉ yêu cầu thanh toán một số chi phí phát sinh mà không phạt. Các khoản phạt do một số cảng vụ áp đặt thường dựa trên cáo buộc rằng tàu thiếu biện pháp an ninh trong thời gian lưu cảng, chẳng hạn như sơ suất trong việc ghi chép người lên tàu. </w:t>
      </w:r>
    </w:p>
    <w:p w14:paraId="1B7D599E" w14:textId="2AB3E9F7" w:rsidR="00AB7D6B" w:rsidRPr="00AB7D6B" w:rsidRDefault="00AB7D6B" w:rsidP="00AB7D6B">
      <w:pPr>
        <w:numPr>
          <w:ilvl w:val="0"/>
          <w:numId w:val="3"/>
        </w:numPr>
        <w:spacing w:before="120" w:after="120"/>
        <w:jc w:val="both"/>
        <w:rPr>
          <w:rFonts w:ascii="Times New Roman" w:hAnsi="Times New Roman" w:cs="Times New Roman"/>
          <w:sz w:val="26"/>
          <w:szCs w:val="26"/>
        </w:rPr>
      </w:pPr>
      <w:r w:rsidRPr="00AB7D6B">
        <w:rPr>
          <w:rFonts w:ascii="Times New Roman" w:hAnsi="Times New Roman" w:cs="Times New Roman"/>
          <w:sz w:val="26"/>
          <w:szCs w:val="26"/>
        </w:rPr>
        <w:t xml:space="preserve">Hiện vẫn thiếu sự phối hợp thực chất giữa các quốc gia trong khu vực Vịnh Guinea nhằm ngăn chặn tình trạng người </w:t>
      </w:r>
      <w:r>
        <w:rPr>
          <w:rFonts w:ascii="Times New Roman" w:hAnsi="Times New Roman" w:cs="Times New Roman"/>
          <w:sz w:val="26"/>
          <w:szCs w:val="26"/>
        </w:rPr>
        <w:t>trốn</w:t>
      </w:r>
      <w:r w:rsidRPr="00AB7D6B">
        <w:rPr>
          <w:rFonts w:ascii="Times New Roman" w:hAnsi="Times New Roman" w:cs="Times New Roman"/>
          <w:sz w:val="26"/>
          <w:szCs w:val="26"/>
        </w:rPr>
        <w:t xml:space="preserve"> bằng đường biển. </w:t>
      </w:r>
    </w:p>
    <w:p w14:paraId="32E3C54F" w14:textId="77777777" w:rsidR="00AB7D6B" w:rsidRPr="00AB7D6B" w:rsidRDefault="00AB7D6B" w:rsidP="00AB7D6B">
      <w:pPr>
        <w:spacing w:before="120" w:after="120"/>
        <w:ind w:left="360"/>
        <w:jc w:val="both"/>
        <w:rPr>
          <w:rFonts w:ascii="Times New Roman" w:hAnsi="Times New Roman" w:cs="Times New Roman"/>
          <w:b/>
          <w:bCs/>
          <w:sz w:val="26"/>
          <w:szCs w:val="26"/>
        </w:rPr>
      </w:pPr>
      <w:r w:rsidRPr="00AB7D6B">
        <w:rPr>
          <w:rFonts w:ascii="Times New Roman" w:hAnsi="Times New Roman" w:cs="Times New Roman"/>
          <w:b/>
          <w:bCs/>
          <w:sz w:val="26"/>
          <w:szCs w:val="26"/>
        </w:rPr>
        <w:t xml:space="preserve">Tình hình tại một số cảng trong khu vực Vịnh Guinea. </w:t>
      </w:r>
    </w:p>
    <w:p w14:paraId="1C3D6856" w14:textId="7E2CA702" w:rsidR="00AB7D6B" w:rsidRDefault="00AB7D6B" w:rsidP="00AB7D6B">
      <w:pPr>
        <w:numPr>
          <w:ilvl w:val="0"/>
          <w:numId w:val="3"/>
        </w:numPr>
        <w:spacing w:before="120" w:after="120"/>
        <w:jc w:val="both"/>
        <w:rPr>
          <w:rFonts w:ascii="Times New Roman" w:hAnsi="Times New Roman" w:cs="Times New Roman"/>
          <w:sz w:val="26"/>
          <w:szCs w:val="26"/>
        </w:rPr>
      </w:pPr>
      <w:r w:rsidRPr="00AB7D6B">
        <w:rPr>
          <w:rFonts w:ascii="Times New Roman" w:hAnsi="Times New Roman" w:cs="Times New Roman"/>
          <w:sz w:val="26"/>
          <w:szCs w:val="26"/>
        </w:rPr>
        <w:t xml:space="preserve">Bảng dưới đây cung cấp tóm tắt về các cảng mà chúng tôi </w:t>
      </w:r>
      <w:r>
        <w:rPr>
          <w:rFonts w:ascii="Times New Roman" w:hAnsi="Times New Roman" w:cs="Times New Roman"/>
          <w:sz w:val="26"/>
          <w:szCs w:val="26"/>
        </w:rPr>
        <w:t>khảo sát</w:t>
      </w:r>
      <w:r w:rsidRPr="00AB7D6B">
        <w:rPr>
          <w:rFonts w:ascii="Times New Roman" w:hAnsi="Times New Roman" w:cs="Times New Roman"/>
          <w:sz w:val="26"/>
          <w:szCs w:val="26"/>
        </w:rPr>
        <w:t xml:space="preserve">. Tuy nhiên, việc cho phép người </w:t>
      </w:r>
      <w:r>
        <w:rPr>
          <w:rFonts w:ascii="Times New Roman" w:hAnsi="Times New Roman" w:cs="Times New Roman"/>
          <w:sz w:val="26"/>
          <w:szCs w:val="26"/>
        </w:rPr>
        <w:t>trốn</w:t>
      </w:r>
      <w:r w:rsidRPr="00AB7D6B">
        <w:rPr>
          <w:rFonts w:ascii="Times New Roman" w:hAnsi="Times New Roman" w:cs="Times New Roman"/>
          <w:sz w:val="26"/>
          <w:szCs w:val="26"/>
        </w:rPr>
        <w:t xml:space="preserve"> rời tàu vẫn phụ thuộc vào quyết định của cơ quan chức năng địa phương.</w:t>
      </w:r>
    </w:p>
    <w:tbl>
      <w:tblPr>
        <w:tblW w:w="9497" w:type="dxa"/>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1912"/>
        <w:gridCol w:w="1625"/>
        <w:gridCol w:w="1348"/>
        <w:gridCol w:w="1410"/>
        <w:gridCol w:w="1667"/>
        <w:gridCol w:w="1535"/>
      </w:tblGrid>
      <w:tr w:rsidR="00AB7D6B" w:rsidRPr="00AB7D6B" w14:paraId="5ADE3E9E" w14:textId="77777777" w:rsidTr="009C2749">
        <w:tc>
          <w:tcPr>
            <w:tcW w:w="1912"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090A995E" w14:textId="77777777" w:rsidR="00AB7D6B" w:rsidRPr="00AB7D6B" w:rsidRDefault="00AB7D6B" w:rsidP="009C2749">
            <w:pPr>
              <w:spacing w:after="0" w:line="240" w:lineRule="auto"/>
              <w:jc w:val="center"/>
              <w:rPr>
                <w:rFonts w:ascii="Merriweather Sans" w:eastAsia="Times New Roman" w:hAnsi="Merriweather Sans" w:cs="Times New Roman"/>
                <w:kern w:val="0"/>
                <w14:ligatures w14:val="none"/>
              </w:rPr>
            </w:pPr>
            <w:r w:rsidRPr="00AB7D6B">
              <w:rPr>
                <w:rFonts w:ascii="Merriweather Sans" w:eastAsia="Times New Roman" w:hAnsi="Merriweather Sans" w:cs="Times New Roman"/>
                <w:kern w:val="0"/>
                <w14:ligatures w14:val="none"/>
              </w:rPr>
              <w:t>Cảng / Quốc gia</w:t>
            </w:r>
          </w:p>
        </w:tc>
        <w:tc>
          <w:tcPr>
            <w:tcW w:w="162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76AA6C68" w14:textId="372AB3FA"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 xml:space="preserve">Về nguyên tắc có thể cho người </w:t>
            </w:r>
            <w:r w:rsidR="009C2749">
              <w:rPr>
                <w:rFonts w:ascii="Times New Roman" w:eastAsia="Times New Roman" w:hAnsi="Times New Roman" w:cs="Times New Roman"/>
                <w:kern w:val="0"/>
                <w14:ligatures w14:val="none"/>
              </w:rPr>
              <w:t>trốn theo tàu</w:t>
            </w:r>
            <w:r w:rsidRPr="00AB7D6B">
              <w:rPr>
                <w:rFonts w:ascii="Times New Roman" w:eastAsia="Times New Roman" w:hAnsi="Times New Roman" w:cs="Times New Roman"/>
                <w:kern w:val="0"/>
                <w14:ligatures w14:val="none"/>
              </w:rPr>
              <w:t xml:space="preserve"> </w:t>
            </w:r>
            <w:r w:rsidR="009C2749">
              <w:rPr>
                <w:rFonts w:ascii="Times New Roman" w:eastAsia="Times New Roman" w:hAnsi="Times New Roman" w:cs="Times New Roman"/>
                <w:kern w:val="0"/>
                <w14:ligatures w14:val="none"/>
              </w:rPr>
              <w:t>rời</w:t>
            </w:r>
            <w:r w:rsidRPr="00AB7D6B">
              <w:rPr>
                <w:rFonts w:ascii="Times New Roman" w:eastAsia="Times New Roman" w:hAnsi="Times New Roman" w:cs="Times New Roman"/>
                <w:kern w:val="0"/>
                <w14:ligatures w14:val="none"/>
              </w:rPr>
              <w:t xml:space="preserve"> tàu (A)</w:t>
            </w:r>
          </w:p>
        </w:tc>
        <w:tc>
          <w:tcPr>
            <w:tcW w:w="1348"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030DDA01"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Tiền phạt (B)</w:t>
            </w:r>
          </w:p>
        </w:tc>
        <w:tc>
          <w:tcPr>
            <w:tcW w:w="1410"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45711488" w14:textId="77777777" w:rsidR="00AB7D6B" w:rsidRPr="00AB7D6B" w:rsidRDefault="00AB7D6B" w:rsidP="00AB7D6B">
            <w:pPr>
              <w:spacing w:after="315" w:line="240" w:lineRule="auto"/>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Phải thanh toán chi phí cho cơ quan chức năng</w:t>
            </w:r>
          </w:p>
        </w:tc>
        <w:tc>
          <w:tcPr>
            <w:tcW w:w="1667"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1E2D79C8"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 đủ đại sứ quán để làm giấy tờ cần thiết (C)</w:t>
            </w:r>
          </w:p>
        </w:tc>
        <w:tc>
          <w:tcPr>
            <w:tcW w:w="153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51A5A600"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Bắt buộc có người áp tải khi hồi hương (D)</w:t>
            </w:r>
          </w:p>
        </w:tc>
      </w:tr>
      <w:tr w:rsidR="00AB7D6B" w:rsidRPr="00AB7D6B" w14:paraId="5B4B5FDA" w14:textId="77777777" w:rsidTr="009C2749">
        <w:tc>
          <w:tcPr>
            <w:tcW w:w="1912"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1B150D77" w14:textId="77777777" w:rsidR="00AB7D6B" w:rsidRPr="00AB7D6B" w:rsidRDefault="00AB7D6B" w:rsidP="00AB7D6B">
            <w:pPr>
              <w:spacing w:after="0" w:line="240" w:lineRule="auto"/>
              <w:rPr>
                <w:rFonts w:ascii="Merriweather Sans" w:eastAsia="Times New Roman" w:hAnsi="Merriweather Sans" w:cs="Times New Roman"/>
                <w:kern w:val="0"/>
                <w14:ligatures w14:val="none"/>
              </w:rPr>
            </w:pPr>
            <w:r w:rsidRPr="00AB7D6B">
              <w:rPr>
                <w:rFonts w:ascii="Merriweather Sans" w:eastAsia="Times New Roman" w:hAnsi="Merriweather Sans" w:cs="Times New Roman"/>
                <w:kern w:val="0"/>
                <w14:ligatures w14:val="none"/>
              </w:rPr>
              <w:t>Port-Gentil – Gabon</w:t>
            </w:r>
          </w:p>
        </w:tc>
        <w:tc>
          <w:tcPr>
            <w:tcW w:w="162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11B24E72"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348"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00783872"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410"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1F1A1667"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667"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46DA2E9B"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53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3B3AD6B3"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KHÔNG</w:t>
            </w:r>
          </w:p>
        </w:tc>
      </w:tr>
      <w:tr w:rsidR="00AB7D6B" w:rsidRPr="00AB7D6B" w14:paraId="10A826DD" w14:textId="77777777" w:rsidTr="009C2749">
        <w:tc>
          <w:tcPr>
            <w:tcW w:w="1912"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75A90B54" w14:textId="77777777" w:rsidR="00AB7D6B" w:rsidRPr="00AB7D6B" w:rsidRDefault="00AB7D6B" w:rsidP="00AB7D6B">
            <w:pPr>
              <w:spacing w:after="0" w:line="240" w:lineRule="auto"/>
              <w:rPr>
                <w:rFonts w:ascii="Merriweather Sans" w:eastAsia="Times New Roman" w:hAnsi="Merriweather Sans" w:cs="Times New Roman"/>
                <w:kern w:val="0"/>
                <w14:ligatures w14:val="none"/>
              </w:rPr>
            </w:pPr>
            <w:r w:rsidRPr="00AB7D6B">
              <w:rPr>
                <w:rFonts w:ascii="Merriweather Sans" w:eastAsia="Times New Roman" w:hAnsi="Merriweather Sans" w:cs="Times New Roman"/>
                <w:kern w:val="0"/>
                <w14:ligatures w14:val="none"/>
              </w:rPr>
              <w:t>Port-Gentil – Gabon</w:t>
            </w:r>
          </w:p>
        </w:tc>
        <w:tc>
          <w:tcPr>
            <w:tcW w:w="162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71248D40"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KHÔNG</w:t>
            </w:r>
          </w:p>
        </w:tc>
        <w:tc>
          <w:tcPr>
            <w:tcW w:w="1348"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224BB448"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p>
        </w:tc>
        <w:tc>
          <w:tcPr>
            <w:tcW w:w="1410"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4D4FF483"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p>
        </w:tc>
        <w:tc>
          <w:tcPr>
            <w:tcW w:w="1667"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0F6434F0"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p>
        </w:tc>
        <w:tc>
          <w:tcPr>
            <w:tcW w:w="153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124F8B85"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p>
        </w:tc>
      </w:tr>
      <w:tr w:rsidR="00AB7D6B" w:rsidRPr="00AB7D6B" w14:paraId="425219C6" w14:textId="77777777" w:rsidTr="009C2749">
        <w:tc>
          <w:tcPr>
            <w:tcW w:w="1912"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1DE7B2F2" w14:textId="77777777" w:rsidR="00AB7D6B" w:rsidRPr="00AB7D6B" w:rsidRDefault="00AB7D6B" w:rsidP="00AB7D6B">
            <w:pPr>
              <w:spacing w:after="0" w:line="240" w:lineRule="auto"/>
              <w:rPr>
                <w:rFonts w:ascii="Merriweather Sans" w:eastAsia="Times New Roman" w:hAnsi="Merriweather Sans" w:cs="Times New Roman"/>
                <w:kern w:val="0"/>
                <w14:ligatures w14:val="none"/>
              </w:rPr>
            </w:pPr>
            <w:r w:rsidRPr="00AB7D6B">
              <w:rPr>
                <w:rFonts w:ascii="Merriweather Sans" w:eastAsia="Times New Roman" w:hAnsi="Merriweather Sans" w:cs="Times New Roman"/>
                <w:kern w:val="0"/>
                <w14:ligatures w14:val="none"/>
              </w:rPr>
              <w:t>Douala – Cameroon</w:t>
            </w:r>
          </w:p>
        </w:tc>
        <w:tc>
          <w:tcPr>
            <w:tcW w:w="162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5CC8AC67"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348"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198AD7FE"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410"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7E8CE650"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667"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7E6C905B"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53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25EAF8A8"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KHÔNG</w:t>
            </w:r>
          </w:p>
        </w:tc>
      </w:tr>
      <w:tr w:rsidR="00AB7D6B" w:rsidRPr="00AB7D6B" w14:paraId="58899800" w14:textId="77777777" w:rsidTr="009C2749">
        <w:tc>
          <w:tcPr>
            <w:tcW w:w="1912"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62B3AB7A" w14:textId="77777777" w:rsidR="00AB7D6B" w:rsidRPr="00AB7D6B" w:rsidRDefault="00AB7D6B" w:rsidP="00AB7D6B">
            <w:pPr>
              <w:spacing w:after="0" w:line="240" w:lineRule="auto"/>
              <w:rPr>
                <w:rFonts w:ascii="Merriweather Sans" w:eastAsia="Times New Roman" w:hAnsi="Merriweather Sans" w:cs="Times New Roman"/>
                <w:kern w:val="0"/>
                <w14:ligatures w14:val="none"/>
              </w:rPr>
            </w:pPr>
            <w:r w:rsidRPr="00AB7D6B">
              <w:rPr>
                <w:rFonts w:ascii="Merriweather Sans" w:eastAsia="Times New Roman" w:hAnsi="Merriweather Sans" w:cs="Times New Roman"/>
                <w:kern w:val="0"/>
                <w14:ligatures w14:val="none"/>
              </w:rPr>
              <w:t>Kribi – Cameroon</w:t>
            </w:r>
          </w:p>
        </w:tc>
        <w:tc>
          <w:tcPr>
            <w:tcW w:w="162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21C64C67"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348"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4F6DC02B"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410"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407206AA"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667"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717687D0"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KHÔNG</w:t>
            </w:r>
          </w:p>
        </w:tc>
        <w:tc>
          <w:tcPr>
            <w:tcW w:w="153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6B453184"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KHÔNG</w:t>
            </w:r>
          </w:p>
        </w:tc>
      </w:tr>
      <w:tr w:rsidR="00AB7D6B" w:rsidRPr="00AB7D6B" w14:paraId="2DA92CEC" w14:textId="77777777" w:rsidTr="009C2749">
        <w:tc>
          <w:tcPr>
            <w:tcW w:w="1912"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31992C5D" w14:textId="77777777" w:rsidR="00AB7D6B" w:rsidRPr="00AB7D6B" w:rsidRDefault="00AB7D6B" w:rsidP="00AB7D6B">
            <w:pPr>
              <w:spacing w:after="0" w:line="240" w:lineRule="auto"/>
              <w:rPr>
                <w:rFonts w:ascii="Merriweather Sans" w:eastAsia="Times New Roman" w:hAnsi="Merriweather Sans" w:cs="Times New Roman"/>
                <w:kern w:val="0"/>
                <w14:ligatures w14:val="none"/>
              </w:rPr>
            </w:pPr>
            <w:r w:rsidRPr="00AB7D6B">
              <w:rPr>
                <w:rFonts w:ascii="Merriweather Sans" w:eastAsia="Times New Roman" w:hAnsi="Merriweather Sans" w:cs="Times New Roman"/>
                <w:kern w:val="0"/>
                <w14:ligatures w14:val="none"/>
              </w:rPr>
              <w:t>Limbe – Cameroon</w:t>
            </w:r>
          </w:p>
        </w:tc>
        <w:tc>
          <w:tcPr>
            <w:tcW w:w="162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5C47C8FF"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KHÔNG</w:t>
            </w:r>
          </w:p>
        </w:tc>
        <w:tc>
          <w:tcPr>
            <w:tcW w:w="1348"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48F6B6FA"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p>
        </w:tc>
        <w:tc>
          <w:tcPr>
            <w:tcW w:w="1410"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3BD67494"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p>
        </w:tc>
        <w:tc>
          <w:tcPr>
            <w:tcW w:w="1667"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2D4330DA"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p>
        </w:tc>
        <w:tc>
          <w:tcPr>
            <w:tcW w:w="153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05B5E1EE"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p>
        </w:tc>
      </w:tr>
      <w:tr w:rsidR="00AB7D6B" w:rsidRPr="00AB7D6B" w14:paraId="0ED75075" w14:textId="77777777" w:rsidTr="009C2749">
        <w:tc>
          <w:tcPr>
            <w:tcW w:w="1912"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4E2D1BD2" w14:textId="77777777" w:rsidR="00AB7D6B" w:rsidRPr="00AB7D6B" w:rsidRDefault="00AB7D6B" w:rsidP="00AB7D6B">
            <w:pPr>
              <w:spacing w:after="0" w:line="240" w:lineRule="auto"/>
              <w:rPr>
                <w:rFonts w:ascii="Merriweather Sans" w:eastAsia="Times New Roman" w:hAnsi="Merriweather Sans" w:cs="Times New Roman"/>
                <w:kern w:val="0"/>
                <w14:ligatures w14:val="none"/>
              </w:rPr>
            </w:pPr>
            <w:r w:rsidRPr="00AB7D6B">
              <w:rPr>
                <w:rFonts w:ascii="Merriweather Sans" w:eastAsia="Times New Roman" w:hAnsi="Merriweather Sans" w:cs="Times New Roman"/>
                <w:kern w:val="0"/>
                <w14:ligatures w14:val="none"/>
              </w:rPr>
              <w:lastRenderedPageBreak/>
              <w:t>Cotonou – Benin</w:t>
            </w:r>
          </w:p>
        </w:tc>
        <w:tc>
          <w:tcPr>
            <w:tcW w:w="162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33912912"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348"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62E172F3"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KHÔNG</w:t>
            </w:r>
          </w:p>
        </w:tc>
        <w:tc>
          <w:tcPr>
            <w:tcW w:w="1410"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7E03C531"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667"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71B0DEBC"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53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295DCEE8"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r>
      <w:tr w:rsidR="00AB7D6B" w:rsidRPr="00AB7D6B" w14:paraId="0A6D9513" w14:textId="77777777" w:rsidTr="009C2749">
        <w:tc>
          <w:tcPr>
            <w:tcW w:w="1912"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7536587D" w14:textId="77777777" w:rsidR="00AB7D6B" w:rsidRPr="00AB7D6B" w:rsidRDefault="00AB7D6B" w:rsidP="00AB7D6B">
            <w:pPr>
              <w:spacing w:after="0" w:line="240" w:lineRule="auto"/>
              <w:rPr>
                <w:rFonts w:ascii="Merriweather Sans" w:eastAsia="Times New Roman" w:hAnsi="Merriweather Sans" w:cs="Times New Roman"/>
                <w:kern w:val="0"/>
                <w14:ligatures w14:val="none"/>
              </w:rPr>
            </w:pPr>
            <w:r w:rsidRPr="00AB7D6B">
              <w:rPr>
                <w:rFonts w:ascii="Merriweather Sans" w:eastAsia="Times New Roman" w:hAnsi="Merriweather Sans" w:cs="Times New Roman"/>
                <w:kern w:val="0"/>
                <w14:ligatures w14:val="none"/>
              </w:rPr>
              <w:t>Lomé – Togo</w:t>
            </w:r>
          </w:p>
        </w:tc>
        <w:tc>
          <w:tcPr>
            <w:tcW w:w="162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40EDB842"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348"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7AC297C3"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KHÔNG</w:t>
            </w:r>
          </w:p>
        </w:tc>
        <w:tc>
          <w:tcPr>
            <w:tcW w:w="1410"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1645013D"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667"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704D3C20"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53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5E0895F4"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r>
      <w:tr w:rsidR="00AB7D6B" w:rsidRPr="00AB7D6B" w14:paraId="3FF026B5" w14:textId="77777777" w:rsidTr="009C2749">
        <w:tc>
          <w:tcPr>
            <w:tcW w:w="1912"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28FCAECE" w14:textId="77777777" w:rsidR="00AB7D6B" w:rsidRPr="00AB7D6B" w:rsidRDefault="00AB7D6B" w:rsidP="00AB7D6B">
            <w:pPr>
              <w:spacing w:after="0" w:line="240" w:lineRule="auto"/>
              <w:rPr>
                <w:rFonts w:ascii="Merriweather Sans" w:eastAsia="Times New Roman" w:hAnsi="Merriweather Sans" w:cs="Times New Roman"/>
                <w:kern w:val="0"/>
                <w14:ligatures w14:val="none"/>
              </w:rPr>
            </w:pPr>
            <w:r w:rsidRPr="00AB7D6B">
              <w:rPr>
                <w:rFonts w:ascii="Merriweather Sans" w:eastAsia="Times New Roman" w:hAnsi="Merriweather Sans" w:cs="Times New Roman"/>
                <w:kern w:val="0"/>
                <w14:ligatures w14:val="none"/>
              </w:rPr>
              <w:t>Abidjan – Ivory Coast</w:t>
            </w:r>
          </w:p>
        </w:tc>
        <w:tc>
          <w:tcPr>
            <w:tcW w:w="162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00CAD175"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348"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7FD226F4"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410"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3C2D5A59"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667"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32EFE984"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53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38DE36FC"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r>
      <w:tr w:rsidR="00AB7D6B" w:rsidRPr="00AB7D6B" w14:paraId="6133021E" w14:textId="77777777" w:rsidTr="009C2749">
        <w:tc>
          <w:tcPr>
            <w:tcW w:w="1912"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7B09BA54" w14:textId="77777777" w:rsidR="00AB7D6B" w:rsidRPr="00AB7D6B" w:rsidRDefault="00AB7D6B" w:rsidP="00AB7D6B">
            <w:pPr>
              <w:spacing w:after="0" w:line="240" w:lineRule="auto"/>
              <w:rPr>
                <w:rFonts w:ascii="Merriweather Sans" w:eastAsia="Times New Roman" w:hAnsi="Merriweather Sans" w:cs="Times New Roman"/>
                <w:kern w:val="0"/>
                <w14:ligatures w14:val="none"/>
              </w:rPr>
            </w:pPr>
            <w:r w:rsidRPr="00AB7D6B">
              <w:rPr>
                <w:rFonts w:ascii="Merriweather Sans" w:eastAsia="Times New Roman" w:hAnsi="Merriweather Sans" w:cs="Times New Roman"/>
                <w:kern w:val="0"/>
                <w14:ligatures w14:val="none"/>
              </w:rPr>
              <w:t>San-Pédro – Ivory Coast</w:t>
            </w:r>
          </w:p>
        </w:tc>
        <w:tc>
          <w:tcPr>
            <w:tcW w:w="162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3F3E1AC8"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KHÔNG</w:t>
            </w:r>
          </w:p>
        </w:tc>
        <w:tc>
          <w:tcPr>
            <w:tcW w:w="1348"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4C9644A5"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p>
        </w:tc>
        <w:tc>
          <w:tcPr>
            <w:tcW w:w="1410"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3BD44D8D"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p>
        </w:tc>
        <w:tc>
          <w:tcPr>
            <w:tcW w:w="1667"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5AAFEB5E"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p>
        </w:tc>
        <w:tc>
          <w:tcPr>
            <w:tcW w:w="153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29E56A7D"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p>
        </w:tc>
      </w:tr>
      <w:tr w:rsidR="00AB7D6B" w:rsidRPr="00AB7D6B" w14:paraId="51F680E9" w14:textId="77777777" w:rsidTr="009C2749">
        <w:tc>
          <w:tcPr>
            <w:tcW w:w="1912"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7CE52863" w14:textId="77777777" w:rsidR="00AB7D6B" w:rsidRPr="00AB7D6B" w:rsidRDefault="00AB7D6B" w:rsidP="00AB7D6B">
            <w:pPr>
              <w:spacing w:after="0" w:line="240" w:lineRule="auto"/>
              <w:rPr>
                <w:rFonts w:ascii="Merriweather Sans" w:eastAsia="Times New Roman" w:hAnsi="Merriweather Sans" w:cs="Times New Roman"/>
                <w:kern w:val="0"/>
                <w14:ligatures w14:val="none"/>
              </w:rPr>
            </w:pPr>
            <w:r w:rsidRPr="00AB7D6B">
              <w:rPr>
                <w:rFonts w:ascii="Merriweather Sans" w:eastAsia="Times New Roman" w:hAnsi="Merriweather Sans" w:cs="Times New Roman"/>
                <w:kern w:val="0"/>
                <w14:ligatures w14:val="none"/>
              </w:rPr>
              <w:t>Dakar – Senegal</w:t>
            </w:r>
          </w:p>
        </w:tc>
        <w:tc>
          <w:tcPr>
            <w:tcW w:w="162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7E4B68F4" w14:textId="5FDECBC9"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 xml:space="preserve">CÓ, chỉ </w:t>
            </w:r>
            <w:r w:rsidR="009C2749">
              <w:rPr>
                <w:rFonts w:ascii="Times New Roman" w:eastAsia="Times New Roman" w:hAnsi="Times New Roman" w:cs="Times New Roman"/>
                <w:kern w:val="0"/>
                <w14:ligatures w14:val="none"/>
              </w:rPr>
              <w:t xml:space="preserve">với người </w:t>
            </w:r>
            <w:r w:rsidRPr="00AB7D6B">
              <w:rPr>
                <w:rFonts w:ascii="Times New Roman" w:eastAsia="Times New Roman" w:hAnsi="Times New Roman" w:cs="Times New Roman"/>
                <w:kern w:val="0"/>
                <w14:ligatures w14:val="none"/>
              </w:rPr>
              <w:t>lên tàu tại Dakar</w:t>
            </w:r>
          </w:p>
        </w:tc>
        <w:tc>
          <w:tcPr>
            <w:tcW w:w="1348"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2E0656BF"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410"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443AABD6"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667"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19DF1167"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53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1DAB5C09"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KHÔNG</w:t>
            </w:r>
          </w:p>
        </w:tc>
      </w:tr>
      <w:tr w:rsidR="00AB7D6B" w:rsidRPr="00AB7D6B" w14:paraId="1F25A5A3" w14:textId="77777777" w:rsidTr="009C2749">
        <w:tc>
          <w:tcPr>
            <w:tcW w:w="1912"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78BC5AF5" w14:textId="77777777" w:rsidR="00AB7D6B" w:rsidRPr="00AB7D6B" w:rsidRDefault="00AB7D6B" w:rsidP="00AB7D6B">
            <w:pPr>
              <w:spacing w:after="0" w:line="240" w:lineRule="auto"/>
              <w:rPr>
                <w:rFonts w:ascii="Merriweather Sans" w:eastAsia="Times New Roman" w:hAnsi="Merriweather Sans" w:cs="Times New Roman"/>
                <w:kern w:val="0"/>
                <w14:ligatures w14:val="none"/>
              </w:rPr>
            </w:pPr>
            <w:r w:rsidRPr="00AB7D6B">
              <w:rPr>
                <w:rFonts w:ascii="Merriweather Sans" w:eastAsia="Times New Roman" w:hAnsi="Merriweather Sans" w:cs="Times New Roman"/>
                <w:kern w:val="0"/>
                <w14:ligatures w14:val="none"/>
              </w:rPr>
              <w:t>Banjul – Gambia</w:t>
            </w:r>
          </w:p>
        </w:tc>
        <w:tc>
          <w:tcPr>
            <w:tcW w:w="162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6CFA73EB"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348"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5F3DF595"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KHÔNG</w:t>
            </w:r>
          </w:p>
        </w:tc>
        <w:tc>
          <w:tcPr>
            <w:tcW w:w="1410"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67032EAB"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667"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0022324A"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c>
          <w:tcPr>
            <w:tcW w:w="1535" w:type="dxa"/>
            <w:tcBorders>
              <w:top w:val="single" w:sz="4" w:space="0" w:color="000000"/>
              <w:left w:val="single" w:sz="4" w:space="0" w:color="000000"/>
              <w:bottom w:val="single" w:sz="4" w:space="0" w:color="000000"/>
              <w:right w:val="single" w:sz="4" w:space="0" w:color="000000"/>
            </w:tcBorders>
            <w:tcMar>
              <w:top w:w="30" w:type="dxa"/>
              <w:left w:w="120" w:type="dxa"/>
              <w:bottom w:w="30" w:type="dxa"/>
              <w:right w:w="120" w:type="dxa"/>
            </w:tcMar>
            <w:vAlign w:val="center"/>
            <w:hideMark/>
          </w:tcPr>
          <w:p w14:paraId="3AEFDE08" w14:textId="77777777" w:rsidR="00AB7D6B" w:rsidRPr="00AB7D6B" w:rsidRDefault="00AB7D6B" w:rsidP="009C2749">
            <w:pPr>
              <w:spacing w:after="315" w:line="240" w:lineRule="auto"/>
              <w:jc w:val="center"/>
              <w:rPr>
                <w:rFonts w:ascii="Times New Roman" w:eastAsia="Times New Roman" w:hAnsi="Times New Roman" w:cs="Times New Roman"/>
                <w:kern w:val="0"/>
                <w14:ligatures w14:val="none"/>
              </w:rPr>
            </w:pPr>
            <w:r w:rsidRPr="00AB7D6B">
              <w:rPr>
                <w:rFonts w:ascii="Times New Roman" w:eastAsia="Times New Roman" w:hAnsi="Times New Roman" w:cs="Times New Roman"/>
                <w:kern w:val="0"/>
                <w14:ligatures w14:val="none"/>
              </w:rPr>
              <w:t>CÓ</w:t>
            </w:r>
          </w:p>
        </w:tc>
      </w:tr>
    </w:tbl>
    <w:p w14:paraId="6B4D98BD" w14:textId="77777777"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b/>
          <w:bCs/>
          <w:color w:val="0070C0"/>
          <w:kern w:val="0"/>
          <w:sz w:val="26"/>
          <w:szCs w:val="26"/>
          <w14:ligatures w14:val="none"/>
        </w:rPr>
      </w:pPr>
      <w:r w:rsidRPr="009C2749">
        <w:rPr>
          <w:rFonts w:ascii="Times New Roman" w:eastAsia="Times New Roman" w:hAnsi="Times New Roman" w:cs="Times New Roman"/>
          <w:b/>
          <w:bCs/>
          <w:color w:val="0070C0"/>
          <w:kern w:val="0"/>
          <w:sz w:val="26"/>
          <w:szCs w:val="26"/>
          <w14:ligatures w14:val="none"/>
        </w:rPr>
        <w:t>(A) Khả năng về nguyên tắc cho phép đưa người trốn theo tàu lên bờ (disembark)</w:t>
      </w:r>
    </w:p>
    <w:p w14:paraId="70579FA9" w14:textId="1F9EF2ED"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color w:val="222222"/>
          <w:kern w:val="0"/>
          <w:sz w:val="26"/>
          <w:szCs w:val="26"/>
          <w14:ligatures w14:val="none"/>
        </w:rPr>
        <w:t>Chính quyền</w:t>
      </w:r>
      <w:r w:rsidRPr="009C2749">
        <w:rPr>
          <w:rFonts w:ascii="Times New Roman" w:eastAsia="Times New Roman" w:hAnsi="Times New Roman" w:cs="Times New Roman"/>
          <w:color w:val="222222"/>
          <w:kern w:val="0"/>
          <w:sz w:val="26"/>
          <w:szCs w:val="26"/>
          <w14:ligatures w14:val="none"/>
        </w:rPr>
        <w:t xml:space="preserve"> cảng sẽ toàn quyền quyết định việc này vào thời điểm nhận được thông tin do thuyền trưởng và đại lý của tàu tại cảng liên quan cung cấp. Cũng cần hiểu rõ rằng khả năng này chỉ áp dụng đối với các tàu thực sự có hoạt động thương mại tại cảng nói trên.</w:t>
      </w:r>
    </w:p>
    <w:p w14:paraId="6C950C08" w14:textId="77777777"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color w:val="222222"/>
          <w:kern w:val="0"/>
          <w:sz w:val="26"/>
          <w:szCs w:val="26"/>
          <w14:ligatures w14:val="none"/>
        </w:rPr>
      </w:pPr>
      <w:r w:rsidRPr="009C2749">
        <w:rPr>
          <w:rFonts w:ascii="Times New Roman" w:eastAsia="Times New Roman" w:hAnsi="Times New Roman" w:cs="Times New Roman"/>
          <w:color w:val="222222"/>
          <w:kern w:val="0"/>
          <w:sz w:val="26"/>
          <w:szCs w:val="26"/>
          <w14:ligatures w14:val="none"/>
        </w:rPr>
        <w:t>Một số cảng từ chối cho người trốn theo tàu lên bờ chủ yếu vì các lý do thực tế hợp lý. Ngoài ra, một số cảng như San Pedro tại Bờ Biển Ngà và Dakar tại Senegal (trừ các trường hợp lên tàu tại Dakar) đã từ chối tiếp nhận người trốn theo tàu kể từ thời kỳ dịch Ebola và tiếp tục duy trì lập trường này qua nhiều năm.</w:t>
      </w:r>
    </w:p>
    <w:p w14:paraId="13910BA3" w14:textId="77777777"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b/>
          <w:bCs/>
          <w:color w:val="0070C0"/>
          <w:kern w:val="0"/>
          <w:sz w:val="26"/>
          <w:szCs w:val="26"/>
          <w14:ligatures w14:val="none"/>
        </w:rPr>
      </w:pPr>
      <w:r w:rsidRPr="009C2749">
        <w:rPr>
          <w:rFonts w:ascii="Times New Roman" w:eastAsia="Times New Roman" w:hAnsi="Times New Roman" w:cs="Times New Roman"/>
          <w:b/>
          <w:bCs/>
          <w:color w:val="0070C0"/>
          <w:kern w:val="0"/>
          <w:sz w:val="26"/>
          <w:szCs w:val="26"/>
          <w14:ligatures w14:val="none"/>
        </w:rPr>
        <w:t>(B) Tiền phạt</w:t>
      </w:r>
    </w:p>
    <w:p w14:paraId="2CFB6FA4" w14:textId="63578611"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color w:val="222222"/>
          <w:kern w:val="0"/>
          <w:sz w:val="26"/>
          <w:szCs w:val="26"/>
          <w14:ligatures w14:val="none"/>
        </w:rPr>
      </w:pPr>
      <w:r w:rsidRPr="009C2749">
        <w:rPr>
          <w:rFonts w:ascii="Times New Roman" w:eastAsia="Times New Roman" w:hAnsi="Times New Roman" w:cs="Times New Roman"/>
          <w:color w:val="222222"/>
          <w:kern w:val="0"/>
          <w:sz w:val="26"/>
          <w:szCs w:val="26"/>
          <w14:ligatures w14:val="none"/>
        </w:rPr>
        <w:t xml:space="preserve">Mặc dù Công ước Tạo thuận lợi Giao thông Hàng hải Quốc tế (FAL) khuyến nghị các </w:t>
      </w:r>
      <w:r>
        <w:rPr>
          <w:rFonts w:ascii="Times New Roman" w:eastAsia="Times New Roman" w:hAnsi="Times New Roman" w:cs="Times New Roman"/>
          <w:color w:val="222222"/>
          <w:kern w:val="0"/>
          <w:sz w:val="26"/>
          <w:szCs w:val="26"/>
          <w14:ligatures w14:val="none"/>
        </w:rPr>
        <w:t xml:space="preserve">chính quyền </w:t>
      </w:r>
      <w:r w:rsidRPr="009C2749">
        <w:rPr>
          <w:rFonts w:ascii="Times New Roman" w:eastAsia="Times New Roman" w:hAnsi="Times New Roman" w:cs="Times New Roman"/>
          <w:color w:val="222222"/>
          <w:kern w:val="0"/>
          <w:sz w:val="26"/>
          <w:szCs w:val="26"/>
          <w14:ligatures w14:val="none"/>
        </w:rPr>
        <w:t>cảng không áp dụng tiền phạt</w:t>
      </w:r>
      <w:r>
        <w:rPr>
          <w:rFonts w:ascii="Times New Roman" w:eastAsia="Times New Roman" w:hAnsi="Times New Roman" w:cs="Times New Roman"/>
          <w:color w:val="222222"/>
          <w:kern w:val="0"/>
          <w:sz w:val="26"/>
          <w:szCs w:val="26"/>
          <w14:ligatures w14:val="none"/>
        </w:rPr>
        <w:t xml:space="preserve"> nhưng</w:t>
      </w:r>
      <w:r w:rsidRPr="009C2749">
        <w:rPr>
          <w:rFonts w:ascii="Times New Roman" w:eastAsia="Times New Roman" w:hAnsi="Times New Roman" w:cs="Times New Roman"/>
          <w:color w:val="222222"/>
          <w:kern w:val="0"/>
          <w:sz w:val="26"/>
          <w:szCs w:val="26"/>
          <w14:ligatures w14:val="none"/>
        </w:rPr>
        <w:t xml:space="preserve"> một số quốc gia đã ban hành quy định hoặc thông tư riêng liên quan đến việc xử phạt.</w:t>
      </w:r>
    </w:p>
    <w:p w14:paraId="4660BBA6" w14:textId="53AB89E1"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color w:val="222222"/>
          <w:kern w:val="0"/>
          <w:sz w:val="26"/>
          <w:szCs w:val="26"/>
          <w14:ligatures w14:val="none"/>
        </w:rPr>
      </w:pPr>
      <w:r w:rsidRPr="009C2749">
        <w:rPr>
          <w:rFonts w:ascii="Times New Roman" w:eastAsia="Times New Roman" w:hAnsi="Times New Roman" w:cs="Times New Roman"/>
          <w:color w:val="222222"/>
          <w:kern w:val="0"/>
          <w:sz w:val="26"/>
          <w:szCs w:val="26"/>
          <w14:ligatures w14:val="none"/>
        </w:rPr>
        <w:t>Tại một số nước khác, các cơ quan chức năng liên quan đến sự hiện diện hoặc quá trình đưa người trốn theo tàu lên bờ có thể áp dụng thêm các khoản phạt bổ sung. Ở một số quốc gia khác, không có tiền phạt cụ thể nhưng sẽ có các khoản phí riêng phải trả cho cảnh sát cảng đối với mỗi người trốn theo tàu.</w:t>
      </w:r>
      <w:r>
        <w:rPr>
          <w:rFonts w:ascii="Times New Roman" w:eastAsia="Times New Roman" w:hAnsi="Times New Roman" w:cs="Times New Roman"/>
          <w:color w:val="222222"/>
          <w:kern w:val="0"/>
          <w:sz w:val="26"/>
          <w:szCs w:val="26"/>
          <w14:ligatures w14:val="none"/>
        </w:rPr>
        <w:t xml:space="preserve"> </w:t>
      </w:r>
      <w:r w:rsidRPr="009C2749">
        <w:rPr>
          <w:rFonts w:ascii="Times New Roman" w:eastAsia="Times New Roman" w:hAnsi="Times New Roman" w:cs="Times New Roman"/>
          <w:color w:val="222222"/>
          <w:kern w:val="0"/>
          <w:sz w:val="26"/>
          <w:szCs w:val="26"/>
          <w14:ligatures w14:val="none"/>
        </w:rPr>
        <w:t>Các quy định địa phương, ví dụ như tại Gabon trong thời gian tới, có thể thay đổi.</w:t>
      </w:r>
    </w:p>
    <w:p w14:paraId="71B1FA13" w14:textId="77777777"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b/>
          <w:bCs/>
          <w:color w:val="0070C0"/>
          <w:kern w:val="0"/>
          <w:sz w:val="26"/>
          <w:szCs w:val="26"/>
          <w14:ligatures w14:val="none"/>
        </w:rPr>
      </w:pPr>
      <w:r w:rsidRPr="009C2749">
        <w:rPr>
          <w:rFonts w:ascii="Times New Roman" w:eastAsia="Times New Roman" w:hAnsi="Times New Roman" w:cs="Times New Roman"/>
          <w:b/>
          <w:bCs/>
          <w:color w:val="0070C0"/>
          <w:kern w:val="0"/>
          <w:sz w:val="26"/>
          <w:szCs w:val="26"/>
          <w14:ligatures w14:val="none"/>
        </w:rPr>
        <w:t>(C) Có đủ cơ quan đại diện ngoại giao để xin giấy tờ cần thiết</w:t>
      </w:r>
    </w:p>
    <w:p w14:paraId="080BBBE1" w14:textId="53D38C3C"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color w:val="222222"/>
          <w:kern w:val="0"/>
          <w:sz w:val="26"/>
          <w:szCs w:val="26"/>
          <w14:ligatures w14:val="none"/>
        </w:rPr>
      </w:pPr>
      <w:r w:rsidRPr="009C2749">
        <w:rPr>
          <w:rFonts w:ascii="Times New Roman" w:eastAsia="Times New Roman" w:hAnsi="Times New Roman" w:cs="Times New Roman"/>
          <w:color w:val="222222"/>
          <w:kern w:val="0"/>
          <w:sz w:val="26"/>
          <w:szCs w:val="26"/>
          <w14:ligatures w14:val="none"/>
        </w:rPr>
        <w:t>Hầu hết, nếu không muốn nói là tất cả, các quốc gia thuộc khu vực Vịnh Guinea đều có cơ quan đại diện ngoại giao tại các nước khác trong cùng khu vực. Tuy nhiên, trong một số trường hợp, giấy tờ đi lại hoặc giấy tờ nhận dạng phải được xin từ quốc gia quê hương của người trốn theo tàu.</w:t>
      </w:r>
    </w:p>
    <w:p w14:paraId="232E48FE" w14:textId="77777777"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b/>
          <w:bCs/>
          <w:color w:val="0070C0"/>
          <w:kern w:val="0"/>
          <w:sz w:val="26"/>
          <w:szCs w:val="26"/>
          <w14:ligatures w14:val="none"/>
        </w:rPr>
      </w:pPr>
      <w:r w:rsidRPr="009C2749">
        <w:rPr>
          <w:rFonts w:ascii="Times New Roman" w:eastAsia="Times New Roman" w:hAnsi="Times New Roman" w:cs="Times New Roman"/>
          <w:b/>
          <w:bCs/>
          <w:color w:val="0070C0"/>
          <w:kern w:val="0"/>
          <w:sz w:val="26"/>
          <w:szCs w:val="26"/>
          <w14:ligatures w14:val="none"/>
        </w:rPr>
        <w:t>(D) Áp tải (Escort)</w:t>
      </w:r>
    </w:p>
    <w:p w14:paraId="453361C8" w14:textId="41B301A1"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color w:val="222222"/>
          <w:kern w:val="0"/>
          <w:sz w:val="26"/>
          <w:szCs w:val="26"/>
          <w14:ligatures w14:val="none"/>
        </w:rPr>
      </w:pPr>
      <w:r w:rsidRPr="009C2749">
        <w:rPr>
          <w:rFonts w:ascii="Times New Roman" w:eastAsia="Times New Roman" w:hAnsi="Times New Roman" w:cs="Times New Roman"/>
          <w:color w:val="222222"/>
          <w:kern w:val="0"/>
          <w:sz w:val="26"/>
          <w:szCs w:val="26"/>
          <w14:ligatures w14:val="none"/>
        </w:rPr>
        <w:t xml:space="preserve">Ngoại trừ tại Bờ Biển Ngà, nơi việc hồi hương được giao cho một công ty độc quyền thực hiện, và tại Gambia, nơi cảnh sát nhập cư trực tiếp tổ chức và thực hiện việc áp tải, thì việc áp tải </w:t>
      </w:r>
      <w:r w:rsidRPr="009C2749">
        <w:rPr>
          <w:rFonts w:ascii="Times New Roman" w:eastAsia="Times New Roman" w:hAnsi="Times New Roman" w:cs="Times New Roman"/>
          <w:color w:val="222222"/>
          <w:kern w:val="0"/>
          <w:sz w:val="26"/>
          <w:szCs w:val="26"/>
          <w14:ligatures w14:val="none"/>
        </w:rPr>
        <w:lastRenderedPageBreak/>
        <w:t>người trốn theo tàu thường được tổ chức thông qua đại diện P&amp;I, có hoặc không có sự hỗ trợ của cảnh sát hoặc lực lượng cảnh sát nhập cư.</w:t>
      </w:r>
    </w:p>
    <w:p w14:paraId="5F3B1497" w14:textId="77777777"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b/>
          <w:bCs/>
          <w:color w:val="0070C0"/>
          <w:kern w:val="0"/>
          <w:sz w:val="26"/>
          <w:szCs w:val="26"/>
          <w14:ligatures w14:val="none"/>
        </w:rPr>
      </w:pPr>
      <w:r w:rsidRPr="009C2749">
        <w:rPr>
          <w:rFonts w:ascii="Times New Roman" w:eastAsia="Times New Roman" w:hAnsi="Times New Roman" w:cs="Times New Roman"/>
          <w:b/>
          <w:bCs/>
          <w:color w:val="0070C0"/>
          <w:kern w:val="0"/>
          <w:sz w:val="26"/>
          <w:szCs w:val="26"/>
          <w14:ligatures w14:val="none"/>
        </w:rPr>
        <w:t>Phòng ngừa</w:t>
      </w:r>
    </w:p>
    <w:p w14:paraId="0B199B28" w14:textId="397D7558"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color w:val="222222"/>
          <w:kern w:val="0"/>
          <w:sz w:val="26"/>
          <w:szCs w:val="26"/>
          <w14:ligatures w14:val="none"/>
        </w:rPr>
      </w:pPr>
      <w:r w:rsidRPr="009C2749">
        <w:rPr>
          <w:rFonts w:ascii="Times New Roman" w:eastAsia="Times New Roman" w:hAnsi="Times New Roman" w:cs="Times New Roman"/>
          <w:color w:val="222222"/>
          <w:kern w:val="0"/>
          <w:sz w:val="26"/>
          <w:szCs w:val="26"/>
          <w14:ligatures w14:val="none"/>
        </w:rPr>
        <w:t xml:space="preserve">Biện pháp phòng ngừa hiệu quả nhất là tăng cường kiểm soát trên tàu trong và sau thời gian tàu lưu </w:t>
      </w:r>
      <w:r>
        <w:rPr>
          <w:rFonts w:ascii="Times New Roman" w:eastAsia="Times New Roman" w:hAnsi="Times New Roman" w:cs="Times New Roman"/>
          <w:color w:val="222222"/>
          <w:kern w:val="0"/>
          <w:sz w:val="26"/>
          <w:szCs w:val="26"/>
          <w14:ligatures w14:val="none"/>
        </w:rPr>
        <w:t xml:space="preserve">tại </w:t>
      </w:r>
      <w:r w:rsidRPr="009C2749">
        <w:rPr>
          <w:rFonts w:ascii="Times New Roman" w:eastAsia="Times New Roman" w:hAnsi="Times New Roman" w:cs="Times New Roman"/>
          <w:color w:val="222222"/>
          <w:kern w:val="0"/>
          <w:sz w:val="26"/>
          <w:szCs w:val="26"/>
          <w14:ligatures w14:val="none"/>
        </w:rPr>
        <w:t>cảng.</w:t>
      </w:r>
      <w:r>
        <w:rPr>
          <w:rFonts w:ascii="Times New Roman" w:eastAsia="Times New Roman" w:hAnsi="Times New Roman" w:cs="Times New Roman"/>
          <w:color w:val="222222"/>
          <w:kern w:val="0"/>
          <w:sz w:val="26"/>
          <w:szCs w:val="26"/>
          <w14:ligatures w14:val="none"/>
        </w:rPr>
        <w:t xml:space="preserve"> </w:t>
      </w:r>
      <w:r w:rsidRPr="009C2749">
        <w:rPr>
          <w:rFonts w:ascii="Times New Roman" w:eastAsia="Times New Roman" w:hAnsi="Times New Roman" w:cs="Times New Roman"/>
          <w:color w:val="222222"/>
          <w:kern w:val="0"/>
          <w:sz w:val="26"/>
          <w:szCs w:val="26"/>
          <w14:ligatures w14:val="none"/>
        </w:rPr>
        <w:t xml:space="preserve">Có thể thuê lại một công ty </w:t>
      </w:r>
      <w:proofErr w:type="gramStart"/>
      <w:r w:rsidRPr="009C2749">
        <w:rPr>
          <w:rFonts w:ascii="Times New Roman" w:eastAsia="Times New Roman" w:hAnsi="Times New Roman" w:cs="Times New Roman"/>
          <w:color w:val="222222"/>
          <w:kern w:val="0"/>
          <w:sz w:val="26"/>
          <w:szCs w:val="26"/>
          <w14:ligatures w14:val="none"/>
        </w:rPr>
        <w:t>an</w:t>
      </w:r>
      <w:proofErr w:type="gramEnd"/>
      <w:r w:rsidRPr="009C2749">
        <w:rPr>
          <w:rFonts w:ascii="Times New Roman" w:eastAsia="Times New Roman" w:hAnsi="Times New Roman" w:cs="Times New Roman"/>
          <w:color w:val="222222"/>
          <w:kern w:val="0"/>
          <w:sz w:val="26"/>
          <w:szCs w:val="26"/>
          <w14:ligatures w14:val="none"/>
        </w:rPr>
        <w:t xml:space="preserve"> ninh đủ năng lực và có giấy phép hoạt động hợp lệ. Việc không xác minh được giấy phép hợp pháp của công ty </w:t>
      </w:r>
      <w:proofErr w:type="gramStart"/>
      <w:r w:rsidRPr="009C2749">
        <w:rPr>
          <w:rFonts w:ascii="Times New Roman" w:eastAsia="Times New Roman" w:hAnsi="Times New Roman" w:cs="Times New Roman"/>
          <w:color w:val="222222"/>
          <w:kern w:val="0"/>
          <w:sz w:val="26"/>
          <w:szCs w:val="26"/>
          <w14:ligatures w14:val="none"/>
        </w:rPr>
        <w:t>an</w:t>
      </w:r>
      <w:proofErr w:type="gramEnd"/>
      <w:r w:rsidRPr="009C2749">
        <w:rPr>
          <w:rFonts w:ascii="Times New Roman" w:eastAsia="Times New Roman" w:hAnsi="Times New Roman" w:cs="Times New Roman"/>
          <w:color w:val="222222"/>
          <w:kern w:val="0"/>
          <w:sz w:val="26"/>
          <w:szCs w:val="26"/>
          <w14:ligatures w14:val="none"/>
        </w:rPr>
        <w:t xml:space="preserve"> ninh có thể dẫn đến bị phạt. Ngay cả khi đã thuê công ty </w:t>
      </w:r>
      <w:proofErr w:type="gramStart"/>
      <w:r w:rsidRPr="009C2749">
        <w:rPr>
          <w:rFonts w:ascii="Times New Roman" w:eastAsia="Times New Roman" w:hAnsi="Times New Roman" w:cs="Times New Roman"/>
          <w:color w:val="222222"/>
          <w:kern w:val="0"/>
          <w:sz w:val="26"/>
          <w:szCs w:val="26"/>
          <w14:ligatures w14:val="none"/>
        </w:rPr>
        <w:t>an</w:t>
      </w:r>
      <w:proofErr w:type="gramEnd"/>
      <w:r w:rsidRPr="009C2749">
        <w:rPr>
          <w:rFonts w:ascii="Times New Roman" w:eastAsia="Times New Roman" w:hAnsi="Times New Roman" w:cs="Times New Roman"/>
          <w:color w:val="222222"/>
          <w:kern w:val="0"/>
          <w:sz w:val="26"/>
          <w:szCs w:val="26"/>
          <w14:ligatures w14:val="none"/>
        </w:rPr>
        <w:t xml:space="preserve"> ninh, thuyền viên vẫn phải duy trì mức cảnh giác cao.</w:t>
      </w:r>
    </w:p>
    <w:p w14:paraId="70620EF1" w14:textId="063EA92F"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color w:val="222222"/>
          <w:kern w:val="0"/>
          <w:sz w:val="26"/>
          <w:szCs w:val="26"/>
          <w14:ligatures w14:val="none"/>
        </w:rPr>
      </w:pPr>
      <w:r w:rsidRPr="009C2749">
        <w:rPr>
          <w:rFonts w:ascii="Times New Roman" w:eastAsia="Times New Roman" w:hAnsi="Times New Roman" w:cs="Times New Roman"/>
          <w:color w:val="222222"/>
          <w:kern w:val="0"/>
          <w:sz w:val="26"/>
          <w:szCs w:val="26"/>
          <w14:ligatures w14:val="none"/>
        </w:rPr>
        <w:t xml:space="preserve">Có thể chuẩn bị một bản hướng dẫn cho nhân viên an ninh, nhấn mạnh tầm quan trọng của vai trò của họ trong việc ngăn chặn người không được phép lên tàu; đồng thời, nếu cần thiết, yêu cầu họ tuần tra cùng với một thuyền viên trong suốt thời gian tàu lưu </w:t>
      </w:r>
      <w:r>
        <w:rPr>
          <w:rFonts w:ascii="Times New Roman" w:eastAsia="Times New Roman" w:hAnsi="Times New Roman" w:cs="Times New Roman"/>
          <w:color w:val="222222"/>
          <w:kern w:val="0"/>
          <w:sz w:val="26"/>
          <w:szCs w:val="26"/>
          <w14:ligatures w14:val="none"/>
        </w:rPr>
        <w:t xml:space="preserve">tại </w:t>
      </w:r>
      <w:r w:rsidRPr="009C2749">
        <w:rPr>
          <w:rFonts w:ascii="Times New Roman" w:eastAsia="Times New Roman" w:hAnsi="Times New Roman" w:cs="Times New Roman"/>
          <w:color w:val="222222"/>
          <w:kern w:val="0"/>
          <w:sz w:val="26"/>
          <w:szCs w:val="26"/>
          <w14:ligatures w14:val="none"/>
        </w:rPr>
        <w:t>cảng.</w:t>
      </w:r>
    </w:p>
    <w:p w14:paraId="6AF9166D" w14:textId="398C3AA0"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color w:val="222222"/>
          <w:kern w:val="0"/>
          <w:sz w:val="26"/>
          <w:szCs w:val="26"/>
          <w14:ligatures w14:val="none"/>
        </w:rPr>
      </w:pPr>
      <w:r w:rsidRPr="009C2749">
        <w:rPr>
          <w:rFonts w:ascii="Times New Roman" w:eastAsia="Times New Roman" w:hAnsi="Times New Roman" w:cs="Times New Roman"/>
          <w:color w:val="222222"/>
          <w:kern w:val="0"/>
          <w:sz w:val="26"/>
          <w:szCs w:val="26"/>
          <w14:ligatures w14:val="none"/>
        </w:rPr>
        <w:t>Cần xác định trước bằng văn bản danh tính của những người sẽ lên tàu trong thời gian tàu ở cảng và thực hiện kiểm tra trong mỗi ca trực cho đến khi tàu rời cảng.</w:t>
      </w:r>
      <w:r>
        <w:rPr>
          <w:rFonts w:ascii="Times New Roman" w:eastAsia="Times New Roman" w:hAnsi="Times New Roman" w:cs="Times New Roman"/>
          <w:color w:val="222222"/>
          <w:kern w:val="0"/>
          <w:sz w:val="26"/>
          <w:szCs w:val="26"/>
          <w14:ligatures w14:val="none"/>
        </w:rPr>
        <w:t xml:space="preserve"> </w:t>
      </w:r>
      <w:r w:rsidRPr="009C2749">
        <w:rPr>
          <w:rFonts w:ascii="Times New Roman" w:eastAsia="Times New Roman" w:hAnsi="Times New Roman" w:cs="Times New Roman"/>
          <w:color w:val="222222"/>
          <w:kern w:val="0"/>
          <w:sz w:val="26"/>
          <w:szCs w:val="26"/>
          <w14:ligatures w14:val="none"/>
        </w:rPr>
        <w:t>Thuyền viên cần tổ chức tuần tra thường xuyên hằng ngày, kiểm tra khu vực bánh lái, buồng ở và xuồng cứu sinh.</w:t>
      </w:r>
      <w:r>
        <w:rPr>
          <w:rFonts w:ascii="Times New Roman" w:eastAsia="Times New Roman" w:hAnsi="Times New Roman" w:cs="Times New Roman"/>
          <w:color w:val="222222"/>
          <w:kern w:val="0"/>
          <w:sz w:val="26"/>
          <w:szCs w:val="26"/>
          <w14:ligatures w14:val="none"/>
        </w:rPr>
        <w:t xml:space="preserve"> </w:t>
      </w:r>
      <w:r w:rsidRPr="009C2749">
        <w:rPr>
          <w:rFonts w:ascii="Times New Roman" w:eastAsia="Times New Roman" w:hAnsi="Times New Roman" w:cs="Times New Roman"/>
          <w:color w:val="222222"/>
          <w:kern w:val="0"/>
          <w:sz w:val="26"/>
          <w:szCs w:val="26"/>
          <w14:ligatures w14:val="none"/>
        </w:rPr>
        <w:t xml:space="preserve">Có thể tiến hành kiểm tra bằng chó nghiệp vụ thông qua công ty </w:t>
      </w:r>
      <w:proofErr w:type="gramStart"/>
      <w:r w:rsidRPr="009C2749">
        <w:rPr>
          <w:rFonts w:ascii="Times New Roman" w:eastAsia="Times New Roman" w:hAnsi="Times New Roman" w:cs="Times New Roman"/>
          <w:color w:val="222222"/>
          <w:kern w:val="0"/>
          <w:sz w:val="26"/>
          <w:szCs w:val="26"/>
          <w14:ligatures w14:val="none"/>
        </w:rPr>
        <w:t>an</w:t>
      </w:r>
      <w:proofErr w:type="gramEnd"/>
      <w:r w:rsidRPr="009C2749">
        <w:rPr>
          <w:rFonts w:ascii="Times New Roman" w:eastAsia="Times New Roman" w:hAnsi="Times New Roman" w:cs="Times New Roman"/>
          <w:color w:val="222222"/>
          <w:kern w:val="0"/>
          <w:sz w:val="26"/>
          <w:szCs w:val="26"/>
          <w14:ligatures w14:val="none"/>
        </w:rPr>
        <w:t xml:space="preserve"> ninh đã được huấn luyện vào thời điểm tàu rời cảng.</w:t>
      </w:r>
    </w:p>
    <w:p w14:paraId="70DE49D5" w14:textId="77777777"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color w:val="222222"/>
          <w:kern w:val="0"/>
          <w:sz w:val="26"/>
          <w:szCs w:val="26"/>
          <w14:ligatures w14:val="none"/>
        </w:rPr>
      </w:pPr>
      <w:r w:rsidRPr="009C2749">
        <w:rPr>
          <w:rFonts w:ascii="Times New Roman" w:eastAsia="Times New Roman" w:hAnsi="Times New Roman" w:cs="Times New Roman"/>
          <w:color w:val="222222"/>
          <w:kern w:val="0"/>
          <w:sz w:val="26"/>
          <w:szCs w:val="26"/>
          <w14:ligatures w14:val="none"/>
        </w:rPr>
        <w:t>Chỉ các cơ quan chức năng liên quan mới được biết cảng đến tiếp theo của tàu.</w:t>
      </w:r>
    </w:p>
    <w:p w14:paraId="1AC3627F" w14:textId="77777777"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color w:val="222222"/>
          <w:kern w:val="0"/>
          <w:sz w:val="26"/>
          <w:szCs w:val="26"/>
          <w14:ligatures w14:val="none"/>
        </w:rPr>
      </w:pPr>
      <w:r w:rsidRPr="009C2749">
        <w:rPr>
          <w:rFonts w:ascii="Times New Roman" w:eastAsia="Times New Roman" w:hAnsi="Times New Roman" w:cs="Times New Roman"/>
          <w:color w:val="222222"/>
          <w:kern w:val="0"/>
          <w:sz w:val="26"/>
          <w:szCs w:val="26"/>
          <w14:ligatures w14:val="none"/>
        </w:rPr>
        <w:t>Sau khi tàu rời cảng, khuyến nghị thuyền viên tiếp tục tiến hành tìm kiếm kỹ lưỡng khi tàu còn neo tại khu neo ngoài cảng trước khi hành trình tiếp tục. Nếu phát hiện người trốn theo tàu khi tàu còn neo, việc đưa họ lên bờ về nguyên tắc sẽ dễ dàng hơn và ít tốn kém hơn. Ngoài ra, người trốn theo tàu có thể xuất hiện hoặc rời khỏi nơi ẩn náu sau khi tàu rời cảng vì họ cho rằng kế hoạch đã thành công.</w:t>
      </w:r>
    </w:p>
    <w:p w14:paraId="0FDE0F4B" w14:textId="27A6AA57" w:rsidR="009C2749" w:rsidRPr="009C2749" w:rsidRDefault="009C2749" w:rsidP="009C2749">
      <w:pPr>
        <w:shd w:val="clear" w:color="auto" w:fill="FFFFFF"/>
        <w:spacing w:before="120" w:after="120" w:line="240" w:lineRule="auto"/>
        <w:jc w:val="both"/>
        <w:rPr>
          <w:rFonts w:ascii="Times New Roman" w:eastAsia="Times New Roman" w:hAnsi="Times New Roman" w:cs="Times New Roman"/>
          <w:color w:val="222222"/>
          <w:kern w:val="0"/>
          <w:sz w:val="26"/>
          <w:szCs w:val="26"/>
          <w14:ligatures w14:val="none"/>
        </w:rPr>
      </w:pPr>
      <w:r w:rsidRPr="009C2749">
        <w:rPr>
          <w:rFonts w:ascii="Times New Roman" w:eastAsia="Times New Roman" w:hAnsi="Times New Roman" w:cs="Times New Roman"/>
          <w:color w:val="222222"/>
          <w:kern w:val="0"/>
          <w:sz w:val="26"/>
          <w:szCs w:val="26"/>
          <w14:ligatures w14:val="none"/>
        </w:rPr>
        <w:t xml:space="preserve">Luôn phải bảo đảm rằng việc đưa người trốn theo tàu lên bờ được thực hiện phù hợp với các quy định </w:t>
      </w:r>
      <w:r>
        <w:rPr>
          <w:rFonts w:ascii="Times New Roman" w:eastAsia="Times New Roman" w:hAnsi="Times New Roman" w:cs="Times New Roman"/>
          <w:color w:val="222222"/>
          <w:kern w:val="0"/>
          <w:sz w:val="26"/>
          <w:szCs w:val="26"/>
          <w14:ligatures w14:val="none"/>
        </w:rPr>
        <w:t xml:space="preserve">của </w:t>
      </w:r>
      <w:r w:rsidRPr="009C2749">
        <w:rPr>
          <w:rFonts w:ascii="Times New Roman" w:eastAsia="Times New Roman" w:hAnsi="Times New Roman" w:cs="Times New Roman"/>
          <w:color w:val="222222"/>
          <w:kern w:val="0"/>
          <w:sz w:val="26"/>
          <w:szCs w:val="26"/>
          <w14:ligatures w14:val="none"/>
        </w:rPr>
        <w:t>địa phương.</w:t>
      </w:r>
      <w:r>
        <w:rPr>
          <w:rFonts w:ascii="Times New Roman" w:eastAsia="Times New Roman" w:hAnsi="Times New Roman" w:cs="Times New Roman"/>
          <w:color w:val="222222"/>
          <w:kern w:val="0"/>
          <w:sz w:val="26"/>
          <w:szCs w:val="26"/>
          <w14:ligatures w14:val="none"/>
        </w:rPr>
        <w:t xml:space="preserve"> </w:t>
      </w:r>
      <w:r w:rsidRPr="009C2749">
        <w:rPr>
          <w:rFonts w:ascii="Times New Roman" w:eastAsia="Times New Roman" w:hAnsi="Times New Roman" w:cs="Times New Roman"/>
          <w:color w:val="222222"/>
          <w:kern w:val="0"/>
          <w:sz w:val="26"/>
          <w:szCs w:val="26"/>
          <w14:ligatures w14:val="none"/>
        </w:rPr>
        <w:t>Không được che giấu sự hiện diện của người trốn theo tàu trên tàu hoặc tìm cách tổ chức cho họ lên bờ và/hoặc hồi hương bằng các giải pháp không chính thức hay thay thế khác.</w:t>
      </w:r>
    </w:p>
    <w:p w14:paraId="18D9DCD6" w14:textId="55A1E62C" w:rsidR="00C13E10" w:rsidRPr="009C2749" w:rsidRDefault="009C2749" w:rsidP="009C2749">
      <w:pPr>
        <w:shd w:val="clear" w:color="auto" w:fill="FFFFFF"/>
        <w:spacing w:after="390" w:line="240" w:lineRule="auto"/>
        <w:jc w:val="center"/>
        <w:rPr>
          <w:rFonts w:ascii="Merriweather Sans" w:eastAsia="Times New Roman" w:hAnsi="Merriweather Sans" w:cs="Times New Roman"/>
          <w:color w:val="222222"/>
          <w:kern w:val="0"/>
          <w:sz w:val="23"/>
          <w:szCs w:val="23"/>
          <w14:ligatures w14:val="none"/>
        </w:rPr>
      </w:pPr>
      <w:r>
        <w:rPr>
          <w:rFonts w:ascii="Merriweather Sans" w:eastAsia="Times New Roman" w:hAnsi="Merriweather Sans" w:cs="Times New Roman"/>
          <w:color w:val="222222"/>
          <w:kern w:val="0"/>
          <w:sz w:val="23"/>
          <w:szCs w:val="23"/>
          <w14:ligatures w14:val="none"/>
        </w:rPr>
        <w:t>-----------------------------------</w:t>
      </w:r>
    </w:p>
    <w:sectPr w:rsidR="00C13E10" w:rsidRPr="009C2749" w:rsidSect="00AB7D6B">
      <w:pgSz w:w="12240" w:h="15840"/>
      <w:pgMar w:top="99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Sans">
    <w:charset w:val="00"/>
    <w:family w:val="auto"/>
    <w:pitch w:val="variable"/>
    <w:sig w:usb0="A00004FF" w:usb1="40002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71C1F"/>
    <w:multiLevelType w:val="multilevel"/>
    <w:tmpl w:val="ECEE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3B6858"/>
    <w:multiLevelType w:val="multilevel"/>
    <w:tmpl w:val="A764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F32384"/>
    <w:multiLevelType w:val="multilevel"/>
    <w:tmpl w:val="657A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126255">
    <w:abstractNumId w:val="2"/>
  </w:num>
  <w:num w:numId="2" w16cid:durableId="910236652">
    <w:abstractNumId w:val="1"/>
  </w:num>
  <w:num w:numId="3" w16cid:durableId="121296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6B"/>
    <w:rsid w:val="000501D0"/>
    <w:rsid w:val="00323951"/>
    <w:rsid w:val="003B7F9F"/>
    <w:rsid w:val="009C2749"/>
    <w:rsid w:val="00AB7D6B"/>
    <w:rsid w:val="00C13E10"/>
    <w:rsid w:val="00F61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178E"/>
  <w15:chartTrackingRefBased/>
  <w15:docId w15:val="{2890C79E-44ED-4923-A56D-31415ED6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7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7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D6B"/>
    <w:rPr>
      <w:rFonts w:eastAsiaTheme="majorEastAsia" w:cstheme="majorBidi"/>
      <w:color w:val="272727" w:themeColor="text1" w:themeTint="D8"/>
    </w:rPr>
  </w:style>
  <w:style w:type="paragraph" w:styleId="Title">
    <w:name w:val="Title"/>
    <w:basedOn w:val="Normal"/>
    <w:next w:val="Normal"/>
    <w:link w:val="TitleChar"/>
    <w:uiPriority w:val="10"/>
    <w:qFormat/>
    <w:rsid w:val="00AB7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D6B"/>
    <w:pPr>
      <w:spacing w:before="160"/>
      <w:jc w:val="center"/>
    </w:pPr>
    <w:rPr>
      <w:i/>
      <w:iCs/>
      <w:color w:val="404040" w:themeColor="text1" w:themeTint="BF"/>
    </w:rPr>
  </w:style>
  <w:style w:type="character" w:customStyle="1" w:styleId="QuoteChar">
    <w:name w:val="Quote Char"/>
    <w:basedOn w:val="DefaultParagraphFont"/>
    <w:link w:val="Quote"/>
    <w:uiPriority w:val="29"/>
    <w:rsid w:val="00AB7D6B"/>
    <w:rPr>
      <w:i/>
      <w:iCs/>
      <w:color w:val="404040" w:themeColor="text1" w:themeTint="BF"/>
    </w:rPr>
  </w:style>
  <w:style w:type="paragraph" w:styleId="ListParagraph">
    <w:name w:val="List Paragraph"/>
    <w:basedOn w:val="Normal"/>
    <w:uiPriority w:val="34"/>
    <w:qFormat/>
    <w:rsid w:val="00AB7D6B"/>
    <w:pPr>
      <w:ind w:left="720"/>
      <w:contextualSpacing/>
    </w:pPr>
  </w:style>
  <w:style w:type="character" w:styleId="IntenseEmphasis">
    <w:name w:val="Intense Emphasis"/>
    <w:basedOn w:val="DefaultParagraphFont"/>
    <w:uiPriority w:val="21"/>
    <w:qFormat/>
    <w:rsid w:val="00AB7D6B"/>
    <w:rPr>
      <w:i/>
      <w:iCs/>
      <w:color w:val="0F4761" w:themeColor="accent1" w:themeShade="BF"/>
    </w:rPr>
  </w:style>
  <w:style w:type="paragraph" w:styleId="IntenseQuote">
    <w:name w:val="Intense Quote"/>
    <w:basedOn w:val="Normal"/>
    <w:next w:val="Normal"/>
    <w:link w:val="IntenseQuoteChar"/>
    <w:uiPriority w:val="30"/>
    <w:qFormat/>
    <w:rsid w:val="00AB7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D6B"/>
    <w:rPr>
      <w:i/>
      <w:iCs/>
      <w:color w:val="0F4761" w:themeColor="accent1" w:themeShade="BF"/>
    </w:rPr>
  </w:style>
  <w:style w:type="character" w:styleId="IntenseReference">
    <w:name w:val="Intense Reference"/>
    <w:basedOn w:val="DefaultParagraphFont"/>
    <w:uiPriority w:val="32"/>
    <w:qFormat/>
    <w:rsid w:val="00AB7D6B"/>
    <w:rPr>
      <w:b/>
      <w:bCs/>
      <w:smallCaps/>
      <w:color w:val="0F4761" w:themeColor="accent1" w:themeShade="BF"/>
      <w:spacing w:val="5"/>
    </w:rPr>
  </w:style>
  <w:style w:type="character" w:styleId="Hyperlink">
    <w:name w:val="Hyperlink"/>
    <w:basedOn w:val="DefaultParagraphFont"/>
    <w:uiPriority w:val="99"/>
    <w:unhideWhenUsed/>
    <w:rsid w:val="00AB7D6B"/>
    <w:rPr>
      <w:color w:val="467886" w:themeColor="hyperlink"/>
      <w:u w:val="single"/>
    </w:rPr>
  </w:style>
  <w:style w:type="character" w:styleId="UnresolvedMention">
    <w:name w:val="Unresolved Mention"/>
    <w:basedOn w:val="DefaultParagraphFont"/>
    <w:uiPriority w:val="99"/>
    <w:semiHidden/>
    <w:unhideWhenUsed/>
    <w:rsid w:val="00AB7D6B"/>
    <w:rPr>
      <w:color w:val="605E5C"/>
      <w:shd w:val="clear" w:color="auto" w:fill="E1DFDD"/>
    </w:rPr>
  </w:style>
  <w:style w:type="paragraph" w:styleId="NormalWeb">
    <w:name w:val="Normal (Web)"/>
    <w:basedOn w:val="Normal"/>
    <w:uiPriority w:val="99"/>
    <w:semiHidden/>
    <w:unhideWhenUsed/>
    <w:rsid w:val="00AB7D6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2026-05-14T09:52:00Z</dcterms:created>
  <dcterms:modified xsi:type="dcterms:W3CDTF">2026-05-15T00:50:00Z</dcterms:modified>
</cp:coreProperties>
</file>