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4ABF" w14:textId="4351DDB0" w:rsidR="00C13E10" w:rsidRPr="00DE67CF" w:rsidRDefault="00C065F3" w:rsidP="00DE67CF">
      <w:pPr>
        <w:spacing w:after="360"/>
        <w:jc w:val="center"/>
        <w:rPr>
          <w:rFonts w:ascii="Times New Roman" w:hAnsi="Times New Roman" w:cs="Times New Roman"/>
          <w:b/>
          <w:bCs/>
          <w:sz w:val="40"/>
          <w:szCs w:val="40"/>
        </w:rPr>
      </w:pPr>
      <w:r w:rsidRPr="00DE67CF">
        <w:rPr>
          <w:rFonts w:ascii="Times New Roman" w:hAnsi="Times New Roman" w:cs="Times New Roman"/>
          <w:b/>
          <w:bCs/>
          <w:sz w:val="40"/>
          <w:szCs w:val="40"/>
        </w:rPr>
        <w:t>Những bài học kinh nghiệm Kỳ 68</w:t>
      </w:r>
    </w:p>
    <w:p w14:paraId="45BF4D55" w14:textId="3842736B" w:rsidR="00C065F3" w:rsidRPr="00DE67CF" w:rsidRDefault="00C065F3" w:rsidP="00DE67CF">
      <w:pPr>
        <w:pStyle w:val="ListParagraph"/>
        <w:numPr>
          <w:ilvl w:val="0"/>
          <w:numId w:val="10"/>
        </w:numPr>
        <w:spacing w:after="120"/>
        <w:rPr>
          <w:rFonts w:ascii="Times New Roman" w:hAnsi="Times New Roman" w:cs="Times New Roman"/>
          <w:b/>
          <w:bCs/>
          <w:sz w:val="32"/>
          <w:szCs w:val="32"/>
        </w:rPr>
      </w:pPr>
      <w:r w:rsidRPr="00DE67CF">
        <w:rPr>
          <w:rFonts w:ascii="Times New Roman" w:hAnsi="Times New Roman" w:cs="Times New Roman"/>
          <w:b/>
          <w:bCs/>
          <w:sz w:val="32"/>
          <w:szCs w:val="32"/>
        </w:rPr>
        <w:t xml:space="preserve"> </w:t>
      </w:r>
      <w:r w:rsidR="00DE67CF" w:rsidRPr="00DE67CF">
        <w:rPr>
          <w:rFonts w:ascii="Times New Roman" w:hAnsi="Times New Roman" w:cs="Times New Roman"/>
          <w:b/>
          <w:bCs/>
          <w:sz w:val="32"/>
          <w:szCs w:val="32"/>
        </w:rPr>
        <w:t>Sự cố mất lái kết thúc bằng một cú va chạm</w:t>
      </w:r>
    </w:p>
    <w:p w14:paraId="394B9075" w14:textId="77777777" w:rsidR="00DE67CF" w:rsidRPr="00DE67CF" w:rsidRDefault="00DE67CF" w:rsidP="00DE67CF">
      <w:pPr>
        <w:spacing w:before="120" w:after="120"/>
        <w:jc w:val="both"/>
        <w:rPr>
          <w:rFonts w:ascii="Times New Roman" w:hAnsi="Times New Roman" w:cs="Times New Roman"/>
          <w:sz w:val="26"/>
          <w:szCs w:val="26"/>
        </w:rPr>
      </w:pPr>
      <w:r w:rsidRPr="00DE67CF">
        <w:rPr>
          <w:rFonts w:ascii="Times New Roman" w:hAnsi="Times New Roman" w:cs="Times New Roman"/>
          <w:sz w:val="26"/>
          <w:szCs w:val="26"/>
        </w:rPr>
        <w:t>Một tàu đa năng nhỏ với biên chế gồm thuyền trưởng, một sĩ quan và hai thủy thủ đang hành trình ngược dòng trong một hệ thống sông. Sĩ quan trực ca (OOW) ở một mình trên buồng lái, trong khi thủy thủ trực đang đi kiểm tra an toàn trên tàu.</w:t>
      </w:r>
    </w:p>
    <w:p w14:paraId="22F1ABAD" w14:textId="77777777" w:rsidR="00DE67CF" w:rsidRPr="00DE67CF" w:rsidRDefault="00DE67CF" w:rsidP="00DE67CF">
      <w:pPr>
        <w:spacing w:before="120" w:after="120"/>
        <w:jc w:val="both"/>
        <w:rPr>
          <w:rFonts w:ascii="Times New Roman" w:hAnsi="Times New Roman" w:cs="Times New Roman"/>
          <w:sz w:val="26"/>
          <w:szCs w:val="26"/>
        </w:rPr>
      </w:pPr>
      <w:r w:rsidRPr="00DE67CF">
        <w:rPr>
          <w:rFonts w:ascii="Times New Roman" w:hAnsi="Times New Roman" w:cs="Times New Roman"/>
          <w:sz w:val="26"/>
          <w:szCs w:val="26"/>
        </w:rPr>
        <w:t>Thuyền trưởng vừa được đánh thức để lên nhận ca điều động theo kế hoạch. OOW chuyển từ lái tự động sang lái tay (FFU tiller).</w:t>
      </w:r>
    </w:p>
    <w:p w14:paraId="2C53D727" w14:textId="457629B0" w:rsidR="00DE67CF" w:rsidRDefault="00DE67CF" w:rsidP="00DE67CF">
      <w:pPr>
        <w:spacing w:before="120" w:after="120"/>
        <w:jc w:val="both"/>
        <w:rPr>
          <w:rFonts w:ascii="Times New Roman" w:hAnsi="Times New Roman" w:cs="Times New Roman"/>
          <w:sz w:val="26"/>
          <w:szCs w:val="26"/>
        </w:rPr>
      </w:pPr>
      <w:r w:rsidRPr="00DE67CF">
        <w:rPr>
          <w:rFonts w:ascii="Times New Roman" w:hAnsi="Times New Roman" w:cs="Times New Roman"/>
          <w:sz w:val="26"/>
          <w:szCs w:val="26"/>
        </w:rPr>
        <w:t xml:space="preserve">Khoảng một phút sau, khi cố gắng đổi hướng sang phải, OOW nhận thấy bánh lái không phản </w:t>
      </w:r>
      <w:r>
        <w:rPr>
          <w:rFonts w:ascii="Times New Roman" w:hAnsi="Times New Roman" w:cs="Times New Roman"/>
          <w:sz w:val="26"/>
          <w:szCs w:val="26"/>
        </w:rPr>
        <w:t>ứng</w:t>
      </w:r>
      <w:r w:rsidRPr="00DE67CF">
        <w:rPr>
          <w:rFonts w:ascii="Times New Roman" w:hAnsi="Times New Roman" w:cs="Times New Roman"/>
          <w:sz w:val="26"/>
          <w:szCs w:val="26"/>
        </w:rPr>
        <w:t xml:space="preserve"> bình thường. Anh chuyển sang </w:t>
      </w:r>
      <w:r>
        <w:rPr>
          <w:rFonts w:ascii="Times New Roman" w:hAnsi="Times New Roman" w:cs="Times New Roman"/>
          <w:sz w:val="26"/>
          <w:szCs w:val="26"/>
        </w:rPr>
        <w:t>động cơ</w:t>
      </w:r>
      <w:r w:rsidRPr="00DE67CF">
        <w:rPr>
          <w:rFonts w:ascii="Times New Roman" w:hAnsi="Times New Roman" w:cs="Times New Roman"/>
          <w:sz w:val="26"/>
          <w:szCs w:val="26"/>
        </w:rPr>
        <w:t xml:space="preserve"> lái thứ hai nhưng vẫn không có phản ứng. Sau đó, OOW đưa cần điều khiển máy về STOP, nhưng lúc này tàu đã ở rất gần hai tàu đang neo ở mạn trái. Tàu trượt dọc theo tàu neo thứ nhất rồi va vào cầu cảng, </w:t>
      </w:r>
      <w:r>
        <w:rPr>
          <w:rFonts w:ascii="Times New Roman" w:hAnsi="Times New Roman" w:cs="Times New Roman"/>
          <w:sz w:val="26"/>
          <w:szCs w:val="26"/>
        </w:rPr>
        <w:t xml:space="preserve">ở </w:t>
      </w:r>
      <w:r w:rsidRPr="00DE67CF">
        <w:rPr>
          <w:rFonts w:ascii="Times New Roman" w:hAnsi="Times New Roman" w:cs="Times New Roman"/>
          <w:sz w:val="26"/>
          <w:szCs w:val="26"/>
        </w:rPr>
        <w:t xml:space="preserve">giữa hai tàu </w:t>
      </w:r>
      <w:r>
        <w:rPr>
          <w:rFonts w:ascii="Times New Roman" w:hAnsi="Times New Roman" w:cs="Times New Roman"/>
          <w:sz w:val="26"/>
          <w:szCs w:val="26"/>
        </w:rPr>
        <w:t>đang buộc cầu</w:t>
      </w:r>
      <w:r w:rsidRPr="00DE67CF">
        <w:rPr>
          <w:rFonts w:ascii="Times New Roman" w:hAnsi="Times New Roman" w:cs="Times New Roman"/>
          <w:sz w:val="26"/>
          <w:szCs w:val="26"/>
        </w:rPr>
        <w:t>, với tốc độ khoảng 7 hải lý/giờ.</w:t>
      </w:r>
    </w:p>
    <w:p w14:paraId="3D2F94C0" w14:textId="195105AA" w:rsidR="00DE67CF" w:rsidRPr="00DE67CF" w:rsidRDefault="00DE67CF" w:rsidP="00DE67CF">
      <w:pPr>
        <w:spacing w:before="120" w:after="120"/>
        <w:jc w:val="center"/>
        <w:rPr>
          <w:rFonts w:ascii="Times New Roman" w:hAnsi="Times New Roman" w:cs="Times New Roman"/>
          <w:sz w:val="26"/>
          <w:szCs w:val="26"/>
        </w:rPr>
      </w:pPr>
      <w:r w:rsidRPr="00C065F3">
        <w:rPr>
          <w:noProof/>
        </w:rPr>
        <w:drawing>
          <wp:inline distT="0" distB="0" distL="0" distR="0" wp14:anchorId="545314DC" wp14:editId="12542E6A">
            <wp:extent cx="5715000" cy="4030980"/>
            <wp:effectExtent l="0" t="0" r="0" b="7620"/>
            <wp:docPr id="232292248" name="Picture 2" descr="crashed ship">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rashed ship">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4030980"/>
                    </a:xfrm>
                    <a:prstGeom prst="rect">
                      <a:avLst/>
                    </a:prstGeom>
                    <a:noFill/>
                    <a:ln>
                      <a:noFill/>
                    </a:ln>
                  </pic:spPr>
                </pic:pic>
              </a:graphicData>
            </a:graphic>
          </wp:inline>
        </w:drawing>
      </w:r>
    </w:p>
    <w:p w14:paraId="2771BBB3" w14:textId="667D0304" w:rsidR="00DE67CF" w:rsidRPr="00DE67CF" w:rsidRDefault="00DE67CF" w:rsidP="00DE67CF">
      <w:pPr>
        <w:spacing w:before="120" w:after="120"/>
        <w:jc w:val="both"/>
        <w:rPr>
          <w:rFonts w:ascii="Times New Roman" w:hAnsi="Times New Roman" w:cs="Times New Roman"/>
          <w:sz w:val="26"/>
          <w:szCs w:val="26"/>
        </w:rPr>
      </w:pPr>
      <w:r w:rsidRPr="00DE67CF">
        <w:rPr>
          <w:rFonts w:ascii="Times New Roman" w:hAnsi="Times New Roman" w:cs="Times New Roman"/>
          <w:sz w:val="26"/>
          <w:szCs w:val="26"/>
        </w:rPr>
        <w:t>OOW không phát tín hiệu báo động chung cũng như không yêu cầu thủy thủ thả neo trước khi va chạm. Thuyền trưởng lên buồng lái đúng</w:t>
      </w:r>
      <w:r>
        <w:rPr>
          <w:rFonts w:ascii="Times New Roman" w:hAnsi="Times New Roman" w:cs="Times New Roman"/>
          <w:sz w:val="26"/>
          <w:szCs w:val="26"/>
        </w:rPr>
        <w:t xml:space="preserve"> vào</w:t>
      </w:r>
      <w:r w:rsidRPr="00DE67CF">
        <w:rPr>
          <w:rFonts w:ascii="Times New Roman" w:hAnsi="Times New Roman" w:cs="Times New Roman"/>
          <w:sz w:val="26"/>
          <w:szCs w:val="26"/>
        </w:rPr>
        <w:t xml:space="preserve"> lúc tàu đâm vào cầu. Mạn phải của tàu bị móp nặng và xuất hiện một vết nứt nhỏ </w:t>
      </w:r>
      <w:r>
        <w:rPr>
          <w:rFonts w:ascii="Times New Roman" w:hAnsi="Times New Roman" w:cs="Times New Roman"/>
          <w:sz w:val="26"/>
          <w:szCs w:val="26"/>
        </w:rPr>
        <w:t xml:space="preserve">ở </w:t>
      </w:r>
      <w:r w:rsidRPr="00DE67CF">
        <w:rPr>
          <w:rFonts w:ascii="Times New Roman" w:hAnsi="Times New Roman" w:cs="Times New Roman"/>
          <w:sz w:val="26"/>
          <w:szCs w:val="26"/>
        </w:rPr>
        <w:t>ngang mực nước. Thuyền trưởng lập tức phát báo động chung và chỉ đạo hai thủy thủ kiểm tra hư hỏng bên trong tàu.</w:t>
      </w:r>
    </w:p>
    <w:p w14:paraId="513A9546" w14:textId="64C89EDE" w:rsidR="00DE67CF" w:rsidRPr="00DE67CF" w:rsidRDefault="00DE67CF" w:rsidP="00DE67CF">
      <w:pPr>
        <w:spacing w:before="120" w:after="120"/>
        <w:jc w:val="both"/>
        <w:rPr>
          <w:rFonts w:ascii="Times New Roman" w:hAnsi="Times New Roman" w:cs="Times New Roman"/>
          <w:sz w:val="26"/>
          <w:szCs w:val="26"/>
        </w:rPr>
      </w:pPr>
      <w:r w:rsidRPr="00DE67CF">
        <w:rPr>
          <w:rFonts w:ascii="Times New Roman" w:hAnsi="Times New Roman" w:cs="Times New Roman"/>
          <w:sz w:val="26"/>
          <w:szCs w:val="26"/>
        </w:rPr>
        <w:t>Nhận thấy không thể điều khiển bánh lái từ buồng lái, ông xuống buồng máy lái, chuyển sang hệ thống lái dự phòng, thử và xác nhận bánh lái đã hoạt động trở lại.</w:t>
      </w:r>
    </w:p>
    <w:p w14:paraId="4F7D70B3" w14:textId="77777777" w:rsidR="00DE67CF" w:rsidRPr="00DE67CF" w:rsidRDefault="00DE67CF" w:rsidP="00DE67CF">
      <w:pPr>
        <w:spacing w:before="120" w:after="120"/>
        <w:jc w:val="both"/>
        <w:rPr>
          <w:rFonts w:ascii="Times New Roman" w:hAnsi="Times New Roman" w:cs="Times New Roman"/>
          <w:sz w:val="26"/>
          <w:szCs w:val="26"/>
        </w:rPr>
      </w:pPr>
      <w:r w:rsidRPr="00DE67CF">
        <w:rPr>
          <w:rFonts w:ascii="Times New Roman" w:hAnsi="Times New Roman" w:cs="Times New Roman"/>
          <w:sz w:val="26"/>
          <w:szCs w:val="26"/>
        </w:rPr>
        <w:lastRenderedPageBreak/>
        <w:t>Sau đó, ông khởi động máy chính và điều động tàu lùi ra khỏi cầu cảng. Sau tai nạn, đơn vị dịch vụ phát hiện các tiếp điểm của công tắc lái bị lỏng và ăn mòn. Do đó, không chỉ hệ thống lái chính mà cả hệ thống lái dự phòng cũng bị mất tác dụng.</w:t>
      </w:r>
    </w:p>
    <w:p w14:paraId="1A596DCE" w14:textId="1B86F685" w:rsidR="00DE67CF" w:rsidRPr="00DE67CF" w:rsidRDefault="00DE67CF" w:rsidP="00DE67CF">
      <w:pPr>
        <w:spacing w:before="120" w:after="120"/>
        <w:jc w:val="both"/>
        <w:rPr>
          <w:rFonts w:ascii="Times New Roman" w:hAnsi="Times New Roman" w:cs="Times New Roman"/>
          <w:sz w:val="26"/>
          <w:szCs w:val="26"/>
        </w:rPr>
      </w:pPr>
      <w:r w:rsidRPr="00DE67CF">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73D62517" w14:textId="32A8754E" w:rsidR="00DE67CF" w:rsidRPr="00DE67CF" w:rsidRDefault="00DE67CF" w:rsidP="00DE67CF">
      <w:pPr>
        <w:numPr>
          <w:ilvl w:val="0"/>
          <w:numId w:val="11"/>
        </w:numPr>
        <w:spacing w:before="120" w:after="120"/>
        <w:jc w:val="both"/>
        <w:rPr>
          <w:rFonts w:ascii="Times New Roman" w:hAnsi="Times New Roman" w:cs="Times New Roman"/>
          <w:sz w:val="26"/>
          <w:szCs w:val="26"/>
        </w:rPr>
      </w:pPr>
      <w:r w:rsidRPr="00DE67CF">
        <w:rPr>
          <w:rFonts w:ascii="Times New Roman" w:hAnsi="Times New Roman" w:cs="Times New Roman"/>
          <w:sz w:val="26"/>
          <w:szCs w:val="26"/>
        </w:rPr>
        <w:t xml:space="preserve">Khi mất lái trong vùng </w:t>
      </w:r>
      <w:r>
        <w:rPr>
          <w:rFonts w:ascii="Times New Roman" w:hAnsi="Times New Roman" w:cs="Times New Roman"/>
          <w:sz w:val="26"/>
          <w:szCs w:val="26"/>
        </w:rPr>
        <w:t xml:space="preserve">nước </w:t>
      </w:r>
      <w:r w:rsidRPr="00DE67CF">
        <w:rPr>
          <w:rFonts w:ascii="Times New Roman" w:hAnsi="Times New Roman" w:cs="Times New Roman"/>
          <w:sz w:val="26"/>
          <w:szCs w:val="26"/>
        </w:rPr>
        <w:t>hạn chế</w:t>
      </w:r>
      <w:r>
        <w:rPr>
          <w:rFonts w:ascii="Times New Roman" w:hAnsi="Times New Roman" w:cs="Times New Roman"/>
          <w:sz w:val="26"/>
          <w:szCs w:val="26"/>
        </w:rPr>
        <w:t xml:space="preserve"> thì</w:t>
      </w:r>
      <w:r w:rsidRPr="00DE67CF">
        <w:rPr>
          <w:rFonts w:ascii="Times New Roman" w:hAnsi="Times New Roman" w:cs="Times New Roman"/>
          <w:sz w:val="26"/>
          <w:szCs w:val="26"/>
        </w:rPr>
        <w:t xml:space="preserve"> thời gian là yếu tố quyết định và áp lực đối với người trực ca rất lớn. Cần thường xuyên </w:t>
      </w:r>
      <w:r>
        <w:rPr>
          <w:rFonts w:ascii="Times New Roman" w:hAnsi="Times New Roman" w:cs="Times New Roman"/>
          <w:sz w:val="26"/>
          <w:szCs w:val="26"/>
        </w:rPr>
        <w:t>thực</w:t>
      </w:r>
      <w:r w:rsidRPr="00DE67CF">
        <w:rPr>
          <w:rFonts w:ascii="Times New Roman" w:hAnsi="Times New Roman" w:cs="Times New Roman"/>
          <w:sz w:val="26"/>
          <w:szCs w:val="26"/>
        </w:rPr>
        <w:t xml:space="preserve"> tập các tình huống tương tự để chuẩn bị tốt hơn. </w:t>
      </w:r>
    </w:p>
    <w:p w14:paraId="7959D877" w14:textId="07524CB2" w:rsidR="00DE67CF" w:rsidRPr="00DE67CF" w:rsidRDefault="00DE67CF" w:rsidP="00DE67CF">
      <w:pPr>
        <w:numPr>
          <w:ilvl w:val="0"/>
          <w:numId w:val="11"/>
        </w:numPr>
        <w:spacing w:before="120" w:after="120"/>
        <w:jc w:val="both"/>
        <w:rPr>
          <w:rFonts w:ascii="Times New Roman" w:hAnsi="Times New Roman" w:cs="Times New Roman"/>
          <w:sz w:val="26"/>
          <w:szCs w:val="26"/>
        </w:rPr>
      </w:pPr>
      <w:r w:rsidRPr="00DE67CF">
        <w:rPr>
          <w:rFonts w:ascii="Times New Roman" w:hAnsi="Times New Roman" w:cs="Times New Roman"/>
          <w:sz w:val="26"/>
          <w:szCs w:val="26"/>
        </w:rPr>
        <w:t xml:space="preserve">Với chỉ </w:t>
      </w:r>
      <w:r>
        <w:rPr>
          <w:rFonts w:ascii="Times New Roman" w:hAnsi="Times New Roman" w:cs="Times New Roman"/>
          <w:sz w:val="26"/>
          <w:szCs w:val="26"/>
        </w:rPr>
        <w:t>4</w:t>
      </w:r>
      <w:r w:rsidRPr="00DE67CF">
        <w:rPr>
          <w:rFonts w:ascii="Times New Roman" w:hAnsi="Times New Roman" w:cs="Times New Roman"/>
          <w:sz w:val="26"/>
          <w:szCs w:val="26"/>
        </w:rPr>
        <w:t xml:space="preserve"> người trên tàu, rất khó để triển khai một phản ứng đầy đủ và hiệu quả trong thời gian ngắn đối với sự cố mất lái.</w:t>
      </w:r>
    </w:p>
    <w:p w14:paraId="11BA78C9" w14:textId="0E380331" w:rsidR="00C065F3" w:rsidRPr="00DE67CF" w:rsidRDefault="00DE67CF" w:rsidP="00DE67CF">
      <w:pPr>
        <w:pStyle w:val="ListParagraph"/>
        <w:numPr>
          <w:ilvl w:val="0"/>
          <w:numId w:val="10"/>
        </w:numPr>
        <w:rPr>
          <w:rFonts w:ascii="Times New Roman" w:hAnsi="Times New Roman" w:cs="Times New Roman"/>
          <w:b/>
          <w:bCs/>
          <w:sz w:val="32"/>
          <w:szCs w:val="32"/>
        </w:rPr>
      </w:pPr>
      <w:r w:rsidRPr="00DE67CF">
        <w:rPr>
          <w:rFonts w:ascii="Times New Roman" w:hAnsi="Times New Roman" w:cs="Times New Roman"/>
          <w:b/>
          <w:bCs/>
          <w:sz w:val="32"/>
          <w:szCs w:val="32"/>
        </w:rPr>
        <w:t>Thổi muội than dẫn đến cháy</w:t>
      </w:r>
    </w:p>
    <w:p w14:paraId="5A526176" w14:textId="01036428" w:rsidR="00DE67CF" w:rsidRPr="00DE67CF" w:rsidRDefault="00DE67CF" w:rsidP="00DE67CF">
      <w:pPr>
        <w:spacing w:before="120" w:after="120"/>
        <w:jc w:val="both"/>
        <w:rPr>
          <w:rFonts w:ascii="Times New Roman" w:hAnsi="Times New Roman" w:cs="Times New Roman"/>
          <w:sz w:val="26"/>
          <w:szCs w:val="26"/>
        </w:rPr>
      </w:pPr>
      <w:r w:rsidRPr="00DE67CF">
        <w:rPr>
          <w:rFonts w:ascii="Times New Roman" w:hAnsi="Times New Roman" w:cs="Times New Roman"/>
          <w:sz w:val="26"/>
          <w:szCs w:val="26"/>
        </w:rPr>
        <w:t xml:space="preserve">Một tàu chở dầu đang hành trình trên biển thì hai thuyền viên phát hiện có khói bốc ra từ lối đi trên boong trên. Họ báo động cho toàn bộ thuyền viên và bắt đầu kiểm tra nguồn </w:t>
      </w:r>
      <w:r>
        <w:rPr>
          <w:rFonts w:ascii="Times New Roman" w:hAnsi="Times New Roman" w:cs="Times New Roman"/>
          <w:sz w:val="26"/>
          <w:szCs w:val="26"/>
        </w:rPr>
        <w:t xml:space="preserve">của </w:t>
      </w:r>
      <w:r w:rsidRPr="00DE67CF">
        <w:rPr>
          <w:rFonts w:ascii="Times New Roman" w:hAnsi="Times New Roman" w:cs="Times New Roman"/>
          <w:sz w:val="26"/>
          <w:szCs w:val="26"/>
        </w:rPr>
        <w:t>khói.</w:t>
      </w:r>
      <w:r>
        <w:rPr>
          <w:rFonts w:ascii="Times New Roman" w:hAnsi="Times New Roman" w:cs="Times New Roman"/>
          <w:sz w:val="26"/>
          <w:szCs w:val="26"/>
        </w:rPr>
        <w:t xml:space="preserve"> </w:t>
      </w:r>
      <w:r w:rsidRPr="00DE67CF">
        <w:rPr>
          <w:rFonts w:ascii="Times New Roman" w:hAnsi="Times New Roman" w:cs="Times New Roman"/>
          <w:sz w:val="26"/>
          <w:szCs w:val="26"/>
        </w:rPr>
        <w:t xml:space="preserve">Nhanh chóng, họ phát hiện tấm bạt che dây </w:t>
      </w:r>
      <w:r>
        <w:rPr>
          <w:rFonts w:ascii="Times New Roman" w:hAnsi="Times New Roman" w:cs="Times New Roman"/>
          <w:sz w:val="26"/>
          <w:szCs w:val="26"/>
        </w:rPr>
        <w:t>lai dắt</w:t>
      </w:r>
      <w:r w:rsidRPr="00DE67CF">
        <w:rPr>
          <w:rFonts w:ascii="Times New Roman" w:hAnsi="Times New Roman" w:cs="Times New Roman"/>
          <w:sz w:val="26"/>
          <w:szCs w:val="26"/>
        </w:rPr>
        <w:t xml:space="preserve"> khẩn cấp </w:t>
      </w:r>
      <w:r>
        <w:rPr>
          <w:rFonts w:ascii="Times New Roman" w:hAnsi="Times New Roman" w:cs="Times New Roman"/>
          <w:sz w:val="26"/>
          <w:szCs w:val="26"/>
        </w:rPr>
        <w:t>ở sau</w:t>
      </w:r>
      <w:r w:rsidRPr="00DE67CF">
        <w:rPr>
          <w:rFonts w:ascii="Times New Roman" w:hAnsi="Times New Roman" w:cs="Times New Roman"/>
          <w:sz w:val="26"/>
          <w:szCs w:val="26"/>
        </w:rPr>
        <w:t xml:space="preserve"> lái đã bốc cháy. Quy trình ứng phó khẩn cấp được kích hoạt và đám cháy được dập tắt kịp thời.</w:t>
      </w:r>
    </w:p>
    <w:p w14:paraId="2571CED9" w14:textId="1AA87263" w:rsidR="00DE67CF" w:rsidRDefault="00DE67CF" w:rsidP="00DE67CF">
      <w:pPr>
        <w:spacing w:before="120" w:after="120"/>
        <w:jc w:val="both"/>
        <w:rPr>
          <w:rFonts w:ascii="Times New Roman" w:hAnsi="Times New Roman" w:cs="Times New Roman"/>
          <w:sz w:val="26"/>
          <w:szCs w:val="26"/>
        </w:rPr>
      </w:pPr>
      <w:r w:rsidRPr="00DE67CF">
        <w:rPr>
          <w:rFonts w:ascii="Times New Roman" w:hAnsi="Times New Roman" w:cs="Times New Roman"/>
          <w:sz w:val="26"/>
          <w:szCs w:val="26"/>
        </w:rPr>
        <w:t>Cuộc điều tra của công ty kết luận rằng nguyên nhân nhiều khả năng là do một hạt muội bắn ra từ ống khói trong quá trình thổi muội (soot blowing)</w:t>
      </w:r>
      <w:r>
        <w:rPr>
          <w:rFonts w:ascii="Times New Roman" w:hAnsi="Times New Roman" w:cs="Times New Roman"/>
          <w:sz w:val="26"/>
          <w:szCs w:val="26"/>
        </w:rPr>
        <w:t xml:space="preserve"> của tàu</w:t>
      </w:r>
      <w:r w:rsidRPr="00DE67CF">
        <w:rPr>
          <w:rFonts w:ascii="Times New Roman" w:hAnsi="Times New Roman" w:cs="Times New Roman"/>
          <w:sz w:val="26"/>
          <w:szCs w:val="26"/>
        </w:rPr>
        <w:t>.</w:t>
      </w:r>
    </w:p>
    <w:p w14:paraId="0200E4D0" w14:textId="108C0B76" w:rsidR="00DE67CF" w:rsidRPr="00DE67CF" w:rsidRDefault="00DE67CF" w:rsidP="00DE67CF">
      <w:pPr>
        <w:spacing w:before="120" w:after="120"/>
        <w:jc w:val="center"/>
        <w:rPr>
          <w:rFonts w:ascii="Times New Roman" w:hAnsi="Times New Roman" w:cs="Times New Roman"/>
          <w:sz w:val="26"/>
          <w:szCs w:val="26"/>
        </w:rPr>
      </w:pPr>
      <w:r w:rsidRPr="00C065F3">
        <w:rPr>
          <w:noProof/>
        </w:rPr>
        <w:drawing>
          <wp:inline distT="0" distB="0" distL="0" distR="0" wp14:anchorId="67A069F5" wp14:editId="100DCFC5">
            <wp:extent cx="3726180" cy="3105150"/>
            <wp:effectExtent l="0" t="0" r="7620" b="0"/>
            <wp:docPr id="1595461380" name="Picture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26347" cy="3105289"/>
                    </a:xfrm>
                    <a:prstGeom prst="rect">
                      <a:avLst/>
                    </a:prstGeom>
                    <a:noFill/>
                    <a:ln>
                      <a:noFill/>
                    </a:ln>
                  </pic:spPr>
                </pic:pic>
              </a:graphicData>
            </a:graphic>
          </wp:inline>
        </w:drawing>
      </w:r>
    </w:p>
    <w:p w14:paraId="1A1932A7" w14:textId="7E9EEBFB" w:rsidR="00DE67CF" w:rsidRPr="00DE67CF" w:rsidRDefault="00DE67CF" w:rsidP="00DE67CF">
      <w:pPr>
        <w:spacing w:before="120" w:after="120"/>
        <w:jc w:val="both"/>
        <w:rPr>
          <w:rFonts w:ascii="Times New Roman" w:hAnsi="Times New Roman" w:cs="Times New Roman"/>
          <w:sz w:val="26"/>
          <w:szCs w:val="26"/>
        </w:rPr>
      </w:pPr>
      <w:r w:rsidRPr="00DE67CF">
        <w:rPr>
          <w:rFonts w:ascii="Times New Roman" w:hAnsi="Times New Roman" w:cs="Times New Roman"/>
          <w:b/>
          <w:bCs/>
          <w:sz w:val="26"/>
          <w:szCs w:val="26"/>
        </w:rPr>
        <w:t xml:space="preserve">Bài học </w:t>
      </w:r>
      <w:r w:rsidRPr="00DE67CF">
        <w:rPr>
          <w:rFonts w:ascii="Times New Roman" w:hAnsi="Times New Roman" w:cs="Times New Roman"/>
          <w:b/>
          <w:bCs/>
          <w:sz w:val="26"/>
          <w:szCs w:val="26"/>
        </w:rPr>
        <w:t>kinh nghiệm</w:t>
      </w:r>
    </w:p>
    <w:p w14:paraId="53B8DFA6" w14:textId="77777777" w:rsidR="00DE67CF" w:rsidRPr="00DE67CF" w:rsidRDefault="00DE67CF" w:rsidP="00DE67CF">
      <w:pPr>
        <w:numPr>
          <w:ilvl w:val="0"/>
          <w:numId w:val="12"/>
        </w:numPr>
        <w:spacing w:before="120" w:after="120"/>
        <w:jc w:val="both"/>
        <w:rPr>
          <w:rFonts w:ascii="Times New Roman" w:hAnsi="Times New Roman" w:cs="Times New Roman"/>
          <w:sz w:val="26"/>
          <w:szCs w:val="26"/>
        </w:rPr>
      </w:pPr>
      <w:r w:rsidRPr="00DE67CF">
        <w:rPr>
          <w:rFonts w:ascii="Times New Roman" w:hAnsi="Times New Roman" w:cs="Times New Roman"/>
          <w:sz w:val="26"/>
          <w:szCs w:val="26"/>
        </w:rPr>
        <w:t xml:space="preserve">Hoạt động thổi muội tiềm ẩn rủi ro, do đó cần có quy trình và biện pháp kiểm soát phù hợp. </w:t>
      </w:r>
    </w:p>
    <w:p w14:paraId="7668B8DF" w14:textId="77777777" w:rsidR="00DE67CF" w:rsidRPr="00DE67CF" w:rsidRDefault="00DE67CF" w:rsidP="00DE67CF">
      <w:pPr>
        <w:numPr>
          <w:ilvl w:val="0"/>
          <w:numId w:val="12"/>
        </w:numPr>
        <w:spacing w:before="120" w:after="120"/>
        <w:jc w:val="both"/>
        <w:rPr>
          <w:rFonts w:ascii="Times New Roman" w:hAnsi="Times New Roman" w:cs="Times New Roman"/>
          <w:sz w:val="26"/>
          <w:szCs w:val="26"/>
        </w:rPr>
      </w:pPr>
      <w:r w:rsidRPr="00DE67CF">
        <w:rPr>
          <w:rFonts w:ascii="Times New Roman" w:hAnsi="Times New Roman" w:cs="Times New Roman"/>
          <w:sz w:val="26"/>
          <w:szCs w:val="26"/>
        </w:rPr>
        <w:t xml:space="preserve">Sĩ quan trực ca buồng lái (OOW) phải được thông báo trước khi tiến hành thổi muội. Có thể cần thay đổi hướng tàu để tránh muội và tia lửa tích tụ trên boong. </w:t>
      </w:r>
    </w:p>
    <w:p w14:paraId="2A892D7D" w14:textId="59CD0B78" w:rsidR="00DE67CF" w:rsidRPr="00DE67CF" w:rsidRDefault="00DE67CF" w:rsidP="00DE67CF">
      <w:pPr>
        <w:numPr>
          <w:ilvl w:val="0"/>
          <w:numId w:val="12"/>
        </w:numPr>
        <w:spacing w:before="120" w:after="120"/>
        <w:jc w:val="both"/>
        <w:rPr>
          <w:rFonts w:ascii="Times New Roman" w:hAnsi="Times New Roman" w:cs="Times New Roman"/>
          <w:sz w:val="26"/>
          <w:szCs w:val="26"/>
        </w:rPr>
      </w:pPr>
      <w:r w:rsidRPr="00DE67CF">
        <w:rPr>
          <w:rFonts w:ascii="Times New Roman" w:hAnsi="Times New Roman" w:cs="Times New Roman"/>
          <w:sz w:val="26"/>
          <w:szCs w:val="26"/>
        </w:rPr>
        <w:t xml:space="preserve">Không thực hiện thổi muội khi gió thổi từ phía </w:t>
      </w:r>
      <w:r w:rsidR="00723E2E">
        <w:rPr>
          <w:rFonts w:ascii="Times New Roman" w:hAnsi="Times New Roman" w:cs="Times New Roman"/>
          <w:sz w:val="26"/>
          <w:szCs w:val="26"/>
        </w:rPr>
        <w:t xml:space="preserve">sau </w:t>
      </w:r>
      <w:r w:rsidRPr="00DE67CF">
        <w:rPr>
          <w:rFonts w:ascii="Times New Roman" w:hAnsi="Times New Roman" w:cs="Times New Roman"/>
          <w:sz w:val="26"/>
          <w:szCs w:val="26"/>
        </w:rPr>
        <w:t xml:space="preserve">lái. </w:t>
      </w:r>
    </w:p>
    <w:p w14:paraId="6BA2CC3B" w14:textId="77777777" w:rsidR="00DE67CF" w:rsidRPr="00DE67CF" w:rsidRDefault="00DE67CF" w:rsidP="00DE67CF">
      <w:pPr>
        <w:numPr>
          <w:ilvl w:val="0"/>
          <w:numId w:val="12"/>
        </w:numPr>
        <w:spacing w:before="120" w:after="120"/>
        <w:jc w:val="both"/>
        <w:rPr>
          <w:rFonts w:ascii="Times New Roman" w:hAnsi="Times New Roman" w:cs="Times New Roman"/>
          <w:sz w:val="26"/>
          <w:szCs w:val="26"/>
        </w:rPr>
      </w:pPr>
      <w:r w:rsidRPr="00DE67CF">
        <w:rPr>
          <w:rFonts w:ascii="Times New Roman" w:hAnsi="Times New Roman" w:cs="Times New Roman"/>
          <w:sz w:val="26"/>
          <w:szCs w:val="26"/>
        </w:rPr>
        <w:lastRenderedPageBreak/>
        <w:t xml:space="preserve">Trong quá trình thổi muội, cần bố trí thuyền viên trên boong để giám sát và kiểm soát tia lửa hoặc muội cháy. </w:t>
      </w:r>
    </w:p>
    <w:p w14:paraId="5F81D9A2" w14:textId="77777777" w:rsidR="00DE67CF" w:rsidRPr="00DE67CF" w:rsidRDefault="00DE67CF" w:rsidP="00DE67CF">
      <w:pPr>
        <w:numPr>
          <w:ilvl w:val="0"/>
          <w:numId w:val="12"/>
        </w:numPr>
        <w:spacing w:before="120" w:after="120"/>
        <w:jc w:val="both"/>
        <w:rPr>
          <w:rFonts w:ascii="Times New Roman" w:hAnsi="Times New Roman" w:cs="Times New Roman"/>
          <w:sz w:val="26"/>
          <w:szCs w:val="26"/>
        </w:rPr>
      </w:pPr>
      <w:r w:rsidRPr="00DE67CF">
        <w:rPr>
          <w:rFonts w:ascii="Times New Roman" w:hAnsi="Times New Roman" w:cs="Times New Roman"/>
          <w:sz w:val="26"/>
          <w:szCs w:val="26"/>
        </w:rPr>
        <w:t>Không lưu trữ vật liệu dễ cháy trên boong hở; chúng phải được cất giữ đúng cách trong các khu vực kín chuyên dụng.</w:t>
      </w:r>
    </w:p>
    <w:p w14:paraId="707405D3" w14:textId="513861FA" w:rsidR="00C065F3" w:rsidRPr="00723E2E" w:rsidRDefault="00723E2E" w:rsidP="00723E2E">
      <w:pPr>
        <w:pStyle w:val="ListParagraph"/>
        <w:numPr>
          <w:ilvl w:val="0"/>
          <w:numId w:val="10"/>
        </w:numPr>
        <w:rPr>
          <w:rFonts w:ascii="Times New Roman" w:hAnsi="Times New Roman" w:cs="Times New Roman"/>
          <w:b/>
          <w:bCs/>
          <w:sz w:val="32"/>
          <w:szCs w:val="32"/>
        </w:rPr>
      </w:pPr>
      <w:r w:rsidRPr="00723E2E">
        <w:rPr>
          <w:rFonts w:ascii="Times New Roman" w:hAnsi="Times New Roman" w:cs="Times New Roman"/>
          <w:b/>
          <w:bCs/>
          <w:sz w:val="32"/>
          <w:szCs w:val="32"/>
        </w:rPr>
        <w:t>Tải trọng dao động mất kiểm soát gây chấn thương cho thuyền viên</w:t>
      </w:r>
    </w:p>
    <w:p w14:paraId="5BB01444" w14:textId="7F4F2D6A" w:rsidR="00723E2E" w:rsidRPr="00723E2E" w:rsidRDefault="00723E2E" w:rsidP="00723E2E">
      <w:pPr>
        <w:spacing w:before="120" w:after="120"/>
        <w:jc w:val="both"/>
        <w:rPr>
          <w:rFonts w:ascii="Times New Roman" w:hAnsi="Times New Roman" w:cs="Times New Roman"/>
          <w:sz w:val="26"/>
          <w:szCs w:val="26"/>
        </w:rPr>
      </w:pPr>
      <w:r w:rsidRPr="00723E2E">
        <w:rPr>
          <w:rFonts w:ascii="Times New Roman" w:hAnsi="Times New Roman" w:cs="Times New Roman"/>
          <w:sz w:val="26"/>
          <w:szCs w:val="26"/>
        </w:rPr>
        <w:t xml:space="preserve">Thuyền viên được giao nhiệm vụ tháo động cơ của máy nén khí ra khỏi </w:t>
      </w:r>
      <w:r>
        <w:rPr>
          <w:rFonts w:ascii="Times New Roman" w:hAnsi="Times New Roman" w:cs="Times New Roman"/>
          <w:sz w:val="26"/>
          <w:szCs w:val="26"/>
        </w:rPr>
        <w:t>hộp</w:t>
      </w:r>
      <w:r w:rsidRPr="00723E2E">
        <w:rPr>
          <w:rFonts w:ascii="Times New Roman" w:hAnsi="Times New Roman" w:cs="Times New Roman"/>
          <w:sz w:val="26"/>
          <w:szCs w:val="26"/>
        </w:rPr>
        <w:t xml:space="preserve"> bảo vệ. Do không gian làm việc</w:t>
      </w:r>
      <w:r>
        <w:rPr>
          <w:rFonts w:ascii="Times New Roman" w:hAnsi="Times New Roman" w:cs="Times New Roman"/>
          <w:sz w:val="26"/>
          <w:szCs w:val="26"/>
        </w:rPr>
        <w:t xml:space="preserve"> ở</w:t>
      </w:r>
      <w:r w:rsidRPr="00723E2E">
        <w:rPr>
          <w:rFonts w:ascii="Times New Roman" w:hAnsi="Times New Roman" w:cs="Times New Roman"/>
          <w:sz w:val="26"/>
          <w:szCs w:val="26"/>
        </w:rPr>
        <w:t xml:space="preserve"> xung quanh và phía trước tủ máy bị hạn chế, các pa lăng xích được móc vào các điểm nâng ở hai bên máy nén để hỗ trợ việc tháo động cơ.</w:t>
      </w:r>
    </w:p>
    <w:p w14:paraId="0D066925" w14:textId="16944CD3" w:rsidR="00723E2E" w:rsidRPr="00723E2E" w:rsidRDefault="00723E2E" w:rsidP="00723E2E">
      <w:pPr>
        <w:spacing w:before="120" w:after="120"/>
        <w:jc w:val="both"/>
        <w:rPr>
          <w:rFonts w:ascii="Times New Roman" w:hAnsi="Times New Roman" w:cs="Times New Roman"/>
          <w:sz w:val="26"/>
          <w:szCs w:val="26"/>
        </w:rPr>
      </w:pPr>
      <w:r w:rsidRPr="00723E2E">
        <w:rPr>
          <w:rFonts w:ascii="Times New Roman" w:hAnsi="Times New Roman" w:cs="Times New Roman"/>
          <w:sz w:val="26"/>
          <w:szCs w:val="26"/>
        </w:rPr>
        <w:t>Trong quá trình nâng và xoay động cơ ra khỏi bệ, động cơ bị kẹt. Một thuyền viên đã cố gắng xử lý để giải phóng</w:t>
      </w:r>
      <w:r>
        <w:rPr>
          <w:rFonts w:ascii="Times New Roman" w:hAnsi="Times New Roman" w:cs="Times New Roman"/>
          <w:sz w:val="26"/>
          <w:szCs w:val="26"/>
        </w:rPr>
        <w:t xml:space="preserve"> nó</w:t>
      </w:r>
      <w:r w:rsidRPr="00723E2E">
        <w:rPr>
          <w:rFonts w:ascii="Times New Roman" w:hAnsi="Times New Roman" w:cs="Times New Roman"/>
          <w:sz w:val="26"/>
          <w:szCs w:val="26"/>
        </w:rPr>
        <w:t xml:space="preserve">. Khi anh đang thực hiện, động cơ bất ngờ bung ra và văng mạnh theo lực </w:t>
      </w:r>
      <w:r>
        <w:rPr>
          <w:rFonts w:ascii="Times New Roman" w:hAnsi="Times New Roman" w:cs="Times New Roman"/>
          <w:sz w:val="26"/>
          <w:szCs w:val="26"/>
        </w:rPr>
        <w:t xml:space="preserve">căng </w:t>
      </w:r>
      <w:r w:rsidRPr="00723E2E">
        <w:rPr>
          <w:rFonts w:ascii="Times New Roman" w:hAnsi="Times New Roman" w:cs="Times New Roman"/>
          <w:sz w:val="26"/>
          <w:szCs w:val="26"/>
        </w:rPr>
        <w:t>của pa lăng xích, va vào ống chân phải của anh. Nạn nhân bị chấn thương do va đập và được sơ cứu.</w:t>
      </w:r>
    </w:p>
    <w:p w14:paraId="49FC6E42" w14:textId="77777777" w:rsidR="00723E2E" w:rsidRDefault="00723E2E" w:rsidP="00723E2E">
      <w:pPr>
        <w:spacing w:before="120" w:after="120"/>
        <w:jc w:val="both"/>
        <w:rPr>
          <w:rFonts w:ascii="Times New Roman" w:hAnsi="Times New Roman" w:cs="Times New Roman"/>
          <w:sz w:val="26"/>
          <w:szCs w:val="26"/>
        </w:rPr>
      </w:pPr>
      <w:r w:rsidRPr="00723E2E">
        <w:rPr>
          <w:rFonts w:ascii="Times New Roman" w:hAnsi="Times New Roman" w:cs="Times New Roman"/>
          <w:sz w:val="26"/>
          <w:szCs w:val="26"/>
        </w:rPr>
        <w:t>Thuyền viên này đã đứng ngay trên trục dao động của động cơ khi cố gắng tháo kẹt. Anh không nhận diện được rủi ro do không gian hạn chế khi thao tác với thiết bị. Đồng thời, pa lăng xích dùng để xoay động cơ đang ở trạng thái chùng, nên không kiểm soát được chuyển động của tải.</w:t>
      </w:r>
    </w:p>
    <w:p w14:paraId="158445EE" w14:textId="130A5E0C" w:rsidR="00723E2E" w:rsidRPr="00723E2E" w:rsidRDefault="00723E2E" w:rsidP="00723E2E">
      <w:pPr>
        <w:spacing w:before="120" w:after="120"/>
        <w:jc w:val="center"/>
        <w:rPr>
          <w:rFonts w:ascii="Times New Roman" w:hAnsi="Times New Roman" w:cs="Times New Roman"/>
          <w:sz w:val="26"/>
          <w:szCs w:val="26"/>
        </w:rPr>
      </w:pPr>
      <w:r w:rsidRPr="00C065F3">
        <w:rPr>
          <w:noProof/>
        </w:rPr>
        <w:drawing>
          <wp:inline distT="0" distB="0" distL="0" distR="0" wp14:anchorId="0FC6B92B" wp14:editId="55BA730C">
            <wp:extent cx="3742598" cy="2656205"/>
            <wp:effectExtent l="0" t="0" r="0" b="0"/>
            <wp:docPr id="473525990" name="Picture 6">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2477" cy="2663217"/>
                    </a:xfrm>
                    <a:prstGeom prst="rect">
                      <a:avLst/>
                    </a:prstGeom>
                    <a:noFill/>
                    <a:ln>
                      <a:noFill/>
                    </a:ln>
                  </pic:spPr>
                </pic:pic>
              </a:graphicData>
            </a:graphic>
          </wp:inline>
        </w:drawing>
      </w:r>
    </w:p>
    <w:p w14:paraId="741EAE31" w14:textId="2FD2BD98" w:rsidR="00723E2E" w:rsidRPr="00723E2E" w:rsidRDefault="00723E2E" w:rsidP="00723E2E">
      <w:pPr>
        <w:spacing w:before="120" w:after="120"/>
        <w:rPr>
          <w:rFonts w:ascii="Times New Roman" w:hAnsi="Times New Roman" w:cs="Times New Roman"/>
          <w:sz w:val="26"/>
          <w:szCs w:val="26"/>
        </w:rPr>
      </w:pPr>
      <w:r w:rsidRPr="00723E2E">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580D944C" w14:textId="0335B9A5" w:rsidR="00723E2E" w:rsidRPr="00723E2E" w:rsidRDefault="00723E2E" w:rsidP="00723E2E">
      <w:pPr>
        <w:numPr>
          <w:ilvl w:val="0"/>
          <w:numId w:val="13"/>
        </w:numPr>
        <w:spacing w:before="120" w:after="120"/>
        <w:rPr>
          <w:rFonts w:ascii="Times New Roman" w:hAnsi="Times New Roman" w:cs="Times New Roman"/>
          <w:sz w:val="26"/>
          <w:szCs w:val="26"/>
        </w:rPr>
      </w:pPr>
      <w:r w:rsidRPr="00723E2E">
        <w:rPr>
          <w:rFonts w:ascii="Times New Roman" w:hAnsi="Times New Roman" w:cs="Times New Roman"/>
          <w:sz w:val="26"/>
          <w:szCs w:val="26"/>
        </w:rPr>
        <w:t>Thiết bị nâng nên được bố trí vuông góc khi tháo dỡ tải nặng. Nếu không thể</w:t>
      </w:r>
      <w:r>
        <w:rPr>
          <w:rFonts w:ascii="Times New Roman" w:hAnsi="Times New Roman" w:cs="Times New Roman"/>
          <w:sz w:val="26"/>
          <w:szCs w:val="26"/>
        </w:rPr>
        <w:t xml:space="preserve"> được thì</w:t>
      </w:r>
      <w:r w:rsidRPr="00723E2E">
        <w:rPr>
          <w:rFonts w:ascii="Times New Roman" w:hAnsi="Times New Roman" w:cs="Times New Roman"/>
          <w:sz w:val="26"/>
          <w:szCs w:val="26"/>
        </w:rPr>
        <w:t xml:space="preserve"> pa lăng dùng để xoay phải luôn được giữ căng để kiểm soát chuyển động. </w:t>
      </w:r>
    </w:p>
    <w:p w14:paraId="1BFF0340" w14:textId="77777777" w:rsidR="00723E2E" w:rsidRPr="00723E2E" w:rsidRDefault="00723E2E" w:rsidP="00723E2E">
      <w:pPr>
        <w:numPr>
          <w:ilvl w:val="0"/>
          <w:numId w:val="13"/>
        </w:numPr>
        <w:spacing w:before="120" w:after="120"/>
        <w:rPr>
          <w:rFonts w:ascii="Times New Roman" w:hAnsi="Times New Roman" w:cs="Times New Roman"/>
          <w:sz w:val="26"/>
          <w:szCs w:val="26"/>
        </w:rPr>
      </w:pPr>
      <w:r w:rsidRPr="00723E2E">
        <w:rPr>
          <w:rFonts w:ascii="Times New Roman" w:hAnsi="Times New Roman" w:cs="Times New Roman"/>
          <w:sz w:val="26"/>
          <w:szCs w:val="26"/>
        </w:rPr>
        <w:t xml:space="preserve">Sự việc cho thấy tầm quan trọng của việc đánh giá rủi ro chi tiết và trao đổi kỹ trong buổi họp toolbox trước khi thực hiện công việc. </w:t>
      </w:r>
    </w:p>
    <w:p w14:paraId="212C6759" w14:textId="1C62CB38" w:rsidR="00723E2E" w:rsidRPr="00723E2E" w:rsidRDefault="00723E2E" w:rsidP="00723E2E">
      <w:pPr>
        <w:numPr>
          <w:ilvl w:val="0"/>
          <w:numId w:val="13"/>
        </w:numPr>
        <w:spacing w:before="120" w:after="120"/>
        <w:rPr>
          <w:rFonts w:ascii="Times New Roman" w:hAnsi="Times New Roman" w:cs="Times New Roman"/>
          <w:sz w:val="26"/>
          <w:szCs w:val="26"/>
        </w:rPr>
      </w:pPr>
      <w:r w:rsidRPr="00723E2E">
        <w:rPr>
          <w:rFonts w:ascii="Times New Roman" w:hAnsi="Times New Roman" w:cs="Times New Roman"/>
          <w:sz w:val="26"/>
          <w:szCs w:val="26"/>
        </w:rPr>
        <w:t>Cần xem xét tất cả các mối nguy</w:t>
      </w:r>
      <w:r>
        <w:rPr>
          <w:rFonts w:ascii="Times New Roman" w:hAnsi="Times New Roman" w:cs="Times New Roman"/>
          <w:sz w:val="26"/>
          <w:szCs w:val="26"/>
        </w:rPr>
        <w:t xml:space="preserve"> hiểm</w:t>
      </w:r>
      <w:r w:rsidRPr="00723E2E">
        <w:rPr>
          <w:rFonts w:ascii="Times New Roman" w:hAnsi="Times New Roman" w:cs="Times New Roman"/>
          <w:sz w:val="26"/>
          <w:szCs w:val="26"/>
        </w:rPr>
        <w:t xml:space="preserve"> tiềm ẩn như không gian hạn chế, vị trí điểm nâng và khả năng kiểm soát hoàn toàn vật khi thao tác.</w:t>
      </w:r>
    </w:p>
    <w:p w14:paraId="3A6A6455" w14:textId="77777777" w:rsidR="00723E2E" w:rsidRPr="00C065F3" w:rsidRDefault="00723E2E" w:rsidP="00C065F3"/>
    <w:p w14:paraId="20091CEE" w14:textId="224B01F5" w:rsidR="00C065F3" w:rsidRPr="00723E2E" w:rsidRDefault="00723E2E" w:rsidP="00723E2E">
      <w:pPr>
        <w:pStyle w:val="ListParagraph"/>
        <w:numPr>
          <w:ilvl w:val="0"/>
          <w:numId w:val="10"/>
        </w:numPr>
        <w:rPr>
          <w:rFonts w:ascii="Times New Roman" w:hAnsi="Times New Roman" w:cs="Times New Roman"/>
          <w:b/>
          <w:bCs/>
          <w:sz w:val="32"/>
          <w:szCs w:val="32"/>
        </w:rPr>
      </w:pPr>
      <w:r w:rsidRPr="00723E2E">
        <w:rPr>
          <w:rFonts w:ascii="Times New Roman" w:hAnsi="Times New Roman" w:cs="Times New Roman"/>
          <w:b/>
          <w:bCs/>
          <w:sz w:val="32"/>
          <w:szCs w:val="32"/>
        </w:rPr>
        <w:lastRenderedPageBreak/>
        <w:t>Cháy trên tàu với hệ thống chữa cháy không rõ ràng</w:t>
      </w:r>
    </w:p>
    <w:p w14:paraId="15348351" w14:textId="7D87D6CA" w:rsidR="00723E2E" w:rsidRPr="00723E2E" w:rsidRDefault="00723E2E" w:rsidP="00723E2E">
      <w:pPr>
        <w:spacing w:before="120" w:after="120"/>
        <w:jc w:val="both"/>
        <w:rPr>
          <w:rFonts w:ascii="Times New Roman" w:hAnsi="Times New Roman" w:cs="Times New Roman"/>
          <w:sz w:val="26"/>
          <w:szCs w:val="26"/>
        </w:rPr>
      </w:pPr>
      <w:r w:rsidRPr="00723E2E">
        <w:rPr>
          <w:rFonts w:ascii="Times New Roman" w:hAnsi="Times New Roman" w:cs="Times New Roman"/>
          <w:sz w:val="26"/>
          <w:szCs w:val="26"/>
        </w:rPr>
        <w:t xml:space="preserve">Một tàu chở ô tô/xe tải, chở cả xe mới và xe đã qua sử dụng, đang hành trình trên biển thì chuông báo cháy vang lên tại khoang hàng </w:t>
      </w:r>
      <w:r>
        <w:rPr>
          <w:rFonts w:ascii="Times New Roman" w:hAnsi="Times New Roman" w:cs="Times New Roman"/>
          <w:sz w:val="26"/>
          <w:szCs w:val="26"/>
        </w:rPr>
        <w:t xml:space="preserve">ở </w:t>
      </w:r>
      <w:r w:rsidRPr="00723E2E">
        <w:rPr>
          <w:rFonts w:ascii="Times New Roman" w:hAnsi="Times New Roman" w:cs="Times New Roman"/>
          <w:sz w:val="26"/>
          <w:szCs w:val="26"/>
        </w:rPr>
        <w:t xml:space="preserve">boong </w:t>
      </w:r>
      <w:r>
        <w:rPr>
          <w:rFonts w:ascii="Times New Roman" w:hAnsi="Times New Roman" w:cs="Times New Roman"/>
          <w:sz w:val="26"/>
          <w:szCs w:val="26"/>
        </w:rPr>
        <w:t xml:space="preserve">số </w:t>
      </w:r>
      <w:r w:rsidRPr="00723E2E">
        <w:rPr>
          <w:rFonts w:ascii="Times New Roman" w:hAnsi="Times New Roman" w:cs="Times New Roman"/>
          <w:sz w:val="26"/>
          <w:szCs w:val="26"/>
        </w:rPr>
        <w:t>1 (boong thấp nhất). Sau đó, các đầu báo cháy trên những boong khác cũng lần lượt kích hoạt.</w:t>
      </w:r>
    </w:p>
    <w:p w14:paraId="1A9E703A" w14:textId="2B7D7CBD" w:rsidR="00723E2E" w:rsidRPr="00723E2E" w:rsidRDefault="00723E2E" w:rsidP="00723E2E">
      <w:pPr>
        <w:spacing w:before="120" w:after="120"/>
        <w:jc w:val="both"/>
        <w:rPr>
          <w:rFonts w:ascii="Times New Roman" w:hAnsi="Times New Roman" w:cs="Times New Roman"/>
          <w:sz w:val="26"/>
          <w:szCs w:val="26"/>
        </w:rPr>
      </w:pPr>
      <w:r w:rsidRPr="00723E2E">
        <w:rPr>
          <w:rFonts w:ascii="Times New Roman" w:hAnsi="Times New Roman" w:cs="Times New Roman"/>
          <w:sz w:val="26"/>
          <w:szCs w:val="26"/>
        </w:rPr>
        <w:t xml:space="preserve">Thuyền viên </w:t>
      </w:r>
      <w:r>
        <w:rPr>
          <w:rFonts w:ascii="Times New Roman" w:hAnsi="Times New Roman" w:cs="Times New Roman"/>
          <w:sz w:val="26"/>
          <w:szCs w:val="26"/>
        </w:rPr>
        <w:t xml:space="preserve">được </w:t>
      </w:r>
      <w:r w:rsidRPr="00723E2E">
        <w:rPr>
          <w:rFonts w:ascii="Times New Roman" w:hAnsi="Times New Roman" w:cs="Times New Roman"/>
          <w:sz w:val="26"/>
          <w:szCs w:val="26"/>
        </w:rPr>
        <w:t xml:space="preserve">tập trung và một </w:t>
      </w:r>
      <w:r>
        <w:rPr>
          <w:rFonts w:ascii="Times New Roman" w:hAnsi="Times New Roman" w:cs="Times New Roman"/>
          <w:sz w:val="26"/>
          <w:szCs w:val="26"/>
        </w:rPr>
        <w:t>tổ</w:t>
      </w:r>
      <w:r w:rsidRPr="00723E2E">
        <w:rPr>
          <w:rFonts w:ascii="Times New Roman" w:hAnsi="Times New Roman" w:cs="Times New Roman"/>
          <w:sz w:val="26"/>
          <w:szCs w:val="26"/>
        </w:rPr>
        <w:t xml:space="preserve"> được cử đi kiểm tra. </w:t>
      </w:r>
      <w:r>
        <w:rPr>
          <w:rFonts w:ascii="Times New Roman" w:hAnsi="Times New Roman" w:cs="Times New Roman"/>
          <w:sz w:val="26"/>
          <w:szCs w:val="26"/>
        </w:rPr>
        <w:t>Thuyền viên trực</w:t>
      </w:r>
      <w:r w:rsidRPr="00723E2E">
        <w:rPr>
          <w:rFonts w:ascii="Times New Roman" w:hAnsi="Times New Roman" w:cs="Times New Roman"/>
          <w:sz w:val="26"/>
          <w:szCs w:val="26"/>
        </w:rPr>
        <w:t xml:space="preserve"> trên buồng lái cố đánh giá tình hình qua camera giám sát ở boong 4 nhưng không thấy </w:t>
      </w:r>
      <w:r>
        <w:rPr>
          <w:rFonts w:ascii="Times New Roman" w:hAnsi="Times New Roman" w:cs="Times New Roman"/>
          <w:sz w:val="26"/>
          <w:szCs w:val="26"/>
        </w:rPr>
        <w:t xml:space="preserve">có </w:t>
      </w:r>
      <w:r w:rsidRPr="00723E2E">
        <w:rPr>
          <w:rFonts w:ascii="Times New Roman" w:hAnsi="Times New Roman" w:cs="Times New Roman"/>
          <w:sz w:val="26"/>
          <w:szCs w:val="26"/>
        </w:rPr>
        <w:t>dấu hiệu bất thường.</w:t>
      </w:r>
    </w:p>
    <w:p w14:paraId="0F44DF14" w14:textId="77777777" w:rsidR="00723E2E" w:rsidRDefault="00723E2E" w:rsidP="00723E2E">
      <w:pPr>
        <w:spacing w:before="120" w:after="120"/>
        <w:jc w:val="both"/>
        <w:rPr>
          <w:rFonts w:ascii="Times New Roman" w:hAnsi="Times New Roman" w:cs="Times New Roman"/>
          <w:sz w:val="26"/>
          <w:szCs w:val="26"/>
        </w:rPr>
      </w:pPr>
      <w:r>
        <w:rPr>
          <w:rFonts w:ascii="Times New Roman" w:hAnsi="Times New Roman" w:cs="Times New Roman"/>
          <w:sz w:val="26"/>
          <w:szCs w:val="26"/>
        </w:rPr>
        <w:t>Tổ</w:t>
      </w:r>
      <w:r w:rsidRPr="00723E2E">
        <w:rPr>
          <w:rFonts w:ascii="Times New Roman" w:hAnsi="Times New Roman" w:cs="Times New Roman"/>
          <w:sz w:val="26"/>
          <w:szCs w:val="26"/>
        </w:rPr>
        <w:t xml:space="preserve"> tìm kiếm báo cáo rằng có khói đen dày đặc ở khu vực </w:t>
      </w:r>
      <w:r>
        <w:rPr>
          <w:rFonts w:ascii="Times New Roman" w:hAnsi="Times New Roman" w:cs="Times New Roman"/>
          <w:sz w:val="26"/>
          <w:szCs w:val="26"/>
        </w:rPr>
        <w:t>sau</w:t>
      </w:r>
      <w:r w:rsidRPr="00723E2E">
        <w:rPr>
          <w:rFonts w:ascii="Times New Roman" w:hAnsi="Times New Roman" w:cs="Times New Roman"/>
          <w:sz w:val="26"/>
          <w:szCs w:val="26"/>
        </w:rPr>
        <w:t xml:space="preserve"> lái trên boong 1. Không có tín hiệu MAYDAY hay PAN-PAN nào được phát đi, và cũng không liên lạc với các tàu </w:t>
      </w:r>
      <w:r>
        <w:rPr>
          <w:rFonts w:ascii="Times New Roman" w:hAnsi="Times New Roman" w:cs="Times New Roman"/>
          <w:sz w:val="26"/>
          <w:szCs w:val="26"/>
        </w:rPr>
        <w:t xml:space="preserve">ở </w:t>
      </w:r>
      <w:r w:rsidRPr="00723E2E">
        <w:rPr>
          <w:rFonts w:ascii="Times New Roman" w:hAnsi="Times New Roman" w:cs="Times New Roman"/>
          <w:sz w:val="26"/>
          <w:szCs w:val="26"/>
        </w:rPr>
        <w:t>gần đó.</w:t>
      </w:r>
    </w:p>
    <w:p w14:paraId="28153F40" w14:textId="77777777" w:rsidR="00723E2E" w:rsidRDefault="00723E2E" w:rsidP="00723E2E">
      <w:pPr>
        <w:spacing w:before="120" w:after="120"/>
        <w:jc w:val="center"/>
        <w:rPr>
          <w:rFonts w:ascii="Times New Roman" w:hAnsi="Times New Roman" w:cs="Times New Roman"/>
          <w:sz w:val="26"/>
          <w:szCs w:val="26"/>
        </w:rPr>
      </w:pPr>
      <w:r w:rsidRPr="00C065F3">
        <w:rPr>
          <w:noProof/>
        </w:rPr>
        <w:drawing>
          <wp:inline distT="0" distB="0" distL="0" distR="0" wp14:anchorId="7D2412FE" wp14:editId="6BF9862B">
            <wp:extent cx="4541520" cy="4697756"/>
            <wp:effectExtent l="0" t="0" r="0" b="7620"/>
            <wp:docPr id="386938875" name="Picture 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4950" cy="4701304"/>
                    </a:xfrm>
                    <a:prstGeom prst="rect">
                      <a:avLst/>
                    </a:prstGeom>
                    <a:noFill/>
                    <a:ln>
                      <a:noFill/>
                    </a:ln>
                  </pic:spPr>
                </pic:pic>
              </a:graphicData>
            </a:graphic>
          </wp:inline>
        </w:drawing>
      </w:r>
    </w:p>
    <w:p w14:paraId="103C34DC" w14:textId="5DAE5D15" w:rsidR="00723E2E" w:rsidRPr="00723E2E" w:rsidRDefault="00723E2E" w:rsidP="00723E2E">
      <w:pPr>
        <w:spacing w:before="120" w:after="120"/>
        <w:jc w:val="both"/>
        <w:rPr>
          <w:rFonts w:ascii="Times New Roman" w:hAnsi="Times New Roman" w:cs="Times New Roman"/>
          <w:sz w:val="26"/>
          <w:szCs w:val="26"/>
        </w:rPr>
      </w:pPr>
      <w:r w:rsidRPr="00723E2E">
        <w:rPr>
          <w:rFonts w:ascii="Times New Roman" w:hAnsi="Times New Roman" w:cs="Times New Roman"/>
          <w:sz w:val="26"/>
          <w:szCs w:val="26"/>
        </w:rPr>
        <w:t>Quyết định được đưa ra là sử dụng hệ thống chữa cháy CO₂ để dập lửa.</w:t>
      </w:r>
      <w:r>
        <w:rPr>
          <w:rFonts w:ascii="Times New Roman" w:hAnsi="Times New Roman" w:cs="Times New Roman"/>
          <w:sz w:val="26"/>
          <w:szCs w:val="26"/>
        </w:rPr>
        <w:t xml:space="preserve"> </w:t>
      </w:r>
      <w:r w:rsidRPr="00723E2E">
        <w:rPr>
          <w:rFonts w:ascii="Times New Roman" w:hAnsi="Times New Roman" w:cs="Times New Roman"/>
          <w:sz w:val="26"/>
          <w:szCs w:val="26"/>
        </w:rPr>
        <w:t>Sau khi xác nhận toàn bộ thuyền viên đã được điểm danh đầy đủ, máy trưởng tiến hành kích hoạt hệ thống. Tuy nhiên, do có hai bộ hướng dẫn kích hoạt khác nhau được dán – một của nhà sản xuất và một của tàu – nên ông gặp khó khăn vì hướng dẫn không rõ ràng. Sau khoảng 5 phút, hệ thống mới được kích hoạt, tức là đã 26 phút kể từ khi báo cháy đầu tiên vang lên.</w:t>
      </w:r>
    </w:p>
    <w:p w14:paraId="70C48F65" w14:textId="5AC48204" w:rsidR="00723E2E" w:rsidRPr="00723E2E" w:rsidRDefault="00723E2E" w:rsidP="00723E2E">
      <w:pPr>
        <w:spacing w:before="120" w:after="120"/>
        <w:jc w:val="both"/>
        <w:rPr>
          <w:rFonts w:ascii="Times New Roman" w:hAnsi="Times New Roman" w:cs="Times New Roman"/>
          <w:sz w:val="26"/>
          <w:szCs w:val="26"/>
        </w:rPr>
      </w:pPr>
      <w:r w:rsidRPr="00723E2E">
        <w:rPr>
          <w:rFonts w:ascii="Times New Roman" w:hAnsi="Times New Roman" w:cs="Times New Roman"/>
          <w:sz w:val="26"/>
          <w:szCs w:val="26"/>
        </w:rPr>
        <w:t xml:space="preserve">Ngay sau đó, khói được phát hiện thoát ra từ một ống thông gió trên boong trên. Các van chặn lửa của ống này lẽ ra phải tự động đóng khi có báo cháy hoặc khi kích hoạt hệ thống chữa cháy, </w:t>
      </w:r>
      <w:r w:rsidRPr="00723E2E">
        <w:rPr>
          <w:rFonts w:ascii="Times New Roman" w:hAnsi="Times New Roman" w:cs="Times New Roman"/>
          <w:sz w:val="26"/>
          <w:szCs w:val="26"/>
        </w:rPr>
        <w:lastRenderedPageBreak/>
        <w:t>nhưng một van vẫn mở và đã được đóng</w:t>
      </w:r>
      <w:r>
        <w:rPr>
          <w:rFonts w:ascii="Times New Roman" w:hAnsi="Times New Roman" w:cs="Times New Roman"/>
          <w:sz w:val="26"/>
          <w:szCs w:val="26"/>
        </w:rPr>
        <w:t xml:space="preserve"> bằng</w:t>
      </w:r>
      <w:r w:rsidRPr="00723E2E">
        <w:rPr>
          <w:rFonts w:ascii="Times New Roman" w:hAnsi="Times New Roman" w:cs="Times New Roman"/>
          <w:sz w:val="26"/>
          <w:szCs w:val="26"/>
        </w:rPr>
        <w:t xml:space="preserve"> thủ công ngay sau đó. Kiểm tra vào ngày hôm sau cho thấy đám cháy đã được dập tắt nhưng gây hư hỏng kết cấu nghiêm trọng.</w:t>
      </w:r>
    </w:p>
    <w:p w14:paraId="3FBE0DBA" w14:textId="77777777" w:rsidR="00723E2E" w:rsidRPr="00723E2E" w:rsidRDefault="00723E2E" w:rsidP="00723E2E">
      <w:pPr>
        <w:spacing w:before="120" w:after="120"/>
        <w:jc w:val="both"/>
        <w:rPr>
          <w:rFonts w:ascii="Times New Roman" w:hAnsi="Times New Roman" w:cs="Times New Roman"/>
          <w:sz w:val="26"/>
          <w:szCs w:val="26"/>
        </w:rPr>
      </w:pPr>
      <w:r w:rsidRPr="00723E2E">
        <w:rPr>
          <w:rFonts w:ascii="Times New Roman" w:hAnsi="Times New Roman" w:cs="Times New Roman"/>
          <w:sz w:val="26"/>
          <w:szCs w:val="26"/>
        </w:rPr>
        <w:t>Cuộc điều tra xác định nguyên nhân có thể do chập điện trong mô tơ đề của một chiếc xe. Nhiệt độ cao từ sự cố chập điện đã làm nóng chảy một tấm đồng trong rơ-le đề, từ đó khởi phát đám cháy.</w:t>
      </w:r>
    </w:p>
    <w:p w14:paraId="7921721B" w14:textId="047C40FC" w:rsidR="00723E2E" w:rsidRPr="00723E2E" w:rsidRDefault="00723E2E" w:rsidP="00723E2E">
      <w:pPr>
        <w:spacing w:before="120" w:after="120"/>
        <w:jc w:val="both"/>
        <w:rPr>
          <w:rFonts w:ascii="Times New Roman" w:hAnsi="Times New Roman" w:cs="Times New Roman"/>
          <w:sz w:val="26"/>
          <w:szCs w:val="26"/>
        </w:rPr>
      </w:pPr>
      <w:r w:rsidRPr="00723E2E">
        <w:rPr>
          <w:rFonts w:ascii="Times New Roman" w:hAnsi="Times New Roman" w:cs="Times New Roman"/>
          <w:b/>
          <w:bCs/>
          <w:sz w:val="26"/>
          <w:szCs w:val="26"/>
        </w:rPr>
        <w:t xml:space="preserve">Bài học </w:t>
      </w:r>
      <w:r w:rsidR="00870811">
        <w:rPr>
          <w:rFonts w:ascii="Times New Roman" w:hAnsi="Times New Roman" w:cs="Times New Roman"/>
          <w:b/>
          <w:bCs/>
          <w:sz w:val="26"/>
          <w:szCs w:val="26"/>
        </w:rPr>
        <w:t>kinh nghiệm</w:t>
      </w:r>
    </w:p>
    <w:p w14:paraId="13237856" w14:textId="46CAD1B7" w:rsidR="00723E2E" w:rsidRPr="00723E2E" w:rsidRDefault="00723E2E" w:rsidP="00723E2E">
      <w:pPr>
        <w:numPr>
          <w:ilvl w:val="0"/>
          <w:numId w:val="14"/>
        </w:numPr>
        <w:spacing w:before="120" w:after="120"/>
        <w:jc w:val="both"/>
        <w:rPr>
          <w:rFonts w:ascii="Times New Roman" w:hAnsi="Times New Roman" w:cs="Times New Roman"/>
          <w:sz w:val="26"/>
          <w:szCs w:val="26"/>
        </w:rPr>
      </w:pPr>
      <w:r w:rsidRPr="00723E2E">
        <w:rPr>
          <w:rFonts w:ascii="Times New Roman" w:hAnsi="Times New Roman" w:cs="Times New Roman"/>
          <w:sz w:val="26"/>
          <w:szCs w:val="26"/>
        </w:rPr>
        <w:t xml:space="preserve">Trên tàu </w:t>
      </w:r>
      <w:r w:rsidR="00870811">
        <w:rPr>
          <w:rFonts w:ascii="Times New Roman" w:hAnsi="Times New Roman" w:cs="Times New Roman"/>
          <w:sz w:val="26"/>
          <w:szCs w:val="26"/>
        </w:rPr>
        <w:t xml:space="preserve">bạn </w:t>
      </w:r>
      <w:r w:rsidRPr="00723E2E">
        <w:rPr>
          <w:rFonts w:ascii="Times New Roman" w:hAnsi="Times New Roman" w:cs="Times New Roman"/>
          <w:sz w:val="26"/>
          <w:szCs w:val="26"/>
        </w:rPr>
        <w:t>có tồn tại các quy trình kích hoạt CO₂ (hoặc quy trình khác) mâu thuẫn</w:t>
      </w:r>
      <w:r w:rsidR="00870811">
        <w:rPr>
          <w:rFonts w:ascii="Times New Roman" w:hAnsi="Times New Roman" w:cs="Times New Roman"/>
          <w:sz w:val="26"/>
          <w:szCs w:val="26"/>
        </w:rPr>
        <w:t xml:space="preserve"> nhau</w:t>
      </w:r>
      <w:r w:rsidRPr="00723E2E">
        <w:rPr>
          <w:rFonts w:ascii="Times New Roman" w:hAnsi="Times New Roman" w:cs="Times New Roman"/>
          <w:sz w:val="26"/>
          <w:szCs w:val="26"/>
        </w:rPr>
        <w:t xml:space="preserve">, chồng chéo hay gây nhầm lẫn không? Cần xử lý ngay trước khi xảy ra sự cố. </w:t>
      </w:r>
    </w:p>
    <w:p w14:paraId="52CC3EE7" w14:textId="0A050440" w:rsidR="00723E2E" w:rsidRPr="00723E2E" w:rsidRDefault="00723E2E" w:rsidP="00723E2E">
      <w:pPr>
        <w:numPr>
          <w:ilvl w:val="0"/>
          <w:numId w:val="14"/>
        </w:numPr>
        <w:spacing w:before="120" w:after="120"/>
        <w:jc w:val="both"/>
        <w:rPr>
          <w:rFonts w:ascii="Times New Roman" w:hAnsi="Times New Roman" w:cs="Times New Roman"/>
          <w:sz w:val="26"/>
          <w:szCs w:val="26"/>
        </w:rPr>
      </w:pPr>
      <w:r w:rsidRPr="00723E2E">
        <w:rPr>
          <w:rFonts w:ascii="Times New Roman" w:hAnsi="Times New Roman" w:cs="Times New Roman"/>
          <w:sz w:val="26"/>
          <w:szCs w:val="26"/>
        </w:rPr>
        <w:t>Khi xảy ra cháy, việc phát tín hiệu kêu gọi hỗ trợ (PAN-PAN hoặc MAYDAY) luôn là cần thiết; nếu kiểm soát được tình hình</w:t>
      </w:r>
      <w:r w:rsidR="00870811">
        <w:rPr>
          <w:rFonts w:ascii="Times New Roman" w:hAnsi="Times New Roman" w:cs="Times New Roman"/>
          <w:sz w:val="26"/>
          <w:szCs w:val="26"/>
        </w:rPr>
        <w:t xml:space="preserve"> rồi thì</w:t>
      </w:r>
      <w:r w:rsidRPr="00723E2E">
        <w:rPr>
          <w:rFonts w:ascii="Times New Roman" w:hAnsi="Times New Roman" w:cs="Times New Roman"/>
          <w:sz w:val="26"/>
          <w:szCs w:val="26"/>
        </w:rPr>
        <w:t xml:space="preserve"> có thể hủy sau. </w:t>
      </w:r>
    </w:p>
    <w:p w14:paraId="0095FE96" w14:textId="77777777" w:rsidR="00723E2E" w:rsidRPr="00723E2E" w:rsidRDefault="00723E2E" w:rsidP="00723E2E">
      <w:pPr>
        <w:numPr>
          <w:ilvl w:val="0"/>
          <w:numId w:val="14"/>
        </w:numPr>
        <w:spacing w:before="120" w:after="120"/>
        <w:jc w:val="both"/>
        <w:rPr>
          <w:rFonts w:ascii="Times New Roman" w:hAnsi="Times New Roman" w:cs="Times New Roman"/>
          <w:sz w:val="26"/>
          <w:szCs w:val="26"/>
        </w:rPr>
      </w:pPr>
      <w:r w:rsidRPr="00723E2E">
        <w:rPr>
          <w:rFonts w:ascii="Times New Roman" w:hAnsi="Times New Roman" w:cs="Times New Roman"/>
          <w:sz w:val="26"/>
          <w:szCs w:val="26"/>
        </w:rPr>
        <w:t xml:space="preserve">Luôn đảm bảo đã kiểm đếm đầy đủ thuyền viên trước khi kích hoạt hệ thống CO₂. </w:t>
      </w:r>
    </w:p>
    <w:p w14:paraId="15546BBB" w14:textId="77777777" w:rsidR="00723E2E" w:rsidRPr="00723E2E" w:rsidRDefault="00723E2E" w:rsidP="00723E2E">
      <w:pPr>
        <w:numPr>
          <w:ilvl w:val="0"/>
          <w:numId w:val="14"/>
        </w:numPr>
        <w:spacing w:before="120" w:after="120"/>
        <w:jc w:val="both"/>
        <w:rPr>
          <w:rFonts w:ascii="Times New Roman" w:hAnsi="Times New Roman" w:cs="Times New Roman"/>
          <w:sz w:val="26"/>
          <w:szCs w:val="26"/>
        </w:rPr>
      </w:pPr>
      <w:r w:rsidRPr="00723E2E">
        <w:rPr>
          <w:rFonts w:ascii="Times New Roman" w:hAnsi="Times New Roman" w:cs="Times New Roman"/>
          <w:sz w:val="26"/>
          <w:szCs w:val="26"/>
        </w:rPr>
        <w:t>Luôn kiểm tra trước và sau khi kích hoạt CO₂ rằng tất cả các hệ thống thông gió của khu vực cháy đã được đóng kín hoàn toàn.</w:t>
      </w:r>
    </w:p>
    <w:p w14:paraId="7836A59C" w14:textId="36F6AB25" w:rsidR="00C065F3" w:rsidRPr="00870811" w:rsidRDefault="00870811" w:rsidP="00870811">
      <w:pPr>
        <w:pStyle w:val="ListParagraph"/>
        <w:numPr>
          <w:ilvl w:val="0"/>
          <w:numId w:val="10"/>
        </w:numPr>
        <w:rPr>
          <w:rFonts w:ascii="Times New Roman" w:hAnsi="Times New Roman" w:cs="Times New Roman"/>
          <w:b/>
          <w:bCs/>
          <w:sz w:val="32"/>
          <w:szCs w:val="32"/>
        </w:rPr>
      </w:pPr>
      <w:r w:rsidRPr="00870811">
        <w:rPr>
          <w:rFonts w:ascii="Times New Roman" w:hAnsi="Times New Roman" w:cs="Times New Roman"/>
          <w:b/>
          <w:bCs/>
          <w:sz w:val="32"/>
          <w:szCs w:val="32"/>
        </w:rPr>
        <w:t xml:space="preserve">Ngập buồng máy lái do thông tin liên lạc không </w:t>
      </w:r>
      <w:r>
        <w:rPr>
          <w:rFonts w:ascii="Times New Roman" w:hAnsi="Times New Roman" w:cs="Times New Roman"/>
          <w:b/>
          <w:bCs/>
          <w:sz w:val="32"/>
          <w:szCs w:val="32"/>
        </w:rPr>
        <w:t>đúng cách</w:t>
      </w:r>
    </w:p>
    <w:p w14:paraId="40F93B17" w14:textId="77777777" w:rsidR="00870811" w:rsidRDefault="00C065F3" w:rsidP="00870811">
      <w:pPr>
        <w:jc w:val="center"/>
      </w:pPr>
      <w:r w:rsidRPr="00C065F3">
        <w:rPr>
          <w:noProof/>
        </w:rPr>
        <w:drawing>
          <wp:inline distT="0" distB="0" distL="0" distR="0" wp14:anchorId="4F5B2F69" wp14:editId="33062A2B">
            <wp:extent cx="3505200" cy="3138577"/>
            <wp:effectExtent l="0" t="0" r="0" b="5080"/>
            <wp:docPr id="808766149" name="Picture 10" descr="Ballast exchange leads to unexpected inflow">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allast exchange leads to unexpected inflow">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15026" cy="3147375"/>
                    </a:xfrm>
                    <a:prstGeom prst="rect">
                      <a:avLst/>
                    </a:prstGeom>
                    <a:noFill/>
                    <a:ln>
                      <a:noFill/>
                    </a:ln>
                  </pic:spPr>
                </pic:pic>
              </a:graphicData>
            </a:graphic>
          </wp:inline>
        </w:drawing>
      </w:r>
    </w:p>
    <w:p w14:paraId="39AC6EFE" w14:textId="3DF3FC76" w:rsidR="00870811" w:rsidRPr="00870811" w:rsidRDefault="00870811" w:rsidP="00870811">
      <w:pPr>
        <w:spacing w:before="120" w:after="120"/>
        <w:jc w:val="both"/>
        <w:rPr>
          <w:rFonts w:ascii="Times New Roman" w:hAnsi="Times New Roman" w:cs="Times New Roman"/>
          <w:sz w:val="26"/>
          <w:szCs w:val="26"/>
        </w:rPr>
      </w:pPr>
      <w:r w:rsidRPr="00870811">
        <w:rPr>
          <w:rFonts w:ascii="Times New Roman" w:hAnsi="Times New Roman" w:cs="Times New Roman"/>
          <w:sz w:val="26"/>
          <w:szCs w:val="26"/>
        </w:rPr>
        <w:t xml:space="preserve">Một tàu chở xi măng tự dỡ đang hành trình ở trạng thái </w:t>
      </w:r>
      <w:r>
        <w:rPr>
          <w:rFonts w:ascii="Times New Roman" w:hAnsi="Times New Roman" w:cs="Times New Roman"/>
          <w:sz w:val="26"/>
          <w:szCs w:val="26"/>
        </w:rPr>
        <w:t>chạy rỗng</w:t>
      </w:r>
      <w:r w:rsidRPr="00870811">
        <w:rPr>
          <w:rFonts w:ascii="Times New Roman" w:hAnsi="Times New Roman" w:cs="Times New Roman"/>
          <w:sz w:val="26"/>
          <w:szCs w:val="26"/>
        </w:rPr>
        <w:t xml:space="preserve">. Sĩ quan trực ca (OOW) bắt đầu thực hiện quy trình trao đổi nước dằn theo kế hoạch quản lý nước dằn của tàu, sử dụng bảng điều khiển </w:t>
      </w:r>
      <w:r>
        <w:rPr>
          <w:rFonts w:ascii="Times New Roman" w:hAnsi="Times New Roman" w:cs="Times New Roman"/>
          <w:sz w:val="26"/>
          <w:szCs w:val="26"/>
        </w:rPr>
        <w:t>hệ thống nước dằn</w:t>
      </w:r>
      <w:r w:rsidRPr="00870811">
        <w:rPr>
          <w:rFonts w:ascii="Times New Roman" w:hAnsi="Times New Roman" w:cs="Times New Roman"/>
          <w:sz w:val="26"/>
          <w:szCs w:val="26"/>
        </w:rPr>
        <w:t xml:space="preserve"> trên buồng lái. Một thủy thủ trực hỗ trợ bằng cách vận hành các van </w:t>
      </w:r>
      <w:r>
        <w:rPr>
          <w:rFonts w:ascii="Times New Roman" w:hAnsi="Times New Roman" w:cs="Times New Roman"/>
          <w:sz w:val="26"/>
          <w:szCs w:val="26"/>
        </w:rPr>
        <w:t>nước dằn bằng</w:t>
      </w:r>
      <w:r w:rsidRPr="00870811">
        <w:rPr>
          <w:rFonts w:ascii="Times New Roman" w:hAnsi="Times New Roman" w:cs="Times New Roman"/>
          <w:sz w:val="26"/>
          <w:szCs w:val="26"/>
        </w:rPr>
        <w:t xml:space="preserve"> thủ công, đo mức</w:t>
      </w:r>
      <w:r>
        <w:rPr>
          <w:rFonts w:ascii="Times New Roman" w:hAnsi="Times New Roman" w:cs="Times New Roman"/>
          <w:sz w:val="26"/>
          <w:szCs w:val="26"/>
        </w:rPr>
        <w:t xml:space="preserve"> các</w:t>
      </w:r>
      <w:r w:rsidRPr="00870811">
        <w:rPr>
          <w:rFonts w:ascii="Times New Roman" w:hAnsi="Times New Roman" w:cs="Times New Roman"/>
          <w:sz w:val="26"/>
          <w:szCs w:val="26"/>
        </w:rPr>
        <w:t xml:space="preserve"> két và mở các nắp kiểm tra két ở nhiều vị trí trên tàu.</w:t>
      </w:r>
    </w:p>
    <w:p w14:paraId="272AD1F4" w14:textId="11F2F7CE" w:rsidR="00870811" w:rsidRPr="00870811" w:rsidRDefault="00870811" w:rsidP="00870811">
      <w:pPr>
        <w:spacing w:before="120" w:after="120"/>
        <w:jc w:val="both"/>
        <w:rPr>
          <w:rFonts w:ascii="Times New Roman" w:hAnsi="Times New Roman" w:cs="Times New Roman"/>
          <w:sz w:val="26"/>
          <w:szCs w:val="26"/>
        </w:rPr>
      </w:pPr>
      <w:r w:rsidRPr="00870811">
        <w:rPr>
          <w:rFonts w:ascii="Times New Roman" w:hAnsi="Times New Roman" w:cs="Times New Roman"/>
          <w:sz w:val="26"/>
          <w:szCs w:val="26"/>
        </w:rPr>
        <w:t xml:space="preserve">OOW và thủy thủ </w:t>
      </w:r>
      <w:r>
        <w:rPr>
          <w:rFonts w:ascii="Times New Roman" w:hAnsi="Times New Roman" w:cs="Times New Roman"/>
          <w:sz w:val="26"/>
          <w:szCs w:val="26"/>
        </w:rPr>
        <w:t xml:space="preserve">này </w:t>
      </w:r>
      <w:r w:rsidRPr="00870811">
        <w:rPr>
          <w:rFonts w:ascii="Times New Roman" w:hAnsi="Times New Roman" w:cs="Times New Roman"/>
          <w:sz w:val="26"/>
          <w:szCs w:val="26"/>
        </w:rPr>
        <w:t xml:space="preserve">liên lạc với nhau bằng bộ đàm UHF cầm tay để xác nhận tình trạng </w:t>
      </w:r>
      <w:r>
        <w:rPr>
          <w:rFonts w:ascii="Times New Roman" w:hAnsi="Times New Roman" w:cs="Times New Roman"/>
          <w:sz w:val="26"/>
          <w:szCs w:val="26"/>
        </w:rPr>
        <w:t xml:space="preserve">của </w:t>
      </w:r>
      <w:r w:rsidRPr="00870811">
        <w:rPr>
          <w:rFonts w:ascii="Times New Roman" w:hAnsi="Times New Roman" w:cs="Times New Roman"/>
          <w:sz w:val="26"/>
          <w:szCs w:val="26"/>
        </w:rPr>
        <w:t xml:space="preserve">các van. Tại một thời điểm, OOW yêu cầu thủy thủ đóng thủ công hai van của két after peak. Tuy nhiên, yêu cầu này không </w:t>
      </w:r>
      <w:r>
        <w:rPr>
          <w:rFonts w:ascii="Times New Roman" w:hAnsi="Times New Roman" w:cs="Times New Roman"/>
          <w:sz w:val="26"/>
          <w:szCs w:val="26"/>
        </w:rPr>
        <w:t xml:space="preserve">đã </w:t>
      </w:r>
      <w:r w:rsidRPr="00870811">
        <w:rPr>
          <w:rFonts w:ascii="Times New Roman" w:hAnsi="Times New Roman" w:cs="Times New Roman"/>
          <w:sz w:val="26"/>
          <w:szCs w:val="26"/>
        </w:rPr>
        <w:t>được thực hiện. OOW cũng không xác nhận lại rằng mệnh lệnh đã được nhận và thực hiện, nên không biết rằng các van vẫn chưa được đóng.</w:t>
      </w:r>
      <w:r>
        <w:rPr>
          <w:rFonts w:ascii="Times New Roman" w:hAnsi="Times New Roman" w:cs="Times New Roman"/>
          <w:sz w:val="26"/>
          <w:szCs w:val="26"/>
        </w:rPr>
        <w:t xml:space="preserve"> </w:t>
      </w:r>
    </w:p>
    <w:p w14:paraId="30C542A7" w14:textId="2F91E656" w:rsidR="00870811" w:rsidRPr="00870811" w:rsidRDefault="00870811" w:rsidP="00870811">
      <w:pPr>
        <w:spacing w:before="120" w:after="120"/>
        <w:jc w:val="both"/>
        <w:rPr>
          <w:rFonts w:ascii="Times New Roman" w:hAnsi="Times New Roman" w:cs="Times New Roman"/>
          <w:sz w:val="26"/>
          <w:szCs w:val="26"/>
        </w:rPr>
      </w:pPr>
      <w:r w:rsidRPr="00870811">
        <w:rPr>
          <w:rFonts w:ascii="Times New Roman" w:hAnsi="Times New Roman" w:cs="Times New Roman"/>
          <w:sz w:val="26"/>
          <w:szCs w:val="26"/>
        </w:rPr>
        <w:lastRenderedPageBreak/>
        <w:t xml:space="preserve">Khi quá trình trao đổi nước dằn tiếp tục, một báo động buồng máy (mực nước cao ở hố la canh </w:t>
      </w:r>
      <w:r>
        <w:rPr>
          <w:rFonts w:ascii="Times New Roman" w:hAnsi="Times New Roman" w:cs="Times New Roman"/>
          <w:sz w:val="26"/>
          <w:szCs w:val="26"/>
        </w:rPr>
        <w:t>sau</w:t>
      </w:r>
      <w:r w:rsidRPr="00870811">
        <w:rPr>
          <w:rFonts w:ascii="Times New Roman" w:hAnsi="Times New Roman" w:cs="Times New Roman"/>
          <w:sz w:val="26"/>
          <w:szCs w:val="26"/>
        </w:rPr>
        <w:t xml:space="preserve"> lái) kích hoạt và </w:t>
      </w:r>
      <w:r>
        <w:rPr>
          <w:rFonts w:ascii="Times New Roman" w:hAnsi="Times New Roman" w:cs="Times New Roman"/>
          <w:sz w:val="26"/>
          <w:szCs w:val="26"/>
        </w:rPr>
        <w:t>sỹ quan máy</w:t>
      </w:r>
      <w:r w:rsidRPr="00870811">
        <w:rPr>
          <w:rFonts w:ascii="Times New Roman" w:hAnsi="Times New Roman" w:cs="Times New Roman"/>
          <w:sz w:val="26"/>
          <w:szCs w:val="26"/>
        </w:rPr>
        <w:t xml:space="preserve"> trực ca (EOW) đến kiểm tra. Anh phát hiện nước </w:t>
      </w:r>
      <w:r>
        <w:rPr>
          <w:rFonts w:ascii="Times New Roman" w:hAnsi="Times New Roman" w:cs="Times New Roman"/>
          <w:sz w:val="26"/>
          <w:szCs w:val="26"/>
        </w:rPr>
        <w:t xml:space="preserve">đã </w:t>
      </w:r>
      <w:r w:rsidRPr="00870811">
        <w:rPr>
          <w:rFonts w:ascii="Times New Roman" w:hAnsi="Times New Roman" w:cs="Times New Roman"/>
          <w:sz w:val="26"/>
          <w:szCs w:val="26"/>
        </w:rPr>
        <w:t xml:space="preserve">tràn qua ngưỡng cửa từ buồng máy lái, nơi cửa đang mở. Nước này chảy xuống la canh buồng máy phía </w:t>
      </w:r>
      <w:r>
        <w:rPr>
          <w:rFonts w:ascii="Times New Roman" w:hAnsi="Times New Roman" w:cs="Times New Roman"/>
          <w:sz w:val="26"/>
          <w:szCs w:val="26"/>
        </w:rPr>
        <w:t xml:space="preserve">sau </w:t>
      </w:r>
      <w:r w:rsidRPr="00870811">
        <w:rPr>
          <w:rFonts w:ascii="Times New Roman" w:hAnsi="Times New Roman" w:cs="Times New Roman"/>
          <w:sz w:val="26"/>
          <w:szCs w:val="26"/>
        </w:rPr>
        <w:t>lái, gây ra báo động.</w:t>
      </w:r>
    </w:p>
    <w:p w14:paraId="1A9ABF50" w14:textId="7F9ABFAD" w:rsidR="00870811" w:rsidRPr="00870811" w:rsidRDefault="00870811" w:rsidP="00870811">
      <w:pPr>
        <w:spacing w:before="120" w:after="120"/>
        <w:jc w:val="both"/>
        <w:rPr>
          <w:rFonts w:ascii="Times New Roman" w:hAnsi="Times New Roman" w:cs="Times New Roman"/>
          <w:sz w:val="26"/>
          <w:szCs w:val="26"/>
        </w:rPr>
      </w:pPr>
      <w:r w:rsidRPr="00870811">
        <w:rPr>
          <w:rFonts w:ascii="Times New Roman" w:hAnsi="Times New Roman" w:cs="Times New Roman"/>
          <w:sz w:val="26"/>
          <w:szCs w:val="26"/>
        </w:rPr>
        <w:t xml:space="preserve">EOW xác định nước chảy từ một ống thoát nước (scupper) trong buồng máy lái. Anh nhận thấy đó là nước biển nhưng không tìm được nguồn rõ ràng từ các không gian </w:t>
      </w:r>
      <w:r>
        <w:rPr>
          <w:rFonts w:ascii="Times New Roman" w:hAnsi="Times New Roman" w:cs="Times New Roman"/>
          <w:sz w:val="26"/>
          <w:szCs w:val="26"/>
        </w:rPr>
        <w:t>xung quanh</w:t>
      </w:r>
      <w:r w:rsidRPr="00870811">
        <w:rPr>
          <w:rFonts w:ascii="Times New Roman" w:hAnsi="Times New Roman" w:cs="Times New Roman"/>
          <w:sz w:val="26"/>
          <w:szCs w:val="26"/>
        </w:rPr>
        <w:t>.</w:t>
      </w:r>
    </w:p>
    <w:p w14:paraId="3DAA0DD8" w14:textId="4F16D4C4" w:rsidR="00870811" w:rsidRPr="00870811" w:rsidRDefault="00870811" w:rsidP="00870811">
      <w:pPr>
        <w:spacing w:before="120" w:after="120"/>
        <w:jc w:val="both"/>
        <w:rPr>
          <w:rFonts w:ascii="Times New Roman" w:hAnsi="Times New Roman" w:cs="Times New Roman"/>
          <w:sz w:val="26"/>
          <w:szCs w:val="26"/>
        </w:rPr>
      </w:pPr>
      <w:r w:rsidRPr="00870811">
        <w:rPr>
          <w:rFonts w:ascii="Times New Roman" w:hAnsi="Times New Roman" w:cs="Times New Roman"/>
          <w:sz w:val="26"/>
          <w:szCs w:val="26"/>
        </w:rPr>
        <w:t xml:space="preserve">Hoạt động bơm </w:t>
      </w:r>
      <w:r>
        <w:rPr>
          <w:rFonts w:ascii="Times New Roman" w:hAnsi="Times New Roman" w:cs="Times New Roman"/>
          <w:sz w:val="26"/>
          <w:szCs w:val="26"/>
        </w:rPr>
        <w:t>nước dằn</w:t>
      </w:r>
      <w:r w:rsidRPr="00870811">
        <w:rPr>
          <w:rFonts w:ascii="Times New Roman" w:hAnsi="Times New Roman" w:cs="Times New Roman"/>
          <w:sz w:val="26"/>
          <w:szCs w:val="26"/>
        </w:rPr>
        <w:t xml:space="preserve"> được dừng lại và tiến hành đo két. Mức nước trong két after peak cao hơn bình thường. Kiểm tra cho thấy cả hai van của két này đều đang mở thay vì </w:t>
      </w:r>
      <w:r>
        <w:rPr>
          <w:rFonts w:ascii="Times New Roman" w:hAnsi="Times New Roman" w:cs="Times New Roman"/>
          <w:sz w:val="26"/>
          <w:szCs w:val="26"/>
        </w:rPr>
        <w:t xml:space="preserve">được </w:t>
      </w:r>
      <w:r w:rsidRPr="00870811">
        <w:rPr>
          <w:rFonts w:ascii="Times New Roman" w:hAnsi="Times New Roman" w:cs="Times New Roman"/>
          <w:sz w:val="26"/>
          <w:szCs w:val="26"/>
        </w:rPr>
        <w:t>đóng. Tiếp tục điều tra, người ta phát hiện nước trào lên từ đường thoát nước trong phòng CO₂, nằm trên boong phía trên buồng máy lái, lệch về mạn phải.</w:t>
      </w:r>
    </w:p>
    <w:p w14:paraId="3FE1F0A2" w14:textId="06CD2594" w:rsidR="00870811" w:rsidRPr="00870811" w:rsidRDefault="00870811" w:rsidP="00870811">
      <w:pPr>
        <w:spacing w:before="120" w:after="120"/>
        <w:jc w:val="both"/>
        <w:rPr>
          <w:rFonts w:ascii="Times New Roman" w:hAnsi="Times New Roman" w:cs="Times New Roman"/>
          <w:sz w:val="26"/>
          <w:szCs w:val="26"/>
        </w:rPr>
      </w:pPr>
      <w:r w:rsidRPr="00870811">
        <w:rPr>
          <w:rFonts w:ascii="Times New Roman" w:hAnsi="Times New Roman" w:cs="Times New Roman"/>
          <w:sz w:val="26"/>
          <w:szCs w:val="26"/>
        </w:rPr>
        <w:t xml:space="preserve">Kiểm tra bên trong két after peak </w:t>
      </w:r>
      <w:r>
        <w:rPr>
          <w:rFonts w:ascii="Times New Roman" w:hAnsi="Times New Roman" w:cs="Times New Roman"/>
          <w:sz w:val="26"/>
          <w:szCs w:val="26"/>
        </w:rPr>
        <w:t xml:space="preserve">thì </w:t>
      </w:r>
      <w:r w:rsidRPr="00870811">
        <w:rPr>
          <w:rFonts w:ascii="Times New Roman" w:hAnsi="Times New Roman" w:cs="Times New Roman"/>
          <w:sz w:val="26"/>
          <w:szCs w:val="26"/>
        </w:rPr>
        <w:t xml:space="preserve">phát hiện </w:t>
      </w:r>
      <w:r>
        <w:rPr>
          <w:rFonts w:ascii="Times New Roman" w:hAnsi="Times New Roman" w:cs="Times New Roman"/>
          <w:sz w:val="26"/>
          <w:szCs w:val="26"/>
        </w:rPr>
        <w:t xml:space="preserve">ra </w:t>
      </w:r>
      <w:r w:rsidRPr="00870811">
        <w:rPr>
          <w:rFonts w:ascii="Times New Roman" w:hAnsi="Times New Roman" w:cs="Times New Roman"/>
          <w:sz w:val="26"/>
          <w:szCs w:val="26"/>
        </w:rPr>
        <w:t xml:space="preserve">một lỗ thủng trên đường ống thoát nước dẫn từ phòng CO₂, nằm phía ngoài ống, ngay dưới đỉnh két. Bình thường, két </w:t>
      </w:r>
      <w:r>
        <w:rPr>
          <w:rFonts w:ascii="Times New Roman" w:hAnsi="Times New Roman" w:cs="Times New Roman"/>
          <w:sz w:val="26"/>
          <w:szCs w:val="26"/>
        </w:rPr>
        <w:t xml:space="preserve">này </w:t>
      </w:r>
      <w:r w:rsidRPr="00870811">
        <w:rPr>
          <w:rFonts w:ascii="Times New Roman" w:hAnsi="Times New Roman" w:cs="Times New Roman"/>
          <w:sz w:val="26"/>
          <w:szCs w:val="26"/>
        </w:rPr>
        <w:t>hiếm khi được bơm đầy đến mức che kín vị trí lỗ thủng này. Tuy nhiên, khi két ballast mạn phải được bơm đầy, do các van dẫn sang két after peak vẫn mở</w:t>
      </w:r>
      <w:r>
        <w:rPr>
          <w:rFonts w:ascii="Times New Roman" w:hAnsi="Times New Roman" w:cs="Times New Roman"/>
          <w:sz w:val="26"/>
          <w:szCs w:val="26"/>
        </w:rPr>
        <w:t xml:space="preserve"> nên</w:t>
      </w:r>
      <w:r w:rsidRPr="00870811">
        <w:rPr>
          <w:rFonts w:ascii="Times New Roman" w:hAnsi="Times New Roman" w:cs="Times New Roman"/>
          <w:sz w:val="26"/>
          <w:szCs w:val="26"/>
        </w:rPr>
        <w:t xml:space="preserve"> két này cũng bị bơm đầy. Khi gần đầy, nước bao phủ lỗ thủng, chảy vào la canh buồng máy lái và tràn ra ngoài.</w:t>
      </w:r>
    </w:p>
    <w:p w14:paraId="59D95689" w14:textId="1318F5B3" w:rsidR="00870811" w:rsidRPr="00870811" w:rsidRDefault="00870811" w:rsidP="00870811">
      <w:pPr>
        <w:spacing w:before="120" w:after="120"/>
        <w:jc w:val="both"/>
        <w:rPr>
          <w:rFonts w:ascii="Times New Roman" w:hAnsi="Times New Roman" w:cs="Times New Roman"/>
          <w:sz w:val="26"/>
          <w:szCs w:val="26"/>
        </w:rPr>
      </w:pPr>
      <w:r w:rsidRPr="00870811">
        <w:rPr>
          <w:rFonts w:ascii="Times New Roman" w:hAnsi="Times New Roman" w:cs="Times New Roman"/>
          <w:sz w:val="26"/>
          <w:szCs w:val="26"/>
        </w:rPr>
        <w:t xml:space="preserve">Sau sự cố, quy trình được sửa đổi, yêu cầu OOW phải ghi chép tất cả các thao tác với van </w:t>
      </w:r>
      <w:r>
        <w:rPr>
          <w:rFonts w:ascii="Times New Roman" w:hAnsi="Times New Roman" w:cs="Times New Roman"/>
          <w:sz w:val="26"/>
          <w:szCs w:val="26"/>
        </w:rPr>
        <w:t xml:space="preserve">bằng </w:t>
      </w:r>
      <w:r w:rsidRPr="00870811">
        <w:rPr>
          <w:rFonts w:ascii="Times New Roman" w:hAnsi="Times New Roman" w:cs="Times New Roman"/>
          <w:sz w:val="26"/>
          <w:szCs w:val="26"/>
        </w:rPr>
        <w:t xml:space="preserve">thủ công. Việc bơm két after peak chỉ được thực hiện vào ban ngày. Ngoài ra, một bảng theo dõi trạng thái van </w:t>
      </w:r>
      <w:r>
        <w:rPr>
          <w:rFonts w:ascii="Times New Roman" w:hAnsi="Times New Roman" w:cs="Times New Roman"/>
          <w:sz w:val="26"/>
          <w:szCs w:val="26"/>
        </w:rPr>
        <w:t xml:space="preserve">dùng </w:t>
      </w:r>
      <w:r w:rsidRPr="00870811">
        <w:rPr>
          <w:rFonts w:ascii="Times New Roman" w:hAnsi="Times New Roman" w:cs="Times New Roman"/>
          <w:sz w:val="26"/>
          <w:szCs w:val="26"/>
        </w:rPr>
        <w:t>thủ công được thiết lập, sử dụng chốt di động để thể hiện trạng thái</w:t>
      </w:r>
      <w:r>
        <w:rPr>
          <w:rFonts w:ascii="Times New Roman" w:hAnsi="Times New Roman" w:cs="Times New Roman"/>
          <w:sz w:val="26"/>
          <w:szCs w:val="26"/>
        </w:rPr>
        <w:t xml:space="preserve"> của</w:t>
      </w:r>
      <w:r w:rsidRPr="00870811">
        <w:rPr>
          <w:rFonts w:ascii="Times New Roman" w:hAnsi="Times New Roman" w:cs="Times New Roman"/>
          <w:sz w:val="26"/>
          <w:szCs w:val="26"/>
        </w:rPr>
        <w:t xml:space="preserve"> từng van.</w:t>
      </w:r>
    </w:p>
    <w:p w14:paraId="01D99DE4" w14:textId="77777777" w:rsidR="00870811" w:rsidRPr="00870811" w:rsidRDefault="00870811" w:rsidP="00870811">
      <w:pPr>
        <w:spacing w:before="120" w:after="120"/>
        <w:jc w:val="both"/>
        <w:rPr>
          <w:rFonts w:ascii="Times New Roman" w:hAnsi="Times New Roman" w:cs="Times New Roman"/>
          <w:sz w:val="26"/>
          <w:szCs w:val="26"/>
        </w:rPr>
      </w:pPr>
      <w:r w:rsidRPr="00870811">
        <w:rPr>
          <w:rFonts w:ascii="Times New Roman" w:hAnsi="Times New Roman" w:cs="Times New Roman"/>
          <w:b/>
          <w:bCs/>
          <w:sz w:val="26"/>
          <w:szCs w:val="26"/>
        </w:rPr>
        <w:t>Kết luận điều tra chính thức bao gồm:</w:t>
      </w:r>
    </w:p>
    <w:p w14:paraId="148AD852" w14:textId="77777777" w:rsidR="00870811" w:rsidRPr="00870811" w:rsidRDefault="00870811" w:rsidP="00870811">
      <w:pPr>
        <w:numPr>
          <w:ilvl w:val="0"/>
          <w:numId w:val="15"/>
        </w:numPr>
        <w:spacing w:before="120" w:after="120"/>
        <w:jc w:val="both"/>
        <w:rPr>
          <w:rFonts w:ascii="Times New Roman" w:hAnsi="Times New Roman" w:cs="Times New Roman"/>
          <w:sz w:val="26"/>
          <w:szCs w:val="26"/>
        </w:rPr>
      </w:pPr>
      <w:r w:rsidRPr="00870811">
        <w:rPr>
          <w:rFonts w:ascii="Times New Roman" w:hAnsi="Times New Roman" w:cs="Times New Roman"/>
          <w:sz w:val="26"/>
          <w:szCs w:val="26"/>
        </w:rPr>
        <w:t xml:space="preserve">Két after peak được bơm đầy đến mức nước rò qua lỗ thủng trong ống scupper và chảy vào la canh buồng máy lái, gây tràn và ngập. </w:t>
      </w:r>
    </w:p>
    <w:p w14:paraId="2D9986E0" w14:textId="77777777" w:rsidR="00870811" w:rsidRPr="00870811" w:rsidRDefault="00870811" w:rsidP="00870811">
      <w:pPr>
        <w:numPr>
          <w:ilvl w:val="0"/>
          <w:numId w:val="15"/>
        </w:numPr>
        <w:spacing w:before="120" w:after="120"/>
        <w:jc w:val="both"/>
        <w:rPr>
          <w:rFonts w:ascii="Times New Roman" w:hAnsi="Times New Roman" w:cs="Times New Roman"/>
          <w:sz w:val="26"/>
          <w:szCs w:val="26"/>
        </w:rPr>
      </w:pPr>
      <w:r w:rsidRPr="00870811">
        <w:rPr>
          <w:rFonts w:ascii="Times New Roman" w:hAnsi="Times New Roman" w:cs="Times New Roman"/>
          <w:sz w:val="26"/>
          <w:szCs w:val="26"/>
        </w:rPr>
        <w:t xml:space="preserve">Không có hệ thống chính thức, có cấu trúc để theo dõi trạng thái các van vận hành thủ công trong hệ thống ballast. Vì vậy, tại bảng điều khiển ballast không có thông tin xác nhận tình trạng van khi lệnh đóng van không được thực hiện. </w:t>
      </w:r>
    </w:p>
    <w:p w14:paraId="75D81BFC" w14:textId="3009F072" w:rsidR="00870811" w:rsidRPr="00870811" w:rsidRDefault="00870811" w:rsidP="00870811">
      <w:pPr>
        <w:spacing w:before="120" w:after="120"/>
        <w:jc w:val="both"/>
        <w:rPr>
          <w:rFonts w:ascii="Times New Roman" w:hAnsi="Times New Roman" w:cs="Times New Roman"/>
          <w:sz w:val="26"/>
          <w:szCs w:val="26"/>
        </w:rPr>
      </w:pPr>
      <w:r w:rsidRPr="00870811">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7EB67FDD" w14:textId="0D7B64DC" w:rsidR="00870811" w:rsidRPr="00870811" w:rsidRDefault="00870811" w:rsidP="00870811">
      <w:pPr>
        <w:numPr>
          <w:ilvl w:val="0"/>
          <w:numId w:val="16"/>
        </w:numPr>
        <w:spacing w:before="120" w:after="120"/>
        <w:jc w:val="both"/>
        <w:rPr>
          <w:rFonts w:ascii="Times New Roman" w:hAnsi="Times New Roman" w:cs="Times New Roman"/>
          <w:sz w:val="26"/>
          <w:szCs w:val="26"/>
        </w:rPr>
      </w:pPr>
      <w:r w:rsidRPr="00870811">
        <w:rPr>
          <w:rFonts w:ascii="Times New Roman" w:hAnsi="Times New Roman" w:cs="Times New Roman"/>
          <w:sz w:val="26"/>
          <w:szCs w:val="26"/>
        </w:rPr>
        <w:t xml:space="preserve">Dù việc trao đổi nước dằn có vẻ là công việc thường ngày, nhưng việc bơm và trao đổi </w:t>
      </w:r>
      <w:r w:rsidR="00AC3C80">
        <w:rPr>
          <w:rFonts w:ascii="Times New Roman" w:hAnsi="Times New Roman" w:cs="Times New Roman"/>
          <w:sz w:val="26"/>
          <w:szCs w:val="26"/>
        </w:rPr>
        <w:t xml:space="preserve">khối </w:t>
      </w:r>
      <w:r w:rsidRPr="00870811">
        <w:rPr>
          <w:rFonts w:ascii="Times New Roman" w:hAnsi="Times New Roman" w:cs="Times New Roman"/>
          <w:sz w:val="26"/>
          <w:szCs w:val="26"/>
        </w:rPr>
        <w:t xml:space="preserve">lượng lớn nước biển có thể gây hậu quả nghiêm trọng nếu có sai sót. </w:t>
      </w:r>
    </w:p>
    <w:p w14:paraId="3A544216" w14:textId="77777777" w:rsidR="00870811" w:rsidRPr="00870811" w:rsidRDefault="00870811" w:rsidP="00870811">
      <w:pPr>
        <w:numPr>
          <w:ilvl w:val="0"/>
          <w:numId w:val="16"/>
        </w:numPr>
        <w:spacing w:before="120" w:after="120"/>
        <w:jc w:val="both"/>
        <w:rPr>
          <w:rFonts w:ascii="Times New Roman" w:hAnsi="Times New Roman" w:cs="Times New Roman"/>
          <w:sz w:val="26"/>
          <w:szCs w:val="26"/>
        </w:rPr>
      </w:pPr>
      <w:r w:rsidRPr="00870811">
        <w:rPr>
          <w:rFonts w:ascii="Times New Roman" w:hAnsi="Times New Roman" w:cs="Times New Roman"/>
          <w:sz w:val="26"/>
          <w:szCs w:val="26"/>
        </w:rPr>
        <w:t>Cần áp dụng nguyên tắc liên lạc “vòng kín” (closed-loop communication) để đảm bảo an toàn trong vận hành.</w:t>
      </w:r>
    </w:p>
    <w:p w14:paraId="3EE4CC00" w14:textId="3E987791" w:rsidR="00C065F3" w:rsidRPr="00AC3C80" w:rsidRDefault="00AC3C80" w:rsidP="00AC3C80">
      <w:pPr>
        <w:pStyle w:val="ListParagraph"/>
        <w:numPr>
          <w:ilvl w:val="0"/>
          <w:numId w:val="10"/>
        </w:numPr>
        <w:spacing w:after="120"/>
        <w:rPr>
          <w:rFonts w:ascii="Times New Roman" w:hAnsi="Times New Roman" w:cs="Times New Roman"/>
          <w:b/>
          <w:bCs/>
          <w:sz w:val="32"/>
          <w:szCs w:val="32"/>
        </w:rPr>
      </w:pPr>
      <w:r w:rsidRPr="00AC3C80">
        <w:rPr>
          <w:rFonts w:ascii="Times New Roman" w:hAnsi="Times New Roman" w:cs="Times New Roman"/>
          <w:b/>
          <w:bCs/>
          <w:sz w:val="32"/>
          <w:szCs w:val="32"/>
        </w:rPr>
        <w:t xml:space="preserve">Mất cân bằng cần </w:t>
      </w:r>
      <w:r>
        <w:rPr>
          <w:rFonts w:ascii="Times New Roman" w:hAnsi="Times New Roman" w:cs="Times New Roman"/>
          <w:b/>
          <w:bCs/>
          <w:sz w:val="32"/>
          <w:szCs w:val="32"/>
        </w:rPr>
        <w:t xml:space="preserve">hạ </w:t>
      </w:r>
      <w:r w:rsidRPr="00AC3C80">
        <w:rPr>
          <w:rFonts w:ascii="Times New Roman" w:hAnsi="Times New Roman" w:cs="Times New Roman"/>
          <w:b/>
          <w:bCs/>
          <w:sz w:val="32"/>
          <w:szCs w:val="32"/>
        </w:rPr>
        <w:t>xuồng cứu sinh – suýt gây tai nạn</w:t>
      </w:r>
    </w:p>
    <w:p w14:paraId="4A2139E1" w14:textId="6C9D71C3" w:rsidR="00AC3C80" w:rsidRPr="00AC3C80" w:rsidRDefault="00AC3C80" w:rsidP="00AC3C80">
      <w:pPr>
        <w:spacing w:before="120" w:after="120"/>
        <w:jc w:val="both"/>
        <w:rPr>
          <w:rFonts w:ascii="Times New Roman" w:hAnsi="Times New Roman" w:cs="Times New Roman"/>
          <w:sz w:val="26"/>
          <w:szCs w:val="26"/>
        </w:rPr>
      </w:pPr>
      <w:r w:rsidRPr="00AC3C80">
        <w:rPr>
          <w:rFonts w:ascii="Times New Roman" w:hAnsi="Times New Roman" w:cs="Times New Roman"/>
          <w:sz w:val="26"/>
          <w:szCs w:val="26"/>
        </w:rPr>
        <w:t xml:space="preserve">Trong khi </w:t>
      </w:r>
      <w:r>
        <w:rPr>
          <w:rFonts w:ascii="Times New Roman" w:hAnsi="Times New Roman" w:cs="Times New Roman"/>
          <w:sz w:val="26"/>
          <w:szCs w:val="26"/>
        </w:rPr>
        <w:t xml:space="preserve">đang </w:t>
      </w:r>
      <w:r w:rsidRPr="00AC3C80">
        <w:rPr>
          <w:rFonts w:ascii="Times New Roman" w:hAnsi="Times New Roman" w:cs="Times New Roman"/>
          <w:sz w:val="26"/>
          <w:szCs w:val="26"/>
        </w:rPr>
        <w:t xml:space="preserve">neo, thuyền viên boong tiến hành </w:t>
      </w:r>
      <w:r>
        <w:rPr>
          <w:rFonts w:ascii="Times New Roman" w:hAnsi="Times New Roman" w:cs="Times New Roman"/>
          <w:sz w:val="26"/>
          <w:szCs w:val="26"/>
        </w:rPr>
        <w:t>kiểm tra</w:t>
      </w:r>
      <w:r w:rsidRPr="00AC3C80">
        <w:rPr>
          <w:rFonts w:ascii="Times New Roman" w:hAnsi="Times New Roman" w:cs="Times New Roman"/>
          <w:sz w:val="26"/>
          <w:szCs w:val="26"/>
        </w:rPr>
        <w:t xml:space="preserve"> cần </w:t>
      </w:r>
      <w:r>
        <w:rPr>
          <w:rFonts w:ascii="Times New Roman" w:hAnsi="Times New Roman" w:cs="Times New Roman"/>
          <w:sz w:val="26"/>
          <w:szCs w:val="26"/>
        </w:rPr>
        <w:t>hạ</w:t>
      </w:r>
      <w:r w:rsidRPr="00AC3C80">
        <w:rPr>
          <w:rFonts w:ascii="Times New Roman" w:hAnsi="Times New Roman" w:cs="Times New Roman"/>
          <w:sz w:val="26"/>
          <w:szCs w:val="26"/>
        </w:rPr>
        <w:t xml:space="preserve"> xuồng cứu sinh (davit) bên trái và bên phải, hạ xuồng xuống mức </w:t>
      </w:r>
      <w:r>
        <w:rPr>
          <w:rFonts w:ascii="Times New Roman" w:hAnsi="Times New Roman" w:cs="Times New Roman"/>
          <w:sz w:val="26"/>
          <w:szCs w:val="26"/>
        </w:rPr>
        <w:t xml:space="preserve">mặt </w:t>
      </w:r>
      <w:r w:rsidRPr="00AC3C80">
        <w:rPr>
          <w:rFonts w:ascii="Times New Roman" w:hAnsi="Times New Roman" w:cs="Times New Roman"/>
          <w:sz w:val="26"/>
          <w:szCs w:val="26"/>
        </w:rPr>
        <w:t>boong mà không có người trên xuồng, sau đó nâng trở lại vị trí cất giữ.</w:t>
      </w:r>
    </w:p>
    <w:p w14:paraId="77B637BD" w14:textId="77777777" w:rsidR="00AC3C80" w:rsidRPr="00AC3C80" w:rsidRDefault="00AC3C80" w:rsidP="00AC3C80">
      <w:pPr>
        <w:spacing w:before="120" w:after="120"/>
        <w:jc w:val="both"/>
        <w:rPr>
          <w:rFonts w:ascii="Times New Roman" w:hAnsi="Times New Roman" w:cs="Times New Roman"/>
          <w:sz w:val="26"/>
          <w:szCs w:val="26"/>
        </w:rPr>
      </w:pPr>
      <w:r w:rsidRPr="00AC3C80">
        <w:rPr>
          <w:rFonts w:ascii="Times New Roman" w:hAnsi="Times New Roman" w:cs="Times New Roman"/>
          <w:sz w:val="26"/>
          <w:szCs w:val="26"/>
        </w:rPr>
        <w:t>Xuồng bên phải được hạ và nâng lên bình thường, không xảy ra sự cố.</w:t>
      </w:r>
    </w:p>
    <w:p w14:paraId="2485470C" w14:textId="089E7A8D" w:rsidR="00AC3C80" w:rsidRDefault="00AC3C80" w:rsidP="00AC3C80">
      <w:pPr>
        <w:spacing w:before="120" w:after="120"/>
        <w:jc w:val="both"/>
        <w:rPr>
          <w:rFonts w:ascii="Times New Roman" w:hAnsi="Times New Roman" w:cs="Times New Roman"/>
          <w:sz w:val="26"/>
          <w:szCs w:val="26"/>
        </w:rPr>
      </w:pPr>
      <w:r w:rsidRPr="00AC3C80">
        <w:rPr>
          <w:rFonts w:ascii="Times New Roman" w:hAnsi="Times New Roman" w:cs="Times New Roman"/>
          <w:sz w:val="26"/>
          <w:szCs w:val="26"/>
        </w:rPr>
        <w:lastRenderedPageBreak/>
        <w:t xml:space="preserve">Khi thực hiện tương tự với xuồng bên trái, cần phía sau </w:t>
      </w:r>
      <w:r>
        <w:rPr>
          <w:rFonts w:ascii="Times New Roman" w:hAnsi="Times New Roman" w:cs="Times New Roman"/>
          <w:sz w:val="26"/>
          <w:szCs w:val="26"/>
        </w:rPr>
        <w:t xml:space="preserve">lái đã </w:t>
      </w:r>
      <w:r w:rsidRPr="00AC3C80">
        <w:rPr>
          <w:rFonts w:ascii="Times New Roman" w:hAnsi="Times New Roman" w:cs="Times New Roman"/>
          <w:sz w:val="26"/>
          <w:szCs w:val="26"/>
        </w:rPr>
        <w:t xml:space="preserve">hạ xuống nhưng tay cần phía trước </w:t>
      </w:r>
      <w:r>
        <w:rPr>
          <w:rFonts w:ascii="Times New Roman" w:hAnsi="Times New Roman" w:cs="Times New Roman"/>
          <w:sz w:val="26"/>
          <w:szCs w:val="26"/>
        </w:rPr>
        <w:t xml:space="preserve">lại </w:t>
      </w:r>
      <w:r w:rsidRPr="00AC3C80">
        <w:rPr>
          <w:rFonts w:ascii="Times New Roman" w:hAnsi="Times New Roman" w:cs="Times New Roman"/>
          <w:sz w:val="26"/>
          <w:szCs w:val="26"/>
        </w:rPr>
        <w:t>không hoạt động. Phanh được kích hoạt lại ngay lập tức và các biện pháp được thực hiện để đưa xuồng trở về vị trí an toàn.</w:t>
      </w:r>
    </w:p>
    <w:p w14:paraId="3EDCC8EE" w14:textId="33D04F0A" w:rsidR="00AC3C80" w:rsidRPr="00AC3C80" w:rsidRDefault="00AC3C80" w:rsidP="00AC3C80">
      <w:pPr>
        <w:spacing w:before="120" w:after="120"/>
        <w:jc w:val="center"/>
        <w:rPr>
          <w:rFonts w:ascii="Times New Roman" w:hAnsi="Times New Roman" w:cs="Times New Roman"/>
          <w:sz w:val="26"/>
          <w:szCs w:val="26"/>
        </w:rPr>
      </w:pPr>
      <w:r w:rsidRPr="00C065F3">
        <w:rPr>
          <w:noProof/>
        </w:rPr>
        <w:drawing>
          <wp:inline distT="0" distB="0" distL="0" distR="0" wp14:anchorId="5974EF19" wp14:editId="62BE00CB">
            <wp:extent cx="5278737" cy="3337560"/>
            <wp:effectExtent l="0" t="0" r="0" b="0"/>
            <wp:docPr id="1393532019" name="Picture 14" descr="Life Boat Davit-Arm imbalanc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Life Boat Davit-Arm imbalanc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94830" cy="3347735"/>
                    </a:xfrm>
                    <a:prstGeom prst="rect">
                      <a:avLst/>
                    </a:prstGeom>
                    <a:noFill/>
                    <a:ln>
                      <a:noFill/>
                    </a:ln>
                  </pic:spPr>
                </pic:pic>
              </a:graphicData>
            </a:graphic>
          </wp:inline>
        </w:drawing>
      </w:r>
    </w:p>
    <w:p w14:paraId="280354BA" w14:textId="20938CFE" w:rsidR="00AC3C80" w:rsidRPr="00AC3C80" w:rsidRDefault="00AC3C80" w:rsidP="00AC3C80">
      <w:pPr>
        <w:spacing w:before="120" w:after="120"/>
        <w:jc w:val="both"/>
        <w:rPr>
          <w:rFonts w:ascii="Times New Roman" w:hAnsi="Times New Roman" w:cs="Times New Roman"/>
          <w:sz w:val="26"/>
          <w:szCs w:val="26"/>
        </w:rPr>
      </w:pPr>
      <w:r w:rsidRPr="00AC3C80">
        <w:rPr>
          <w:rFonts w:ascii="Times New Roman" w:hAnsi="Times New Roman" w:cs="Times New Roman"/>
          <w:sz w:val="26"/>
          <w:szCs w:val="26"/>
        </w:rPr>
        <w:t>Điều tra cho thấy cùm kẹp dây cáp trên hệ thống davit – bộ phận quan trọng giúp duy trì cân bằng tải giữa hai tay cần</w:t>
      </w:r>
      <w:r>
        <w:rPr>
          <w:rFonts w:ascii="Times New Roman" w:hAnsi="Times New Roman" w:cs="Times New Roman"/>
          <w:sz w:val="26"/>
          <w:szCs w:val="26"/>
        </w:rPr>
        <w:t xml:space="preserve"> hạ</w:t>
      </w:r>
      <w:r w:rsidRPr="00AC3C80">
        <w:rPr>
          <w:rFonts w:ascii="Times New Roman" w:hAnsi="Times New Roman" w:cs="Times New Roman"/>
          <w:sz w:val="26"/>
          <w:szCs w:val="26"/>
        </w:rPr>
        <w:t xml:space="preserve"> – đã bị trượt. Kiểm tra sâu hơn phát hiện ren của đai ốc siết cùm đã bị mòn nghiêm trọng.</w:t>
      </w:r>
    </w:p>
    <w:p w14:paraId="2CEDFCE8" w14:textId="77777777" w:rsidR="00AC3C80" w:rsidRDefault="00C065F3" w:rsidP="00AC3C80">
      <w:pPr>
        <w:jc w:val="center"/>
      </w:pPr>
      <w:r w:rsidRPr="00C065F3">
        <w:rPr>
          <w:noProof/>
        </w:rPr>
        <w:drawing>
          <wp:inline distT="0" distB="0" distL="0" distR="0" wp14:anchorId="0213710E" wp14:editId="1AB2F7AB">
            <wp:extent cx="5204460" cy="3627120"/>
            <wp:effectExtent l="0" t="0" r="0" b="0"/>
            <wp:docPr id="174154215" name="Picture 13" descr="Life Boat Davit Arm imbalanc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Life Boat Davit Arm imbalanc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04460" cy="3627120"/>
                    </a:xfrm>
                    <a:prstGeom prst="rect">
                      <a:avLst/>
                    </a:prstGeom>
                    <a:noFill/>
                    <a:ln>
                      <a:noFill/>
                    </a:ln>
                  </pic:spPr>
                </pic:pic>
              </a:graphicData>
            </a:graphic>
          </wp:inline>
        </w:drawing>
      </w:r>
    </w:p>
    <w:p w14:paraId="6827B93D" w14:textId="77777777" w:rsidR="00AC3C80" w:rsidRDefault="00AC3C80" w:rsidP="00AC3C80">
      <w:pPr>
        <w:spacing w:before="120" w:after="120"/>
        <w:jc w:val="both"/>
        <w:rPr>
          <w:rFonts w:ascii="Times New Roman" w:hAnsi="Times New Roman" w:cs="Times New Roman"/>
          <w:b/>
          <w:bCs/>
          <w:sz w:val="26"/>
          <w:szCs w:val="26"/>
        </w:rPr>
      </w:pPr>
    </w:p>
    <w:p w14:paraId="5A4F1878" w14:textId="77777777" w:rsidR="00AC3C80" w:rsidRDefault="00AC3C80" w:rsidP="00AC3C80">
      <w:pPr>
        <w:spacing w:before="120" w:after="120"/>
        <w:jc w:val="both"/>
        <w:rPr>
          <w:rFonts w:ascii="Times New Roman" w:hAnsi="Times New Roman" w:cs="Times New Roman"/>
          <w:b/>
          <w:bCs/>
          <w:sz w:val="26"/>
          <w:szCs w:val="26"/>
        </w:rPr>
      </w:pPr>
    </w:p>
    <w:p w14:paraId="319EB907" w14:textId="56FA45A8" w:rsidR="00AC3C80" w:rsidRPr="00AC3C80" w:rsidRDefault="00AC3C80" w:rsidP="00AC3C80">
      <w:pPr>
        <w:spacing w:before="120" w:after="120"/>
        <w:jc w:val="both"/>
        <w:rPr>
          <w:rFonts w:ascii="Times New Roman" w:hAnsi="Times New Roman" w:cs="Times New Roman"/>
          <w:sz w:val="26"/>
          <w:szCs w:val="26"/>
        </w:rPr>
      </w:pPr>
      <w:r w:rsidRPr="00AC3C80">
        <w:rPr>
          <w:rFonts w:ascii="Times New Roman" w:hAnsi="Times New Roman" w:cs="Times New Roman"/>
          <w:b/>
          <w:bCs/>
          <w:sz w:val="26"/>
          <w:szCs w:val="26"/>
        </w:rPr>
        <w:t xml:space="preserve">Bài học </w:t>
      </w:r>
      <w:r>
        <w:rPr>
          <w:rFonts w:ascii="Times New Roman" w:hAnsi="Times New Roman" w:cs="Times New Roman"/>
          <w:b/>
          <w:bCs/>
          <w:sz w:val="26"/>
          <w:szCs w:val="26"/>
        </w:rPr>
        <w:t>kinh nghiệm</w:t>
      </w:r>
    </w:p>
    <w:p w14:paraId="312D0C79" w14:textId="621E8455" w:rsidR="00AC3C80" w:rsidRPr="00AC3C80" w:rsidRDefault="00AC3C80" w:rsidP="00AC3C80">
      <w:pPr>
        <w:numPr>
          <w:ilvl w:val="0"/>
          <w:numId w:val="17"/>
        </w:numPr>
        <w:spacing w:before="120" w:after="120"/>
        <w:jc w:val="both"/>
        <w:rPr>
          <w:rFonts w:ascii="Times New Roman" w:hAnsi="Times New Roman" w:cs="Times New Roman"/>
          <w:sz w:val="26"/>
          <w:szCs w:val="26"/>
        </w:rPr>
      </w:pPr>
      <w:r w:rsidRPr="00AC3C80">
        <w:rPr>
          <w:rFonts w:ascii="Times New Roman" w:hAnsi="Times New Roman" w:cs="Times New Roman"/>
          <w:sz w:val="26"/>
          <w:szCs w:val="26"/>
        </w:rPr>
        <w:t xml:space="preserve">Một hệ thống chỉ mạnh bằng mắt xích yếu nhất của nó. Trong trường hợp này, việc hạ xuồng cứu sinh không thể thực hiện </w:t>
      </w:r>
      <w:r>
        <w:rPr>
          <w:rFonts w:ascii="Times New Roman" w:hAnsi="Times New Roman" w:cs="Times New Roman"/>
          <w:sz w:val="26"/>
          <w:szCs w:val="26"/>
        </w:rPr>
        <w:t xml:space="preserve">được </w:t>
      </w:r>
      <w:r w:rsidRPr="00AC3C80">
        <w:rPr>
          <w:rFonts w:ascii="Times New Roman" w:hAnsi="Times New Roman" w:cs="Times New Roman"/>
          <w:sz w:val="26"/>
          <w:szCs w:val="26"/>
        </w:rPr>
        <w:t xml:space="preserve">chỉ vì một đai ốc nhỏ. </w:t>
      </w:r>
    </w:p>
    <w:p w14:paraId="28444A03" w14:textId="77777777" w:rsidR="00AC3C80" w:rsidRPr="00AC3C80" w:rsidRDefault="00AC3C80" w:rsidP="00AC3C80">
      <w:pPr>
        <w:numPr>
          <w:ilvl w:val="0"/>
          <w:numId w:val="17"/>
        </w:numPr>
        <w:spacing w:before="120" w:after="120"/>
        <w:jc w:val="both"/>
        <w:rPr>
          <w:rFonts w:ascii="Times New Roman" w:hAnsi="Times New Roman" w:cs="Times New Roman"/>
          <w:sz w:val="26"/>
          <w:szCs w:val="26"/>
        </w:rPr>
      </w:pPr>
      <w:r w:rsidRPr="00AC3C80">
        <w:rPr>
          <w:rFonts w:ascii="Times New Roman" w:hAnsi="Times New Roman" w:cs="Times New Roman"/>
          <w:sz w:val="26"/>
          <w:szCs w:val="26"/>
        </w:rPr>
        <w:t>Việc thực hành hạ xuồng cứu sinh nên được thực hiện, nếu có thể, khi không có người trên xuồng để giảm thiểu rủi ro.</w:t>
      </w:r>
    </w:p>
    <w:p w14:paraId="4CDAAE29" w14:textId="405960BF" w:rsidR="00C065F3" w:rsidRPr="00AC3C80" w:rsidRDefault="00AC3C80" w:rsidP="00AC3C80">
      <w:pPr>
        <w:pStyle w:val="ListParagraph"/>
        <w:numPr>
          <w:ilvl w:val="0"/>
          <w:numId w:val="10"/>
        </w:numPr>
        <w:rPr>
          <w:rFonts w:ascii="Times New Roman" w:hAnsi="Times New Roman" w:cs="Times New Roman"/>
          <w:b/>
          <w:bCs/>
          <w:sz w:val="32"/>
          <w:szCs w:val="32"/>
        </w:rPr>
      </w:pPr>
      <w:r w:rsidRPr="00AC3C80">
        <w:rPr>
          <w:rFonts w:ascii="Times New Roman" w:hAnsi="Times New Roman" w:cs="Times New Roman"/>
          <w:b/>
          <w:bCs/>
          <w:sz w:val="32"/>
          <w:szCs w:val="32"/>
        </w:rPr>
        <w:t>Quá phụ thuộc vào máy tính xếp dỡ khiến tàu bị chúi mũi</w:t>
      </w:r>
    </w:p>
    <w:p w14:paraId="72EBDEDD" w14:textId="469E60FF" w:rsidR="00AC3C80" w:rsidRPr="00AC3C80" w:rsidRDefault="00AC3C80" w:rsidP="00AC3C80">
      <w:pPr>
        <w:spacing w:before="120" w:after="120"/>
        <w:jc w:val="both"/>
        <w:rPr>
          <w:rFonts w:ascii="Times New Roman" w:hAnsi="Times New Roman" w:cs="Times New Roman"/>
          <w:sz w:val="26"/>
          <w:szCs w:val="26"/>
        </w:rPr>
      </w:pPr>
      <w:r w:rsidRPr="00AC3C80">
        <w:rPr>
          <w:rFonts w:ascii="Times New Roman" w:hAnsi="Times New Roman" w:cs="Times New Roman"/>
          <w:sz w:val="26"/>
          <w:szCs w:val="26"/>
        </w:rPr>
        <w:t xml:space="preserve">Một tàu chở sản phẩm dầu đã dỡ hàng </w:t>
      </w:r>
      <w:r>
        <w:rPr>
          <w:rFonts w:ascii="Times New Roman" w:hAnsi="Times New Roman" w:cs="Times New Roman"/>
          <w:sz w:val="26"/>
          <w:szCs w:val="26"/>
        </w:rPr>
        <w:t xml:space="preserve">trong </w:t>
      </w:r>
      <w:r w:rsidRPr="00AC3C80">
        <w:rPr>
          <w:rFonts w:ascii="Times New Roman" w:hAnsi="Times New Roman" w:cs="Times New Roman"/>
          <w:sz w:val="26"/>
          <w:szCs w:val="26"/>
        </w:rPr>
        <w:t xml:space="preserve">khoảng 6 giờ. Khoảng 18:00, sĩ quan trực ca (OOW) bắt đầu bơm </w:t>
      </w:r>
      <w:r>
        <w:rPr>
          <w:rFonts w:ascii="Times New Roman" w:hAnsi="Times New Roman" w:cs="Times New Roman"/>
          <w:sz w:val="26"/>
          <w:szCs w:val="26"/>
        </w:rPr>
        <w:t>nước dằn cách ly</w:t>
      </w:r>
      <w:r w:rsidRPr="00AC3C80">
        <w:rPr>
          <w:rFonts w:ascii="Times New Roman" w:hAnsi="Times New Roman" w:cs="Times New Roman"/>
          <w:sz w:val="26"/>
          <w:szCs w:val="26"/>
        </w:rPr>
        <w:t xml:space="preserve">; lúc này tàu chúi lái khoảng 1 mét. Khoảng hai giờ sau, ca trực được bàn giao. OOW mới tiếp tục công việc bơm </w:t>
      </w:r>
      <w:r>
        <w:rPr>
          <w:rFonts w:ascii="Times New Roman" w:hAnsi="Times New Roman" w:cs="Times New Roman"/>
          <w:sz w:val="26"/>
          <w:szCs w:val="26"/>
        </w:rPr>
        <w:t>nước dằn</w:t>
      </w:r>
      <w:r w:rsidRPr="00AC3C80">
        <w:rPr>
          <w:rFonts w:ascii="Times New Roman" w:hAnsi="Times New Roman" w:cs="Times New Roman"/>
          <w:sz w:val="26"/>
          <w:szCs w:val="26"/>
        </w:rPr>
        <w:t xml:space="preserve"> bằng cách dựa vào máy tính xếp dỡ (loading computer).</w:t>
      </w:r>
    </w:p>
    <w:p w14:paraId="5DD1C4B6" w14:textId="77777777" w:rsidR="00AC3C80" w:rsidRPr="00AC3C80" w:rsidRDefault="00AC3C80" w:rsidP="00AC3C80">
      <w:pPr>
        <w:spacing w:before="120" w:after="120"/>
        <w:jc w:val="both"/>
        <w:rPr>
          <w:rFonts w:ascii="Times New Roman" w:hAnsi="Times New Roman" w:cs="Times New Roman"/>
          <w:sz w:val="26"/>
          <w:szCs w:val="26"/>
        </w:rPr>
      </w:pPr>
      <w:r w:rsidRPr="00AC3C80">
        <w:rPr>
          <w:rFonts w:ascii="Times New Roman" w:hAnsi="Times New Roman" w:cs="Times New Roman"/>
          <w:sz w:val="26"/>
          <w:szCs w:val="26"/>
        </w:rPr>
        <w:t>Khoảng 20 phút sau, thủy thủ boong thông báo qua VHF rằng tàu có dấu hiệu chúi mũi. OOW nhìn vào số liệu trên máy tính xếp dỡ và không đồng ý, cho rằng tàu vẫn chúi lái. Thủy thủ tiếp tục nhắc lại rằng tàu đang chúi mũi.</w:t>
      </w:r>
    </w:p>
    <w:p w14:paraId="537460D8" w14:textId="77777777" w:rsidR="00AC3C80" w:rsidRPr="00AC3C80" w:rsidRDefault="00AC3C80" w:rsidP="00AC3C80">
      <w:pPr>
        <w:spacing w:before="120" w:after="120"/>
        <w:jc w:val="both"/>
        <w:rPr>
          <w:rFonts w:ascii="Times New Roman" w:hAnsi="Times New Roman" w:cs="Times New Roman"/>
          <w:sz w:val="26"/>
          <w:szCs w:val="26"/>
        </w:rPr>
      </w:pPr>
      <w:r w:rsidRPr="00AC3C80">
        <w:rPr>
          <w:rFonts w:ascii="Times New Roman" w:hAnsi="Times New Roman" w:cs="Times New Roman"/>
          <w:sz w:val="26"/>
          <w:szCs w:val="26"/>
        </w:rPr>
        <w:t>Nghe được cuộc trao đổi này, thuyền trưởng đích thân đi kiểm tra mớn nước. Kết quả nhanh chóng xác nhận tàu đang chúi mũi. Các OOW trước đó chỉ dựa vào máy tính xếp dỡ để theo dõi tình trạng tàu.</w:t>
      </w:r>
    </w:p>
    <w:p w14:paraId="32B4196F" w14:textId="61BE022F" w:rsidR="00AC3C80" w:rsidRDefault="00AC3C80" w:rsidP="00AC3C80">
      <w:pPr>
        <w:spacing w:before="120" w:after="120"/>
        <w:jc w:val="both"/>
        <w:rPr>
          <w:rFonts w:ascii="Times New Roman" w:hAnsi="Times New Roman" w:cs="Times New Roman"/>
          <w:sz w:val="26"/>
          <w:szCs w:val="26"/>
        </w:rPr>
      </w:pPr>
      <w:r w:rsidRPr="00AC3C80">
        <w:rPr>
          <w:rFonts w:ascii="Times New Roman" w:hAnsi="Times New Roman" w:cs="Times New Roman"/>
          <w:sz w:val="26"/>
          <w:szCs w:val="26"/>
        </w:rPr>
        <w:t>Kiểm tra nhanh cho thấy hệ thống đọc tự động của máy tính chỉ ghi nhận mức két hàng mà không được cài đặt đúng để ghi nhận và cập nhật mức</w:t>
      </w:r>
      <w:r>
        <w:rPr>
          <w:rFonts w:ascii="Times New Roman" w:hAnsi="Times New Roman" w:cs="Times New Roman"/>
          <w:sz w:val="26"/>
          <w:szCs w:val="26"/>
        </w:rPr>
        <w:t xml:space="preserve"> của các</w:t>
      </w:r>
      <w:r w:rsidRPr="00AC3C80">
        <w:rPr>
          <w:rFonts w:ascii="Times New Roman" w:hAnsi="Times New Roman" w:cs="Times New Roman"/>
          <w:sz w:val="26"/>
          <w:szCs w:val="26"/>
        </w:rPr>
        <w:t xml:space="preserve"> két </w:t>
      </w:r>
      <w:r>
        <w:rPr>
          <w:rFonts w:ascii="Times New Roman" w:hAnsi="Times New Roman" w:cs="Times New Roman"/>
          <w:sz w:val="26"/>
          <w:szCs w:val="26"/>
        </w:rPr>
        <w:t>nước dằn</w:t>
      </w:r>
      <w:r w:rsidRPr="00AC3C80">
        <w:rPr>
          <w:rFonts w:ascii="Times New Roman" w:hAnsi="Times New Roman" w:cs="Times New Roman"/>
          <w:sz w:val="26"/>
          <w:szCs w:val="26"/>
        </w:rPr>
        <w:t>. Do đó, máy tính hiển thị sai các thông số mớn nước, độ chúi và ứng suất.</w:t>
      </w:r>
    </w:p>
    <w:p w14:paraId="594A60B0" w14:textId="3CFB7B4A" w:rsidR="00AC3C80" w:rsidRPr="00AC3C80" w:rsidRDefault="00AC3C80" w:rsidP="00AC3C80">
      <w:pPr>
        <w:spacing w:before="120" w:after="120"/>
        <w:jc w:val="center"/>
        <w:rPr>
          <w:rFonts w:ascii="Times New Roman" w:hAnsi="Times New Roman" w:cs="Times New Roman"/>
          <w:sz w:val="26"/>
          <w:szCs w:val="26"/>
        </w:rPr>
      </w:pPr>
      <w:r w:rsidRPr="00C065F3">
        <w:rPr>
          <w:noProof/>
        </w:rPr>
        <w:drawing>
          <wp:inline distT="0" distB="0" distL="0" distR="0" wp14:anchorId="16B59F6D" wp14:editId="7A76EBF0">
            <wp:extent cx="6141720" cy="3521075"/>
            <wp:effectExtent l="0" t="0" r="0" b="3175"/>
            <wp:docPr id="902403752" name="Picture 16" descr="tanke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anker">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46808" cy="3523992"/>
                    </a:xfrm>
                    <a:prstGeom prst="rect">
                      <a:avLst/>
                    </a:prstGeom>
                    <a:noFill/>
                    <a:ln>
                      <a:noFill/>
                    </a:ln>
                  </pic:spPr>
                </pic:pic>
              </a:graphicData>
            </a:graphic>
          </wp:inline>
        </w:drawing>
      </w:r>
    </w:p>
    <w:p w14:paraId="42407E6E" w14:textId="6B2AAE1B" w:rsidR="00AC3C80" w:rsidRPr="00AC3C80" w:rsidRDefault="00AC3C80" w:rsidP="00AC3C80">
      <w:pPr>
        <w:spacing w:before="120" w:after="120"/>
        <w:jc w:val="both"/>
        <w:rPr>
          <w:rFonts w:ascii="Times New Roman" w:hAnsi="Times New Roman" w:cs="Times New Roman"/>
          <w:sz w:val="26"/>
          <w:szCs w:val="26"/>
        </w:rPr>
      </w:pPr>
      <w:r w:rsidRPr="00AC3C80">
        <w:rPr>
          <w:rFonts w:ascii="Times New Roman" w:hAnsi="Times New Roman" w:cs="Times New Roman"/>
          <w:b/>
          <w:bCs/>
          <w:sz w:val="26"/>
          <w:szCs w:val="26"/>
        </w:rPr>
        <w:lastRenderedPageBreak/>
        <w:t xml:space="preserve">Bài học </w:t>
      </w:r>
      <w:r>
        <w:rPr>
          <w:rFonts w:ascii="Times New Roman" w:hAnsi="Times New Roman" w:cs="Times New Roman"/>
          <w:b/>
          <w:bCs/>
          <w:sz w:val="26"/>
          <w:szCs w:val="26"/>
        </w:rPr>
        <w:t>kinh nghiệm</w:t>
      </w:r>
    </w:p>
    <w:p w14:paraId="3F3F2A43" w14:textId="76075408" w:rsidR="00AC3C80" w:rsidRPr="00AC3C80" w:rsidRDefault="00AC3C80" w:rsidP="00AC3C80">
      <w:pPr>
        <w:numPr>
          <w:ilvl w:val="0"/>
          <w:numId w:val="18"/>
        </w:numPr>
        <w:spacing w:before="120" w:after="120"/>
        <w:jc w:val="both"/>
        <w:rPr>
          <w:rFonts w:ascii="Times New Roman" w:hAnsi="Times New Roman" w:cs="Times New Roman"/>
          <w:sz w:val="26"/>
          <w:szCs w:val="26"/>
        </w:rPr>
      </w:pPr>
      <w:r w:rsidRPr="00AC3C80">
        <w:rPr>
          <w:rFonts w:ascii="Times New Roman" w:hAnsi="Times New Roman" w:cs="Times New Roman"/>
          <w:sz w:val="26"/>
          <w:szCs w:val="26"/>
        </w:rPr>
        <w:t xml:space="preserve">Trước mỗi </w:t>
      </w:r>
      <w:r>
        <w:rPr>
          <w:rFonts w:ascii="Times New Roman" w:hAnsi="Times New Roman" w:cs="Times New Roman"/>
          <w:sz w:val="26"/>
          <w:szCs w:val="26"/>
        </w:rPr>
        <w:t>hoạt động</w:t>
      </w:r>
      <w:r w:rsidRPr="00AC3C80">
        <w:rPr>
          <w:rFonts w:ascii="Times New Roman" w:hAnsi="Times New Roman" w:cs="Times New Roman"/>
          <w:sz w:val="26"/>
          <w:szCs w:val="26"/>
        </w:rPr>
        <w:t xml:space="preserve"> xếp/dỡ hàng, cần kiểm tra thiết bị và dụng cụ để đảm bảo chúng được cài đặt đúng. Đặc biệt </w:t>
      </w:r>
      <w:r>
        <w:rPr>
          <w:rFonts w:ascii="Times New Roman" w:hAnsi="Times New Roman" w:cs="Times New Roman"/>
          <w:sz w:val="26"/>
          <w:szCs w:val="26"/>
        </w:rPr>
        <w:t xml:space="preserve">là </w:t>
      </w:r>
      <w:r w:rsidRPr="00AC3C80">
        <w:rPr>
          <w:rFonts w:ascii="Times New Roman" w:hAnsi="Times New Roman" w:cs="Times New Roman"/>
          <w:sz w:val="26"/>
          <w:szCs w:val="26"/>
        </w:rPr>
        <w:t xml:space="preserve">với máy tính xếp dỡ, phải </w:t>
      </w:r>
      <w:r w:rsidRPr="00AC3C80">
        <w:rPr>
          <w:rFonts w:ascii="Times New Roman" w:hAnsi="Times New Roman" w:cs="Times New Roman"/>
          <w:sz w:val="26"/>
          <w:szCs w:val="26"/>
        </w:rPr>
        <w:t>đảm bảo rằng</w:t>
      </w:r>
      <w:r>
        <w:rPr>
          <w:rFonts w:ascii="Calibri" w:hAnsi="Calibri" w:cs="Calibri"/>
          <w:sz w:val="26"/>
          <w:szCs w:val="26"/>
        </w:rPr>
        <w:t xml:space="preserve"> </w:t>
      </w:r>
      <w:r w:rsidRPr="00AC3C80">
        <w:rPr>
          <w:rFonts w:ascii="Times New Roman" w:hAnsi="Times New Roman" w:cs="Times New Roman"/>
          <w:sz w:val="26"/>
          <w:szCs w:val="26"/>
        </w:rPr>
        <w:t xml:space="preserve">hệ thống đo tự động (nếu có) đọc đầy đủ tất cả các két liên quan. </w:t>
      </w:r>
    </w:p>
    <w:p w14:paraId="7545202F" w14:textId="6950C8B0" w:rsidR="00AC3C80" w:rsidRPr="00AC3C80" w:rsidRDefault="00AC3C80" w:rsidP="00AC3C80">
      <w:pPr>
        <w:numPr>
          <w:ilvl w:val="0"/>
          <w:numId w:val="18"/>
        </w:numPr>
        <w:spacing w:before="120" w:after="120"/>
        <w:jc w:val="both"/>
        <w:rPr>
          <w:rFonts w:ascii="Times New Roman" w:hAnsi="Times New Roman" w:cs="Times New Roman"/>
          <w:sz w:val="26"/>
          <w:szCs w:val="26"/>
        </w:rPr>
      </w:pPr>
      <w:r w:rsidRPr="00AC3C80">
        <w:rPr>
          <w:rFonts w:ascii="Times New Roman" w:hAnsi="Times New Roman" w:cs="Times New Roman"/>
          <w:sz w:val="26"/>
          <w:szCs w:val="26"/>
        </w:rPr>
        <w:t xml:space="preserve">Khi có thuyền viên nêu nghi ngờ, cần dành thời gian kiểm tra để </w:t>
      </w:r>
      <w:r w:rsidR="008211F8" w:rsidRPr="008211F8">
        <w:rPr>
          <w:rFonts w:ascii="Times New Roman" w:hAnsi="Times New Roman" w:cs="Times New Roman"/>
          <w:sz w:val="26"/>
          <w:szCs w:val="26"/>
        </w:rPr>
        <w:t>xác minh</w:t>
      </w:r>
      <w:r w:rsidRPr="00AC3C80">
        <w:rPr>
          <w:rFonts w:ascii="Times New Roman" w:hAnsi="Times New Roman" w:cs="Times New Roman"/>
          <w:sz w:val="26"/>
          <w:szCs w:val="26"/>
        </w:rPr>
        <w:t xml:space="preserve"> tình hình. Trong trường hợp này, sự cảnh giác của thủy thủ đã ngăn chặn một tình huống nghiêm trọng hơn. </w:t>
      </w:r>
    </w:p>
    <w:p w14:paraId="77F08EBA" w14:textId="59009CD4" w:rsidR="00AC3C80" w:rsidRPr="00AC3C80" w:rsidRDefault="00AC3C80" w:rsidP="00AC3C80">
      <w:pPr>
        <w:numPr>
          <w:ilvl w:val="0"/>
          <w:numId w:val="18"/>
        </w:numPr>
        <w:spacing w:before="120" w:after="120"/>
        <w:jc w:val="both"/>
        <w:rPr>
          <w:rFonts w:ascii="Times New Roman" w:hAnsi="Times New Roman" w:cs="Times New Roman"/>
          <w:sz w:val="26"/>
          <w:szCs w:val="26"/>
        </w:rPr>
      </w:pPr>
      <w:r w:rsidRPr="00AC3C80">
        <w:rPr>
          <w:rFonts w:ascii="Times New Roman" w:hAnsi="Times New Roman" w:cs="Times New Roman"/>
          <w:sz w:val="26"/>
          <w:szCs w:val="26"/>
        </w:rPr>
        <w:t xml:space="preserve">Không nên chỉ dựa vào một nguồn thông tin. Hãy “sử dụng mọi phương tiện sẵn có”. Chỉ cần đối chiếu đơn giản giữa mớn nước thực tế và tính toán của máy tính </w:t>
      </w:r>
      <w:r w:rsidR="008211F8">
        <w:rPr>
          <w:rFonts w:ascii="Times New Roman" w:hAnsi="Times New Roman" w:cs="Times New Roman"/>
          <w:sz w:val="26"/>
          <w:szCs w:val="26"/>
        </w:rPr>
        <w:t xml:space="preserve">là </w:t>
      </w:r>
      <w:r w:rsidRPr="00AC3C80">
        <w:rPr>
          <w:rFonts w:ascii="Times New Roman" w:hAnsi="Times New Roman" w:cs="Times New Roman"/>
          <w:sz w:val="26"/>
          <w:szCs w:val="26"/>
        </w:rPr>
        <w:t>đã có thể phát hiện s</w:t>
      </w:r>
      <w:r w:rsidR="008211F8">
        <w:rPr>
          <w:rFonts w:ascii="Times New Roman" w:hAnsi="Times New Roman" w:cs="Times New Roman"/>
          <w:sz w:val="26"/>
          <w:szCs w:val="26"/>
        </w:rPr>
        <w:t>ự s</w:t>
      </w:r>
      <w:r w:rsidRPr="00AC3C80">
        <w:rPr>
          <w:rFonts w:ascii="Times New Roman" w:hAnsi="Times New Roman" w:cs="Times New Roman"/>
          <w:sz w:val="26"/>
          <w:szCs w:val="26"/>
        </w:rPr>
        <w:t xml:space="preserve">ai lệch. </w:t>
      </w:r>
    </w:p>
    <w:p w14:paraId="62A065E3" w14:textId="77777777" w:rsidR="00AC3C80" w:rsidRPr="00AC3C80" w:rsidRDefault="00AC3C80" w:rsidP="00AC3C80">
      <w:pPr>
        <w:numPr>
          <w:ilvl w:val="0"/>
          <w:numId w:val="18"/>
        </w:numPr>
        <w:spacing w:before="120" w:after="120"/>
        <w:jc w:val="both"/>
        <w:rPr>
          <w:rFonts w:ascii="Times New Roman" w:hAnsi="Times New Roman" w:cs="Times New Roman"/>
          <w:sz w:val="26"/>
          <w:szCs w:val="26"/>
        </w:rPr>
      </w:pPr>
      <w:r w:rsidRPr="00AC3C80">
        <w:rPr>
          <w:rFonts w:ascii="Times New Roman" w:hAnsi="Times New Roman" w:cs="Times New Roman"/>
          <w:sz w:val="26"/>
          <w:szCs w:val="26"/>
        </w:rPr>
        <w:t>Hãy quan sát thực tế. Trong tình huống này, chỉ cần nhìn ra ngoài cũng có thể nhận ra tàu đang chúi mũi.</w:t>
      </w:r>
    </w:p>
    <w:p w14:paraId="35832CE5" w14:textId="5389C441" w:rsidR="00C065F3" w:rsidRPr="008211F8" w:rsidRDefault="008211F8" w:rsidP="008211F8">
      <w:pPr>
        <w:pStyle w:val="ListParagraph"/>
        <w:numPr>
          <w:ilvl w:val="0"/>
          <w:numId w:val="10"/>
        </w:numPr>
        <w:rPr>
          <w:rFonts w:ascii="Times New Roman" w:hAnsi="Times New Roman" w:cs="Times New Roman"/>
          <w:b/>
          <w:bCs/>
          <w:sz w:val="32"/>
          <w:szCs w:val="32"/>
        </w:rPr>
      </w:pPr>
      <w:r w:rsidRPr="008211F8">
        <w:rPr>
          <w:rFonts w:ascii="Times New Roman" w:hAnsi="Times New Roman" w:cs="Times New Roman"/>
          <w:b/>
          <w:bCs/>
          <w:sz w:val="32"/>
          <w:szCs w:val="32"/>
        </w:rPr>
        <w:t>Trượt cầu thang khiến thuyền viên bị thương</w:t>
      </w:r>
    </w:p>
    <w:p w14:paraId="3499EB44" w14:textId="06C339A3" w:rsidR="008211F8" w:rsidRDefault="008211F8" w:rsidP="008211F8">
      <w:pPr>
        <w:spacing w:before="120" w:after="120"/>
        <w:jc w:val="both"/>
        <w:rPr>
          <w:rFonts w:ascii="Times New Roman" w:hAnsi="Times New Roman" w:cs="Times New Roman"/>
          <w:sz w:val="26"/>
          <w:szCs w:val="26"/>
        </w:rPr>
      </w:pPr>
      <w:r w:rsidRPr="008211F8">
        <w:rPr>
          <w:rFonts w:ascii="Times New Roman" w:hAnsi="Times New Roman" w:cs="Times New Roman"/>
          <w:sz w:val="26"/>
          <w:szCs w:val="26"/>
        </w:rPr>
        <w:t xml:space="preserve">Một số thuyền viên boong đang thực hiện tháo dây để rời sà lan </w:t>
      </w:r>
      <w:r>
        <w:rPr>
          <w:rFonts w:ascii="Times New Roman" w:hAnsi="Times New Roman" w:cs="Times New Roman"/>
          <w:sz w:val="26"/>
          <w:szCs w:val="26"/>
        </w:rPr>
        <w:t>cấp dầu</w:t>
      </w:r>
      <w:r w:rsidRPr="008211F8">
        <w:rPr>
          <w:rFonts w:ascii="Times New Roman" w:hAnsi="Times New Roman" w:cs="Times New Roman"/>
          <w:sz w:val="26"/>
          <w:szCs w:val="26"/>
        </w:rPr>
        <w:t xml:space="preserve">. Khi họ đang thả dây ở boong trên, họ nghe thấy một tiếng động ở khu vực chân cầu thang phía mạn trái khu </w:t>
      </w:r>
      <w:r>
        <w:rPr>
          <w:rFonts w:ascii="Times New Roman" w:hAnsi="Times New Roman" w:cs="Times New Roman"/>
          <w:sz w:val="26"/>
          <w:szCs w:val="26"/>
        </w:rPr>
        <w:t>buồng</w:t>
      </w:r>
      <w:r w:rsidRPr="008211F8">
        <w:rPr>
          <w:rFonts w:ascii="Times New Roman" w:hAnsi="Times New Roman" w:cs="Times New Roman"/>
          <w:sz w:val="26"/>
          <w:szCs w:val="26"/>
        </w:rPr>
        <w:t xml:space="preserve"> ở. Khi đến kiểm tra</w:t>
      </w:r>
      <w:r>
        <w:rPr>
          <w:rFonts w:ascii="Times New Roman" w:hAnsi="Times New Roman" w:cs="Times New Roman"/>
          <w:sz w:val="26"/>
          <w:szCs w:val="26"/>
        </w:rPr>
        <w:t xml:space="preserve"> và </w:t>
      </w:r>
      <w:r w:rsidRPr="008211F8">
        <w:rPr>
          <w:rFonts w:ascii="Times New Roman" w:hAnsi="Times New Roman" w:cs="Times New Roman"/>
          <w:sz w:val="26"/>
          <w:szCs w:val="26"/>
        </w:rPr>
        <w:t xml:space="preserve">phát hiện một thuyền viên bị thương </w:t>
      </w:r>
      <w:r>
        <w:rPr>
          <w:rFonts w:ascii="Times New Roman" w:hAnsi="Times New Roman" w:cs="Times New Roman"/>
          <w:sz w:val="26"/>
          <w:szCs w:val="26"/>
        </w:rPr>
        <w:t xml:space="preserve">đang </w:t>
      </w:r>
      <w:r w:rsidRPr="008211F8">
        <w:rPr>
          <w:rFonts w:ascii="Times New Roman" w:hAnsi="Times New Roman" w:cs="Times New Roman"/>
          <w:sz w:val="26"/>
          <w:szCs w:val="26"/>
        </w:rPr>
        <w:t>nằm trên boong.</w:t>
      </w:r>
    </w:p>
    <w:p w14:paraId="05002F4C" w14:textId="00AD0AEE" w:rsidR="008211F8" w:rsidRPr="008211F8" w:rsidRDefault="008211F8" w:rsidP="008211F8">
      <w:pPr>
        <w:spacing w:before="120" w:after="120"/>
        <w:jc w:val="both"/>
        <w:rPr>
          <w:rFonts w:ascii="Times New Roman" w:hAnsi="Times New Roman" w:cs="Times New Roman"/>
          <w:sz w:val="26"/>
          <w:szCs w:val="26"/>
        </w:rPr>
      </w:pPr>
      <w:r w:rsidRPr="00C065F3">
        <w:rPr>
          <w:noProof/>
        </w:rPr>
        <w:drawing>
          <wp:inline distT="0" distB="0" distL="0" distR="0" wp14:anchorId="09890D81" wp14:editId="69D7B473">
            <wp:extent cx="5943600" cy="3662680"/>
            <wp:effectExtent l="0" t="0" r="0" b="0"/>
            <wp:docPr id="367204698" name="Picture 18" descr="Slip-up Injures Crewman">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lip-up Injures Crewman">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3662680"/>
                    </a:xfrm>
                    <a:prstGeom prst="rect">
                      <a:avLst/>
                    </a:prstGeom>
                    <a:noFill/>
                    <a:ln>
                      <a:noFill/>
                    </a:ln>
                  </pic:spPr>
                </pic:pic>
              </a:graphicData>
            </a:graphic>
          </wp:inline>
        </w:drawing>
      </w:r>
    </w:p>
    <w:p w14:paraId="0FE35D68" w14:textId="7B21438B" w:rsidR="008211F8" w:rsidRPr="008211F8" w:rsidRDefault="008211F8" w:rsidP="008211F8">
      <w:pPr>
        <w:spacing w:before="120" w:after="120"/>
        <w:jc w:val="both"/>
        <w:rPr>
          <w:rFonts w:ascii="Times New Roman" w:hAnsi="Times New Roman" w:cs="Times New Roman"/>
          <w:sz w:val="26"/>
          <w:szCs w:val="26"/>
        </w:rPr>
      </w:pPr>
      <w:r w:rsidRPr="008211F8">
        <w:rPr>
          <w:rFonts w:ascii="Times New Roman" w:hAnsi="Times New Roman" w:cs="Times New Roman"/>
          <w:sz w:val="26"/>
          <w:szCs w:val="26"/>
        </w:rPr>
        <w:t>Có vẻ như anh này đã xuống cầu thang dốc khá vội, quay mặt về phía trước và có thể không bám tay vịn. Ngoài ra, anh không nhận ra rằng bậc thang bị ướt do mưa nhẹ.</w:t>
      </w:r>
      <w:r>
        <w:rPr>
          <w:rFonts w:ascii="Times New Roman" w:hAnsi="Times New Roman" w:cs="Times New Roman"/>
          <w:sz w:val="26"/>
          <w:szCs w:val="26"/>
        </w:rPr>
        <w:t xml:space="preserve"> </w:t>
      </w:r>
    </w:p>
    <w:p w14:paraId="2083201F" w14:textId="77777777" w:rsidR="008211F8" w:rsidRPr="008211F8" w:rsidRDefault="008211F8" w:rsidP="008211F8">
      <w:pPr>
        <w:spacing w:before="120" w:after="120"/>
        <w:jc w:val="both"/>
        <w:rPr>
          <w:rFonts w:ascii="Times New Roman" w:hAnsi="Times New Roman" w:cs="Times New Roman"/>
          <w:sz w:val="26"/>
          <w:szCs w:val="26"/>
        </w:rPr>
      </w:pPr>
      <w:r w:rsidRPr="008211F8">
        <w:rPr>
          <w:rFonts w:ascii="Times New Roman" w:hAnsi="Times New Roman" w:cs="Times New Roman"/>
          <w:sz w:val="26"/>
          <w:szCs w:val="26"/>
        </w:rPr>
        <w:t>Những yếu tố này khiến anh trượt chân và trượt xuống cầu thang, bị thương ở phía sau đầu, vai và mắt cá chân. Nạn nhân được sơ cứu và đưa đến bệnh viện.</w:t>
      </w:r>
    </w:p>
    <w:p w14:paraId="617407B9" w14:textId="64CCD369" w:rsidR="008211F8" w:rsidRPr="008211F8" w:rsidRDefault="008211F8" w:rsidP="008211F8">
      <w:pPr>
        <w:spacing w:before="120" w:after="120"/>
        <w:jc w:val="both"/>
        <w:rPr>
          <w:rFonts w:ascii="Times New Roman" w:hAnsi="Times New Roman" w:cs="Times New Roman"/>
          <w:sz w:val="26"/>
          <w:szCs w:val="26"/>
        </w:rPr>
      </w:pPr>
      <w:r w:rsidRPr="008211F8">
        <w:rPr>
          <w:rFonts w:ascii="Times New Roman" w:hAnsi="Times New Roman" w:cs="Times New Roman"/>
          <w:b/>
          <w:bCs/>
          <w:sz w:val="26"/>
          <w:szCs w:val="26"/>
        </w:rPr>
        <w:lastRenderedPageBreak/>
        <w:t xml:space="preserve">Bài học </w:t>
      </w:r>
      <w:r>
        <w:rPr>
          <w:rFonts w:ascii="Times New Roman" w:hAnsi="Times New Roman" w:cs="Times New Roman"/>
          <w:b/>
          <w:bCs/>
          <w:sz w:val="26"/>
          <w:szCs w:val="26"/>
        </w:rPr>
        <w:t>kinh nghiệm</w:t>
      </w:r>
    </w:p>
    <w:p w14:paraId="3B592278" w14:textId="77777777" w:rsidR="008211F8" w:rsidRPr="008211F8" w:rsidRDefault="008211F8" w:rsidP="008211F8">
      <w:pPr>
        <w:numPr>
          <w:ilvl w:val="0"/>
          <w:numId w:val="19"/>
        </w:numPr>
        <w:spacing w:before="120" w:after="120"/>
        <w:jc w:val="both"/>
        <w:rPr>
          <w:rFonts w:ascii="Times New Roman" w:hAnsi="Times New Roman" w:cs="Times New Roman"/>
          <w:sz w:val="26"/>
          <w:szCs w:val="26"/>
        </w:rPr>
      </w:pPr>
      <w:r w:rsidRPr="008211F8">
        <w:rPr>
          <w:rFonts w:ascii="Times New Roman" w:hAnsi="Times New Roman" w:cs="Times New Roman"/>
          <w:sz w:val="26"/>
          <w:szCs w:val="26"/>
        </w:rPr>
        <w:t xml:space="preserve">Cách an toàn nhất khi xuống cầu thang dốc là quay mặt về phía cầu thang và luôn giữ ít nhất một tay vào tay vịn. </w:t>
      </w:r>
    </w:p>
    <w:p w14:paraId="658C1C66" w14:textId="76F2CE3B" w:rsidR="008211F8" w:rsidRPr="008211F8" w:rsidRDefault="008211F8" w:rsidP="008211F8">
      <w:pPr>
        <w:numPr>
          <w:ilvl w:val="0"/>
          <w:numId w:val="19"/>
        </w:numPr>
        <w:spacing w:before="120" w:after="120"/>
        <w:jc w:val="both"/>
        <w:rPr>
          <w:rFonts w:ascii="Times New Roman" w:hAnsi="Times New Roman" w:cs="Times New Roman"/>
          <w:sz w:val="26"/>
          <w:szCs w:val="26"/>
        </w:rPr>
      </w:pPr>
      <w:r w:rsidRPr="008211F8">
        <w:rPr>
          <w:rFonts w:ascii="Times New Roman" w:hAnsi="Times New Roman" w:cs="Times New Roman"/>
          <w:sz w:val="26"/>
          <w:szCs w:val="26"/>
        </w:rPr>
        <w:t>Vội vàng xuống cầu thang không đồng nghĩa với việc xuống nhanh hơn mà còn làm tăng nguy cơ</w:t>
      </w:r>
      <w:r>
        <w:rPr>
          <w:rFonts w:ascii="Times New Roman" w:hAnsi="Times New Roman" w:cs="Times New Roman"/>
          <w:sz w:val="26"/>
          <w:szCs w:val="26"/>
        </w:rPr>
        <w:t xml:space="preserve"> bị</w:t>
      </w:r>
      <w:r w:rsidRPr="008211F8">
        <w:rPr>
          <w:rFonts w:ascii="Times New Roman" w:hAnsi="Times New Roman" w:cs="Times New Roman"/>
          <w:sz w:val="26"/>
          <w:szCs w:val="26"/>
        </w:rPr>
        <w:t xml:space="preserve"> tai nạn. </w:t>
      </w:r>
    </w:p>
    <w:p w14:paraId="4B2A67D8" w14:textId="17F51A9E" w:rsidR="008211F8" w:rsidRPr="008211F8" w:rsidRDefault="008211F8" w:rsidP="008211F8">
      <w:pPr>
        <w:numPr>
          <w:ilvl w:val="0"/>
          <w:numId w:val="19"/>
        </w:numPr>
        <w:spacing w:before="120" w:after="120"/>
        <w:jc w:val="both"/>
        <w:rPr>
          <w:rFonts w:ascii="Times New Roman" w:hAnsi="Times New Roman" w:cs="Times New Roman"/>
          <w:sz w:val="26"/>
          <w:szCs w:val="26"/>
        </w:rPr>
      </w:pPr>
      <w:r w:rsidRPr="008211F8">
        <w:rPr>
          <w:rFonts w:ascii="Times New Roman" w:hAnsi="Times New Roman" w:cs="Times New Roman"/>
          <w:sz w:val="26"/>
          <w:szCs w:val="26"/>
        </w:rPr>
        <w:t xml:space="preserve">Việc lắp dải chống trượt trên mép bậc thang có thể giúp giảm nguy cơ trượt ngã, đặc biệt </w:t>
      </w:r>
      <w:r>
        <w:rPr>
          <w:rFonts w:ascii="Times New Roman" w:hAnsi="Times New Roman" w:cs="Times New Roman"/>
          <w:sz w:val="26"/>
          <w:szCs w:val="26"/>
        </w:rPr>
        <w:t xml:space="preserve">là </w:t>
      </w:r>
      <w:r w:rsidRPr="008211F8">
        <w:rPr>
          <w:rFonts w:ascii="Times New Roman" w:hAnsi="Times New Roman" w:cs="Times New Roman"/>
          <w:sz w:val="26"/>
          <w:szCs w:val="26"/>
        </w:rPr>
        <w:t>trong điều kiện ẩm ướt.</w:t>
      </w:r>
    </w:p>
    <w:p w14:paraId="7A63D18C" w14:textId="52150643" w:rsidR="00C065F3" w:rsidRDefault="008211F8" w:rsidP="008211F8">
      <w:pPr>
        <w:jc w:val="center"/>
      </w:pPr>
      <w:r>
        <w:t>------------------------------------------------</w:t>
      </w:r>
    </w:p>
    <w:sectPr w:rsidR="00C065F3" w:rsidSect="00723E2E">
      <w:pgSz w:w="12240" w:h="15840"/>
      <w:pgMar w:top="810" w:right="90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638"/>
    <w:multiLevelType w:val="multilevel"/>
    <w:tmpl w:val="EA5EA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969A1"/>
    <w:multiLevelType w:val="multilevel"/>
    <w:tmpl w:val="02DC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F7A79"/>
    <w:multiLevelType w:val="multilevel"/>
    <w:tmpl w:val="77BA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AF77F2"/>
    <w:multiLevelType w:val="multilevel"/>
    <w:tmpl w:val="C06A5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B976EA"/>
    <w:multiLevelType w:val="multilevel"/>
    <w:tmpl w:val="643E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777C42"/>
    <w:multiLevelType w:val="hybridMultilevel"/>
    <w:tmpl w:val="42E24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766CFB"/>
    <w:multiLevelType w:val="multilevel"/>
    <w:tmpl w:val="3562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C301F7"/>
    <w:multiLevelType w:val="multilevel"/>
    <w:tmpl w:val="378E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87576E"/>
    <w:multiLevelType w:val="multilevel"/>
    <w:tmpl w:val="988C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614EC6"/>
    <w:multiLevelType w:val="multilevel"/>
    <w:tmpl w:val="854A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592D01"/>
    <w:multiLevelType w:val="multilevel"/>
    <w:tmpl w:val="719E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823ECF"/>
    <w:multiLevelType w:val="multilevel"/>
    <w:tmpl w:val="9BF0C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8F7C54"/>
    <w:multiLevelType w:val="multilevel"/>
    <w:tmpl w:val="1202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506CC8"/>
    <w:multiLevelType w:val="multilevel"/>
    <w:tmpl w:val="0ED0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263545"/>
    <w:multiLevelType w:val="multilevel"/>
    <w:tmpl w:val="8894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394BA1"/>
    <w:multiLevelType w:val="multilevel"/>
    <w:tmpl w:val="3970C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594070"/>
    <w:multiLevelType w:val="multilevel"/>
    <w:tmpl w:val="815C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2805F30"/>
    <w:multiLevelType w:val="multilevel"/>
    <w:tmpl w:val="120C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C13E7"/>
    <w:multiLevelType w:val="multilevel"/>
    <w:tmpl w:val="5BE6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2584231">
    <w:abstractNumId w:val="3"/>
  </w:num>
  <w:num w:numId="2" w16cid:durableId="496455844">
    <w:abstractNumId w:val="15"/>
  </w:num>
  <w:num w:numId="3" w16cid:durableId="1540583914">
    <w:abstractNumId w:val="2"/>
  </w:num>
  <w:num w:numId="4" w16cid:durableId="1915626043">
    <w:abstractNumId w:val="11"/>
  </w:num>
  <w:num w:numId="5" w16cid:durableId="1225068476">
    <w:abstractNumId w:val="4"/>
  </w:num>
  <w:num w:numId="6" w16cid:durableId="205066364">
    <w:abstractNumId w:val="10"/>
  </w:num>
  <w:num w:numId="7" w16cid:durableId="1835872643">
    <w:abstractNumId w:val="9"/>
  </w:num>
  <w:num w:numId="8" w16cid:durableId="1184712010">
    <w:abstractNumId w:val="18"/>
  </w:num>
  <w:num w:numId="9" w16cid:durableId="376009128">
    <w:abstractNumId w:val="16"/>
  </w:num>
  <w:num w:numId="10" w16cid:durableId="1079791305">
    <w:abstractNumId w:val="5"/>
  </w:num>
  <w:num w:numId="11" w16cid:durableId="1118137635">
    <w:abstractNumId w:val="14"/>
  </w:num>
  <w:num w:numId="12" w16cid:durableId="1966617881">
    <w:abstractNumId w:val="8"/>
  </w:num>
  <w:num w:numId="13" w16cid:durableId="96871988">
    <w:abstractNumId w:val="17"/>
  </w:num>
  <w:num w:numId="14" w16cid:durableId="1721129296">
    <w:abstractNumId w:val="7"/>
  </w:num>
  <w:num w:numId="15" w16cid:durableId="1704018938">
    <w:abstractNumId w:val="6"/>
  </w:num>
  <w:num w:numId="16" w16cid:durableId="1536573647">
    <w:abstractNumId w:val="1"/>
  </w:num>
  <w:num w:numId="17" w16cid:durableId="1166090515">
    <w:abstractNumId w:val="12"/>
  </w:num>
  <w:num w:numId="18" w16cid:durableId="1595095103">
    <w:abstractNumId w:val="0"/>
  </w:num>
  <w:num w:numId="19" w16cid:durableId="21010255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5F3"/>
    <w:rsid w:val="0003078C"/>
    <w:rsid w:val="000501D0"/>
    <w:rsid w:val="00723E2E"/>
    <w:rsid w:val="008211F8"/>
    <w:rsid w:val="00870811"/>
    <w:rsid w:val="009C55DC"/>
    <w:rsid w:val="00AC3C80"/>
    <w:rsid w:val="00C065F3"/>
    <w:rsid w:val="00C13E10"/>
    <w:rsid w:val="00DE6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0ACE9"/>
  <w15:chartTrackingRefBased/>
  <w15:docId w15:val="{99A9585E-0FB7-4EF4-BF2E-CB6EFED0D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5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5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5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5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5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5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5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5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5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5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5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5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5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5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5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5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5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5F3"/>
    <w:rPr>
      <w:rFonts w:eastAsiaTheme="majorEastAsia" w:cstheme="majorBidi"/>
      <w:color w:val="272727" w:themeColor="text1" w:themeTint="D8"/>
    </w:rPr>
  </w:style>
  <w:style w:type="paragraph" w:styleId="Title">
    <w:name w:val="Title"/>
    <w:basedOn w:val="Normal"/>
    <w:next w:val="Normal"/>
    <w:link w:val="TitleChar"/>
    <w:uiPriority w:val="10"/>
    <w:qFormat/>
    <w:rsid w:val="00C065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5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5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5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5F3"/>
    <w:pPr>
      <w:spacing w:before="160"/>
      <w:jc w:val="center"/>
    </w:pPr>
    <w:rPr>
      <w:i/>
      <w:iCs/>
      <w:color w:val="404040" w:themeColor="text1" w:themeTint="BF"/>
    </w:rPr>
  </w:style>
  <w:style w:type="character" w:customStyle="1" w:styleId="QuoteChar">
    <w:name w:val="Quote Char"/>
    <w:basedOn w:val="DefaultParagraphFont"/>
    <w:link w:val="Quote"/>
    <w:uiPriority w:val="29"/>
    <w:rsid w:val="00C065F3"/>
    <w:rPr>
      <w:i/>
      <w:iCs/>
      <w:color w:val="404040" w:themeColor="text1" w:themeTint="BF"/>
    </w:rPr>
  </w:style>
  <w:style w:type="paragraph" w:styleId="ListParagraph">
    <w:name w:val="List Paragraph"/>
    <w:basedOn w:val="Normal"/>
    <w:uiPriority w:val="34"/>
    <w:qFormat/>
    <w:rsid w:val="00C065F3"/>
    <w:pPr>
      <w:ind w:left="720"/>
      <w:contextualSpacing/>
    </w:pPr>
  </w:style>
  <w:style w:type="character" w:styleId="IntenseEmphasis">
    <w:name w:val="Intense Emphasis"/>
    <w:basedOn w:val="DefaultParagraphFont"/>
    <w:uiPriority w:val="21"/>
    <w:qFormat/>
    <w:rsid w:val="00C065F3"/>
    <w:rPr>
      <w:i/>
      <w:iCs/>
      <w:color w:val="0F4761" w:themeColor="accent1" w:themeShade="BF"/>
    </w:rPr>
  </w:style>
  <w:style w:type="paragraph" w:styleId="IntenseQuote">
    <w:name w:val="Intense Quote"/>
    <w:basedOn w:val="Normal"/>
    <w:next w:val="Normal"/>
    <w:link w:val="IntenseQuoteChar"/>
    <w:uiPriority w:val="30"/>
    <w:qFormat/>
    <w:rsid w:val="00C065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5F3"/>
    <w:rPr>
      <w:i/>
      <w:iCs/>
      <w:color w:val="0F4761" w:themeColor="accent1" w:themeShade="BF"/>
    </w:rPr>
  </w:style>
  <w:style w:type="character" w:styleId="IntenseReference">
    <w:name w:val="Intense Reference"/>
    <w:basedOn w:val="DefaultParagraphFont"/>
    <w:uiPriority w:val="32"/>
    <w:qFormat/>
    <w:rsid w:val="00C065F3"/>
    <w:rPr>
      <w:b/>
      <w:bCs/>
      <w:smallCaps/>
      <w:color w:val="0F4761" w:themeColor="accent1" w:themeShade="BF"/>
      <w:spacing w:val="5"/>
    </w:rPr>
  </w:style>
  <w:style w:type="character" w:styleId="Hyperlink">
    <w:name w:val="Hyperlink"/>
    <w:basedOn w:val="DefaultParagraphFont"/>
    <w:uiPriority w:val="99"/>
    <w:unhideWhenUsed/>
    <w:rsid w:val="00C065F3"/>
    <w:rPr>
      <w:color w:val="467886" w:themeColor="hyperlink"/>
      <w:u w:val="single"/>
    </w:rPr>
  </w:style>
  <w:style w:type="character" w:styleId="UnresolvedMention">
    <w:name w:val="Unresolved Mention"/>
    <w:basedOn w:val="DefaultParagraphFont"/>
    <w:uiPriority w:val="99"/>
    <w:semiHidden/>
    <w:unhideWhenUsed/>
    <w:rsid w:val="00C06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marineinsight.com/wp-content/uploads/2019/07/Post-11.1.jp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s://www.marineinsight.com/wp-content/uploads/2019/10/Slip-up-Injures-Crewman.jpg" TargetMode="External"/><Relationship Id="rId7" Type="http://schemas.openxmlformats.org/officeDocument/2006/relationships/hyperlink" Target="https://www.marineinsight.com/wp-content/uploads/2019/12/Real-Life-Incident-Soot-Blowing-Risk.jpg" TargetMode="External"/><Relationship Id="rId12" Type="http://schemas.openxmlformats.org/officeDocument/2006/relationships/image" Target="media/image4.jpeg"/><Relationship Id="rId17" Type="http://schemas.openxmlformats.org/officeDocument/2006/relationships/hyperlink" Target="https://www.marineinsight.com/wp-content/uploads/2019/11/Life-Boat-Davit-Arm-imbalance.jpg"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marineinsight.com/wp-content/uploads/2019/12/Real-Life-Incident_Fixed-CO2-system-with-mixed-messages.jpg" TargetMode="External"/><Relationship Id="rId24" Type="http://schemas.openxmlformats.org/officeDocument/2006/relationships/theme" Target="theme/theme1.xml"/><Relationship Id="rId5" Type="http://schemas.openxmlformats.org/officeDocument/2006/relationships/hyperlink" Target="https://www.marineinsight.com/wp-content/uploads/2019/12/crashed-ship.jpg" TargetMode="External"/><Relationship Id="rId15" Type="http://schemas.openxmlformats.org/officeDocument/2006/relationships/hyperlink" Target="https://www.marineinsight.com/wp-content/uploads/2019/11/Life-Boat-Davit-Arm-imbalance-1.jpg"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marineinsight.com/wp-content/uploads/2015/02/tanker.png" TargetMode="External"/><Relationship Id="rId4" Type="http://schemas.openxmlformats.org/officeDocument/2006/relationships/webSettings" Target="webSettings.xml"/><Relationship Id="rId9" Type="http://schemas.openxmlformats.org/officeDocument/2006/relationships/hyperlink" Target="https://www.marineinsight.com/wp-content/uploads/2019/12/Real-Life-Incident-Uncontrolled-Load-Swing-Injures-Crew.jpg" TargetMode="External"/><Relationship Id="rId14" Type="http://schemas.openxmlformats.org/officeDocument/2006/relationships/image" Target="media/image5.jpe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10</Pages>
  <Words>1979</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2026-05-01T08:47:00Z</dcterms:created>
  <dcterms:modified xsi:type="dcterms:W3CDTF">2026-05-03T04:17:00Z</dcterms:modified>
</cp:coreProperties>
</file>