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8C71" w14:textId="728A2F75" w:rsidR="001F2DAD" w:rsidRPr="000867A9" w:rsidRDefault="001F2DAD" w:rsidP="001F2DAD">
      <w:pPr>
        <w:spacing w:line="240" w:lineRule="auto"/>
        <w:jc w:val="center"/>
        <w:rPr>
          <w:rFonts w:ascii="Times New Roman" w:hAnsi="Times New Roman" w:cs="Times New Roman"/>
          <w:b/>
          <w:bCs/>
          <w:color w:val="7030A0"/>
          <w:sz w:val="40"/>
          <w:szCs w:val="40"/>
        </w:rPr>
      </w:pPr>
      <w:r w:rsidRPr="000867A9">
        <w:rPr>
          <w:rFonts w:ascii="Times New Roman" w:hAnsi="Times New Roman" w:cs="Times New Roman"/>
          <w:b/>
          <w:bCs/>
          <w:color w:val="7030A0"/>
          <w:sz w:val="40"/>
          <w:szCs w:val="40"/>
        </w:rPr>
        <w:t>Lo ngại tắc nghẽn tại Kênh đào Panama gia tăng trước đợt bảo dưỡng âu tàu vào tháng 6</w:t>
      </w:r>
    </w:p>
    <w:p w14:paraId="132DB0C4" w14:textId="69B74F8D" w:rsidR="001F2DAD" w:rsidRPr="001F2DAD" w:rsidRDefault="001F2DAD" w:rsidP="001F2DAD">
      <w:pPr>
        <w:jc w:val="right"/>
      </w:pPr>
      <w:r w:rsidRPr="001F2DAD">
        <w:t> </w:t>
      </w:r>
      <w:hyperlink r:id="rId4" w:tooltip="Sam Chambers" w:history="1">
        <w:r w:rsidRPr="001F2DAD">
          <w:rPr>
            <w:rStyle w:val="Hyperlink"/>
            <w:b/>
            <w:bCs/>
          </w:rPr>
          <w:t>Sam Chambers</w:t>
        </w:r>
      </w:hyperlink>
      <w:r>
        <w:t xml:space="preserve"> </w:t>
      </w:r>
    </w:p>
    <w:p w14:paraId="50720FD3" w14:textId="09FAFA02" w:rsidR="001F2DAD" w:rsidRPr="001F2DAD" w:rsidRDefault="001F2DAD" w:rsidP="00F24757">
      <w:pPr>
        <w:jc w:val="center"/>
      </w:pPr>
      <w:r w:rsidRPr="001F2DAD">
        <w:drawing>
          <wp:inline distT="0" distB="0" distL="0" distR="0" wp14:anchorId="5F000DBD" wp14:editId="591A2682">
            <wp:extent cx="5943600" cy="3584575"/>
            <wp:effectExtent l="0" t="0" r="0" b="0"/>
            <wp:docPr id="549039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00E6D663" w14:textId="48FB30B6" w:rsidR="001F2DAD" w:rsidRPr="001F2DAD" w:rsidRDefault="001F2DAD" w:rsidP="001F2DAD">
      <w:pPr>
        <w:spacing w:before="120" w:after="120"/>
        <w:jc w:val="both"/>
        <w:rPr>
          <w:rFonts w:ascii="Times New Roman" w:hAnsi="Times New Roman" w:cs="Times New Roman"/>
          <w:sz w:val="26"/>
          <w:szCs w:val="26"/>
        </w:rPr>
      </w:pPr>
      <w:r w:rsidRPr="001F2DAD">
        <w:rPr>
          <w:rFonts w:ascii="Times New Roman" w:hAnsi="Times New Roman" w:cs="Times New Roman"/>
          <w:sz w:val="26"/>
          <w:szCs w:val="26"/>
        </w:rPr>
        <w:t>Tình trạng ùn tắc đang gia tăng tại Kênh đào Panama đúng vào thời điểm nhà chức trách chuẩn bị tiến hành công tác bảo dưỡng vào tháng tới, dự kiến sẽ tiếp tục làm giảm năng lực thông qua</w:t>
      </w:r>
      <w:r>
        <w:rPr>
          <w:rFonts w:ascii="Times New Roman" w:hAnsi="Times New Roman" w:cs="Times New Roman"/>
          <w:sz w:val="26"/>
          <w:szCs w:val="26"/>
        </w:rPr>
        <w:t xml:space="preserve"> của kênh này</w:t>
      </w:r>
      <w:r w:rsidRPr="001F2DAD">
        <w:rPr>
          <w:rFonts w:ascii="Times New Roman" w:hAnsi="Times New Roman" w:cs="Times New Roman"/>
          <w:sz w:val="26"/>
          <w:szCs w:val="26"/>
        </w:rPr>
        <w:t>, làm dấy lên những lo ngại mới về chậm trễ và chi phí vận tải tăng vọt trong nhiều lĩnh vực hàng hải.</w:t>
      </w:r>
    </w:p>
    <w:p w14:paraId="32BB427F" w14:textId="01876172" w:rsidR="001F2DAD" w:rsidRPr="001F2DAD" w:rsidRDefault="001F2DAD" w:rsidP="001F2DAD">
      <w:pPr>
        <w:spacing w:before="120" w:after="120"/>
        <w:jc w:val="both"/>
        <w:rPr>
          <w:rFonts w:ascii="Times New Roman" w:hAnsi="Times New Roman" w:cs="Times New Roman"/>
          <w:sz w:val="26"/>
          <w:szCs w:val="26"/>
        </w:rPr>
      </w:pPr>
      <w:r w:rsidRPr="001F2DAD">
        <w:rPr>
          <w:rFonts w:ascii="Times New Roman" w:hAnsi="Times New Roman" w:cs="Times New Roman"/>
          <w:sz w:val="26"/>
          <w:szCs w:val="26"/>
        </w:rPr>
        <w:t xml:space="preserve">Cơ quan Quản lý Kênh đào Panama đã lên kế hoạch bảo dưỡng </w:t>
      </w:r>
      <w:r>
        <w:rPr>
          <w:rFonts w:ascii="Times New Roman" w:hAnsi="Times New Roman" w:cs="Times New Roman"/>
          <w:sz w:val="26"/>
          <w:szCs w:val="26"/>
        </w:rPr>
        <w:t>âu</w:t>
      </w:r>
      <w:r w:rsidRPr="001F2DAD">
        <w:rPr>
          <w:rFonts w:ascii="Times New Roman" w:hAnsi="Times New Roman" w:cs="Times New Roman"/>
          <w:sz w:val="26"/>
          <w:szCs w:val="26"/>
        </w:rPr>
        <w:t xml:space="preserve"> khô tại làn phía đông của hệ thống âu Gatun từ ngày 9 đến 17 tháng 6. Trong thời gian này, số lượt tàu quá cảnh mỗi ngày sẽ giảm xuống còn 16 lượt, các tàu buộc phải sử dụng làn phía tây, làm tăng thời gian hành trình qua kênh.</w:t>
      </w:r>
    </w:p>
    <w:p w14:paraId="54F2D442" w14:textId="1C2E641B" w:rsidR="001F2DAD" w:rsidRPr="001F2DAD" w:rsidRDefault="001F2DAD" w:rsidP="001F2DAD">
      <w:pPr>
        <w:spacing w:before="120" w:after="120"/>
        <w:jc w:val="both"/>
        <w:rPr>
          <w:rFonts w:ascii="Times New Roman" w:hAnsi="Times New Roman" w:cs="Times New Roman"/>
          <w:sz w:val="26"/>
          <w:szCs w:val="26"/>
        </w:rPr>
      </w:pPr>
      <w:r w:rsidRPr="001F2DAD">
        <w:rPr>
          <w:rFonts w:ascii="Times New Roman" w:hAnsi="Times New Roman" w:cs="Times New Roman"/>
          <w:sz w:val="26"/>
          <w:szCs w:val="26"/>
        </w:rPr>
        <w:t xml:space="preserve">Thời điểm bảo dưỡng diễn ra trong bối cảnh không thuận lợi cho thị trường vận tải biển toàn cầu, vốn đã đang phải đối mặt với tình trạng </w:t>
      </w:r>
      <w:r>
        <w:rPr>
          <w:rFonts w:ascii="Times New Roman" w:hAnsi="Times New Roman" w:cs="Times New Roman"/>
          <w:sz w:val="26"/>
          <w:szCs w:val="26"/>
        </w:rPr>
        <w:t xml:space="preserve">xếp </w:t>
      </w:r>
      <w:r w:rsidRPr="001F2DAD">
        <w:rPr>
          <w:rFonts w:ascii="Times New Roman" w:hAnsi="Times New Roman" w:cs="Times New Roman"/>
          <w:sz w:val="26"/>
          <w:szCs w:val="26"/>
        </w:rPr>
        <w:t xml:space="preserve">hàng chờ gia tăng ở cả hai đầu kênh đào, chủ yếu </w:t>
      </w:r>
      <w:r>
        <w:rPr>
          <w:rFonts w:ascii="Times New Roman" w:hAnsi="Times New Roman" w:cs="Times New Roman"/>
          <w:sz w:val="26"/>
          <w:szCs w:val="26"/>
        </w:rPr>
        <w:t xml:space="preserve">là </w:t>
      </w:r>
      <w:r w:rsidRPr="001F2DAD">
        <w:rPr>
          <w:rFonts w:ascii="Times New Roman" w:hAnsi="Times New Roman" w:cs="Times New Roman"/>
          <w:sz w:val="26"/>
          <w:szCs w:val="26"/>
        </w:rPr>
        <w:t xml:space="preserve">do các luồng thương mại bị chuyển hướng liên quan đến cuộc khủng hoảng đang diễn ra tại </w:t>
      </w:r>
      <w:r>
        <w:rPr>
          <w:rFonts w:ascii="Times New Roman" w:hAnsi="Times New Roman" w:cs="Times New Roman"/>
          <w:sz w:val="26"/>
          <w:szCs w:val="26"/>
        </w:rPr>
        <w:t xml:space="preserve">Eo biển </w:t>
      </w:r>
      <w:r w:rsidRPr="001F2DAD">
        <w:rPr>
          <w:rFonts w:ascii="Times New Roman" w:hAnsi="Times New Roman" w:cs="Times New Roman"/>
          <w:sz w:val="26"/>
          <w:szCs w:val="26"/>
        </w:rPr>
        <w:t>Hormuz.</w:t>
      </w:r>
    </w:p>
    <w:p w14:paraId="79D5779B" w14:textId="685D4DF9" w:rsidR="001F2DAD" w:rsidRPr="001F2DAD" w:rsidRDefault="001F2DAD" w:rsidP="001F2DAD">
      <w:pPr>
        <w:spacing w:before="120" w:after="120"/>
        <w:jc w:val="both"/>
        <w:rPr>
          <w:rFonts w:ascii="Times New Roman" w:hAnsi="Times New Roman" w:cs="Times New Roman"/>
          <w:sz w:val="26"/>
          <w:szCs w:val="26"/>
        </w:rPr>
      </w:pPr>
      <w:r w:rsidRPr="001F2DAD">
        <w:rPr>
          <w:rFonts w:ascii="Times New Roman" w:hAnsi="Times New Roman" w:cs="Times New Roman"/>
          <w:sz w:val="26"/>
          <w:szCs w:val="26"/>
        </w:rPr>
        <w:t>Ngân hàng đầu tư Bắc Âu SEB hôm nay cảnh báo rằng rủi ro ùn tắc đang leo thang nhanh chóng.</w:t>
      </w:r>
      <w:r>
        <w:rPr>
          <w:rFonts w:ascii="Times New Roman" w:hAnsi="Times New Roman" w:cs="Times New Roman"/>
          <w:sz w:val="26"/>
          <w:szCs w:val="26"/>
        </w:rPr>
        <w:t xml:space="preserve"> </w:t>
      </w:r>
      <w:r w:rsidRPr="001F2DAD">
        <w:rPr>
          <w:rFonts w:ascii="Times New Roman" w:hAnsi="Times New Roman" w:cs="Times New Roman"/>
          <w:sz w:val="26"/>
          <w:szCs w:val="26"/>
        </w:rPr>
        <w:t>“Ùn tắc tại Kênh đào Panama đã bắt đầu gia tăng,” SEB nhận định, dẫn số liệu cho thấy thời gian chờ trung bình trong tháng này lên tới 47,9 giờ – cao hơn khoảng 60% so với mức trung bình của giai đoạn tháng 1–2 trước chiến sự.</w:t>
      </w:r>
    </w:p>
    <w:p w14:paraId="640A37DD" w14:textId="79433CD1" w:rsidR="001F2DAD" w:rsidRPr="001F2DAD" w:rsidRDefault="001F2DAD" w:rsidP="001F2DAD">
      <w:pPr>
        <w:spacing w:before="120" w:after="120"/>
        <w:jc w:val="both"/>
        <w:rPr>
          <w:rFonts w:ascii="Times New Roman" w:hAnsi="Times New Roman" w:cs="Times New Roman"/>
          <w:sz w:val="26"/>
          <w:szCs w:val="26"/>
        </w:rPr>
      </w:pPr>
      <w:r w:rsidRPr="001F2DAD">
        <w:rPr>
          <w:rFonts w:ascii="Times New Roman" w:hAnsi="Times New Roman" w:cs="Times New Roman"/>
          <w:sz w:val="26"/>
          <w:szCs w:val="26"/>
        </w:rPr>
        <w:t xml:space="preserve">Ngân hàng này cảnh báo rằng đợt bảo dưỡng sắp tới có thể khiến tình trạng chậm trễ nghiêm trọng hơn nữa, có khả năng buộc một số tàu </w:t>
      </w:r>
      <w:r>
        <w:rPr>
          <w:rFonts w:ascii="Times New Roman" w:hAnsi="Times New Roman" w:cs="Times New Roman"/>
          <w:sz w:val="26"/>
          <w:szCs w:val="26"/>
        </w:rPr>
        <w:t xml:space="preserve">hoặc </w:t>
      </w:r>
      <w:r w:rsidRPr="001F2DAD">
        <w:rPr>
          <w:rFonts w:ascii="Times New Roman" w:hAnsi="Times New Roman" w:cs="Times New Roman"/>
          <w:sz w:val="26"/>
          <w:szCs w:val="26"/>
        </w:rPr>
        <w:t xml:space="preserve">phải chờ đợi kéo dài hoặc phải chuyển hướng </w:t>
      </w:r>
      <w:r w:rsidRPr="001F2DAD">
        <w:rPr>
          <w:rFonts w:ascii="Times New Roman" w:hAnsi="Times New Roman" w:cs="Times New Roman"/>
          <w:sz w:val="26"/>
          <w:szCs w:val="26"/>
        </w:rPr>
        <w:lastRenderedPageBreak/>
        <w:t xml:space="preserve">tốn kém </w:t>
      </w:r>
      <w:r>
        <w:rPr>
          <w:rFonts w:ascii="Times New Roman" w:hAnsi="Times New Roman" w:cs="Times New Roman"/>
          <w:sz w:val="26"/>
          <w:szCs w:val="26"/>
        </w:rPr>
        <w:t xml:space="preserve">đi </w:t>
      </w:r>
      <w:r w:rsidRPr="001F2DAD">
        <w:rPr>
          <w:rFonts w:ascii="Times New Roman" w:hAnsi="Times New Roman" w:cs="Times New Roman"/>
          <w:sz w:val="26"/>
          <w:szCs w:val="26"/>
        </w:rPr>
        <w:t xml:space="preserve">qua </w:t>
      </w:r>
      <w:r>
        <w:rPr>
          <w:rFonts w:ascii="Times New Roman" w:hAnsi="Times New Roman" w:cs="Times New Roman"/>
          <w:sz w:val="26"/>
          <w:szCs w:val="26"/>
        </w:rPr>
        <w:t>mũi Hảo Vọng</w:t>
      </w:r>
      <w:r w:rsidRPr="001F2DAD">
        <w:rPr>
          <w:rFonts w:ascii="Times New Roman" w:hAnsi="Times New Roman" w:cs="Times New Roman"/>
          <w:sz w:val="26"/>
          <w:szCs w:val="26"/>
        </w:rPr>
        <w:t>.</w:t>
      </w:r>
      <w:r>
        <w:rPr>
          <w:rFonts w:ascii="Times New Roman" w:hAnsi="Times New Roman" w:cs="Times New Roman"/>
          <w:sz w:val="26"/>
          <w:szCs w:val="26"/>
        </w:rPr>
        <w:t xml:space="preserve"> </w:t>
      </w:r>
      <w:r w:rsidRPr="001F2DAD">
        <w:rPr>
          <w:rFonts w:ascii="Times New Roman" w:hAnsi="Times New Roman" w:cs="Times New Roman"/>
          <w:sz w:val="26"/>
          <w:szCs w:val="26"/>
        </w:rPr>
        <w:t xml:space="preserve">“Cả hai yếu tố này đều làm thắt chặt nguồn cung VLGC hiệu dụng,” SEB cho biết, đồng thời nhấn mạnh bối cảnh hiện nay đặc biệt có lợi cho thị trường cước vận tải LPG, </w:t>
      </w:r>
      <w:r>
        <w:rPr>
          <w:rFonts w:ascii="Times New Roman" w:hAnsi="Times New Roman" w:cs="Times New Roman"/>
          <w:sz w:val="26"/>
          <w:szCs w:val="26"/>
        </w:rPr>
        <w:t>trong đó</w:t>
      </w:r>
      <w:r w:rsidRPr="001F2DAD">
        <w:rPr>
          <w:rFonts w:ascii="Times New Roman" w:hAnsi="Times New Roman" w:cs="Times New Roman"/>
          <w:sz w:val="26"/>
          <w:szCs w:val="26"/>
        </w:rPr>
        <w:t xml:space="preserve"> mức cước từ vùng Vịnh Mỹ đã đạt mức cao kỷ lục gần 185.000 USD/ngày.</w:t>
      </w:r>
    </w:p>
    <w:p w14:paraId="770E0B9F" w14:textId="77777777" w:rsidR="001F2DAD" w:rsidRPr="001F2DAD" w:rsidRDefault="001F2DAD" w:rsidP="001F2DAD">
      <w:pPr>
        <w:spacing w:before="120" w:after="120"/>
        <w:jc w:val="both"/>
        <w:rPr>
          <w:rFonts w:ascii="Times New Roman" w:hAnsi="Times New Roman" w:cs="Times New Roman"/>
          <w:sz w:val="26"/>
          <w:szCs w:val="26"/>
        </w:rPr>
      </w:pPr>
      <w:r w:rsidRPr="001F2DAD">
        <w:rPr>
          <w:rFonts w:ascii="Times New Roman" w:hAnsi="Times New Roman" w:cs="Times New Roman"/>
          <w:sz w:val="26"/>
          <w:szCs w:val="26"/>
        </w:rPr>
        <w:t>Những lo ngại về ùn tắc còn bị khuếch đại bởi các rủi ro thời tiết ngày càng gia tăng.</w:t>
      </w:r>
    </w:p>
    <w:p w14:paraId="70E0DA01" w14:textId="4F42C873" w:rsidR="001F2DAD" w:rsidRPr="001F2DAD" w:rsidRDefault="001F2DAD" w:rsidP="001F2DAD">
      <w:pPr>
        <w:spacing w:before="120" w:after="120"/>
        <w:jc w:val="both"/>
        <w:rPr>
          <w:rFonts w:ascii="Times New Roman" w:hAnsi="Times New Roman" w:cs="Times New Roman"/>
          <w:sz w:val="26"/>
          <w:szCs w:val="26"/>
        </w:rPr>
      </w:pPr>
      <w:r w:rsidRPr="001F2DAD">
        <w:rPr>
          <w:rFonts w:ascii="Times New Roman" w:hAnsi="Times New Roman" w:cs="Times New Roman"/>
          <w:sz w:val="26"/>
          <w:szCs w:val="26"/>
        </w:rPr>
        <w:t xml:space="preserve">Cơ quan Quản lý Khí quyển và Đại dương Quốc gia Hoa Kỳ (NOAA) hiện ước tính có 82% khả năng hiện tượng El Niño quay trở lại trong giai đoạn từ tháng 5 đến tháng 7, và tới 37% khả năng xảy ra một đợt nghiêm trọng vào cuối năm. Trong lịch sử, El Niño thường làm giảm lượng mưa tại Trung Mỹ, khiến mực nước tại hồ Gatun – nguồn nước ngọt chính của kênh đào – suy giảm và buộc phải áp dụng các hạn chế đối với </w:t>
      </w:r>
      <w:r>
        <w:rPr>
          <w:rFonts w:ascii="Times New Roman" w:hAnsi="Times New Roman" w:cs="Times New Roman"/>
          <w:sz w:val="26"/>
          <w:szCs w:val="26"/>
        </w:rPr>
        <w:t xml:space="preserve">việc </w:t>
      </w:r>
      <w:r w:rsidRPr="001F2DAD">
        <w:rPr>
          <w:rFonts w:ascii="Times New Roman" w:hAnsi="Times New Roman" w:cs="Times New Roman"/>
          <w:sz w:val="26"/>
          <w:szCs w:val="26"/>
        </w:rPr>
        <w:t>quá cảnh</w:t>
      </w:r>
      <w:r>
        <w:rPr>
          <w:rFonts w:ascii="Times New Roman" w:hAnsi="Times New Roman" w:cs="Times New Roman"/>
          <w:sz w:val="26"/>
          <w:szCs w:val="26"/>
        </w:rPr>
        <w:t xml:space="preserve"> của các</w:t>
      </w:r>
      <w:r w:rsidRPr="001F2DAD">
        <w:rPr>
          <w:rFonts w:ascii="Times New Roman" w:hAnsi="Times New Roman" w:cs="Times New Roman"/>
          <w:sz w:val="26"/>
          <w:szCs w:val="26"/>
        </w:rPr>
        <w:t xml:space="preserve"> </w:t>
      </w:r>
      <w:r w:rsidRPr="001F2DAD">
        <w:rPr>
          <w:rFonts w:ascii="Times New Roman" w:hAnsi="Times New Roman" w:cs="Times New Roman"/>
          <w:sz w:val="26"/>
          <w:szCs w:val="26"/>
        </w:rPr>
        <w:t>tàu.</w:t>
      </w:r>
    </w:p>
    <w:p w14:paraId="49460F52" w14:textId="01FE41F9" w:rsidR="001F2DAD" w:rsidRPr="001F2DAD" w:rsidRDefault="001F2DAD" w:rsidP="001F2DAD">
      <w:pPr>
        <w:spacing w:before="120" w:after="120"/>
        <w:jc w:val="both"/>
        <w:rPr>
          <w:rFonts w:ascii="Times New Roman" w:hAnsi="Times New Roman" w:cs="Times New Roman"/>
          <w:sz w:val="26"/>
          <w:szCs w:val="26"/>
        </w:rPr>
      </w:pPr>
      <w:r w:rsidRPr="001F2DAD">
        <w:rPr>
          <w:rFonts w:ascii="Times New Roman" w:hAnsi="Times New Roman" w:cs="Times New Roman"/>
          <w:sz w:val="26"/>
          <w:szCs w:val="26"/>
        </w:rPr>
        <w:t>Tuy nhiên, cơ quan quản lý kênh đào đã cố gắng trấn an trước lo ngại về khả năng tái diễn cuộc khủng hoảng hạn hán nghiêm trọng từng xảy ra đầu thập niên này.</w:t>
      </w:r>
      <w:r>
        <w:rPr>
          <w:rFonts w:ascii="Times New Roman" w:hAnsi="Times New Roman" w:cs="Times New Roman"/>
          <w:sz w:val="26"/>
          <w:szCs w:val="26"/>
        </w:rPr>
        <w:t xml:space="preserve"> </w:t>
      </w:r>
      <w:r w:rsidRPr="001F2DAD">
        <w:rPr>
          <w:rFonts w:ascii="Times New Roman" w:hAnsi="Times New Roman" w:cs="Times New Roman"/>
          <w:sz w:val="26"/>
          <w:szCs w:val="26"/>
        </w:rPr>
        <w:t>Các quan chức cho biết hiện chưa có kế hoạch hạn chế lưu lượng tàu trong phần còn lại của năm 2026, đồng thời nhấn mạnh rằng các biện pháp tiết kiệm nước được áp dụng từ năm ngoái đã giúp duy trì mực nước hồ Gatun ở mức tương đối cao so với lịch sử.</w:t>
      </w:r>
      <w:r>
        <w:rPr>
          <w:rFonts w:ascii="Times New Roman" w:hAnsi="Times New Roman" w:cs="Times New Roman"/>
          <w:sz w:val="26"/>
          <w:szCs w:val="26"/>
        </w:rPr>
        <w:t xml:space="preserve"> </w:t>
      </w:r>
      <w:r w:rsidRPr="001F2DAD">
        <w:rPr>
          <w:rFonts w:ascii="Times New Roman" w:hAnsi="Times New Roman" w:cs="Times New Roman"/>
          <w:sz w:val="26"/>
          <w:szCs w:val="26"/>
        </w:rPr>
        <w:t xml:space="preserve">Cơ quan này cũng nhấn mạnh rằng kênh đào hiện vẫn đang </w:t>
      </w:r>
      <w:r>
        <w:rPr>
          <w:rFonts w:ascii="Times New Roman" w:hAnsi="Times New Roman" w:cs="Times New Roman"/>
          <w:sz w:val="26"/>
          <w:szCs w:val="26"/>
        </w:rPr>
        <w:t>thông qua</w:t>
      </w:r>
      <w:r w:rsidRPr="001F2DAD">
        <w:rPr>
          <w:rFonts w:ascii="Times New Roman" w:hAnsi="Times New Roman" w:cs="Times New Roman"/>
          <w:sz w:val="26"/>
          <w:szCs w:val="26"/>
        </w:rPr>
        <w:t xml:space="preserve"> khoảng 38 tàu mỗi ngày mặc dù nhu cầu gia tăng.</w:t>
      </w:r>
    </w:p>
    <w:p w14:paraId="1FC69A01" w14:textId="77777777" w:rsidR="001F2DAD" w:rsidRPr="001F2DAD" w:rsidRDefault="001F2DAD" w:rsidP="001F2DAD">
      <w:pPr>
        <w:spacing w:before="120" w:after="120"/>
        <w:jc w:val="both"/>
        <w:rPr>
          <w:rFonts w:ascii="Times New Roman" w:hAnsi="Times New Roman" w:cs="Times New Roman"/>
          <w:sz w:val="26"/>
          <w:szCs w:val="26"/>
        </w:rPr>
      </w:pPr>
      <w:r w:rsidRPr="001F2DAD">
        <w:rPr>
          <w:rFonts w:ascii="Times New Roman" w:hAnsi="Times New Roman" w:cs="Times New Roman"/>
          <w:sz w:val="26"/>
          <w:szCs w:val="26"/>
        </w:rPr>
        <w:t>Tuy nhiên, các dấu hiệu quá tải ngày càng khó có thể bỏ qua.</w:t>
      </w:r>
    </w:p>
    <w:p w14:paraId="210ECA58" w14:textId="77777777" w:rsidR="001F2DAD" w:rsidRPr="001F2DAD" w:rsidRDefault="001F2DAD" w:rsidP="001F2DAD">
      <w:pPr>
        <w:spacing w:before="120" w:after="120"/>
        <w:jc w:val="both"/>
        <w:rPr>
          <w:rFonts w:ascii="Times New Roman" w:hAnsi="Times New Roman" w:cs="Times New Roman"/>
          <w:sz w:val="26"/>
          <w:szCs w:val="26"/>
        </w:rPr>
      </w:pPr>
      <w:r w:rsidRPr="001F2DAD">
        <w:rPr>
          <w:rFonts w:ascii="Times New Roman" w:hAnsi="Times New Roman" w:cs="Times New Roman"/>
          <w:sz w:val="26"/>
          <w:szCs w:val="26"/>
        </w:rPr>
        <w:t>Tuần trước, Splash đưa tin rằng giá đấu giá cho quyền ưu tiên quá cảnh qua Kênh đào Panama đã tăng lên mức chưa từng có, đạt 4 triệu USD cho mỗi tàu, vượt cả mức ghi nhận trong cuộc khủng hoảng hạn hán trước đây.</w:t>
      </w:r>
    </w:p>
    <w:p w14:paraId="7AC6BD35" w14:textId="45A5F3FA" w:rsidR="001F2DAD" w:rsidRDefault="001F2DAD" w:rsidP="000867A9">
      <w:pPr>
        <w:spacing w:after="120"/>
        <w:jc w:val="center"/>
      </w:pPr>
      <w:r w:rsidRPr="001F2DAD">
        <w:drawing>
          <wp:inline distT="0" distB="0" distL="0" distR="0" wp14:anchorId="201BFAC8" wp14:editId="153366C2">
            <wp:extent cx="4968240" cy="3477768"/>
            <wp:effectExtent l="0" t="0" r="3810" b="8890"/>
            <wp:docPr id="1470133411"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7158" cy="3484011"/>
                    </a:xfrm>
                    <a:prstGeom prst="rect">
                      <a:avLst/>
                    </a:prstGeom>
                    <a:noFill/>
                    <a:ln>
                      <a:noFill/>
                    </a:ln>
                  </pic:spPr>
                </pic:pic>
              </a:graphicData>
            </a:graphic>
          </wp:inline>
        </w:drawing>
      </w:r>
    </w:p>
    <w:p w14:paraId="6019943B" w14:textId="411E8BE3" w:rsidR="000867A9" w:rsidRPr="001F2DAD" w:rsidRDefault="000867A9" w:rsidP="000867A9">
      <w:pPr>
        <w:jc w:val="center"/>
      </w:pPr>
      <w:r>
        <w:t>----------------------------------------------------------------</w:t>
      </w:r>
    </w:p>
    <w:p w14:paraId="76699AC5" w14:textId="77777777" w:rsidR="00C13E10" w:rsidRDefault="00C13E10"/>
    <w:sectPr w:rsidR="00C13E10" w:rsidSect="001F2DAD">
      <w:pgSz w:w="12240" w:h="15840"/>
      <w:pgMar w:top="81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AD"/>
    <w:rsid w:val="000501D0"/>
    <w:rsid w:val="000867A9"/>
    <w:rsid w:val="001F2DAD"/>
    <w:rsid w:val="00AA2564"/>
    <w:rsid w:val="00C13E10"/>
    <w:rsid w:val="00F2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AD2F"/>
  <w15:chartTrackingRefBased/>
  <w15:docId w15:val="{9F58503F-0A1A-45FA-99B2-1C7D2907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DAD"/>
    <w:rPr>
      <w:rFonts w:eastAsiaTheme="majorEastAsia" w:cstheme="majorBidi"/>
      <w:color w:val="272727" w:themeColor="text1" w:themeTint="D8"/>
    </w:rPr>
  </w:style>
  <w:style w:type="paragraph" w:styleId="Title">
    <w:name w:val="Title"/>
    <w:basedOn w:val="Normal"/>
    <w:next w:val="Normal"/>
    <w:link w:val="TitleChar"/>
    <w:uiPriority w:val="10"/>
    <w:qFormat/>
    <w:rsid w:val="001F2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DAD"/>
    <w:pPr>
      <w:spacing w:before="160"/>
      <w:jc w:val="center"/>
    </w:pPr>
    <w:rPr>
      <w:i/>
      <w:iCs/>
      <w:color w:val="404040" w:themeColor="text1" w:themeTint="BF"/>
    </w:rPr>
  </w:style>
  <w:style w:type="character" w:customStyle="1" w:styleId="QuoteChar">
    <w:name w:val="Quote Char"/>
    <w:basedOn w:val="DefaultParagraphFont"/>
    <w:link w:val="Quote"/>
    <w:uiPriority w:val="29"/>
    <w:rsid w:val="001F2DAD"/>
    <w:rPr>
      <w:i/>
      <w:iCs/>
      <w:color w:val="404040" w:themeColor="text1" w:themeTint="BF"/>
    </w:rPr>
  </w:style>
  <w:style w:type="paragraph" w:styleId="ListParagraph">
    <w:name w:val="List Paragraph"/>
    <w:basedOn w:val="Normal"/>
    <w:uiPriority w:val="34"/>
    <w:qFormat/>
    <w:rsid w:val="001F2DAD"/>
    <w:pPr>
      <w:ind w:left="720"/>
      <w:contextualSpacing/>
    </w:pPr>
  </w:style>
  <w:style w:type="character" w:styleId="IntenseEmphasis">
    <w:name w:val="Intense Emphasis"/>
    <w:basedOn w:val="DefaultParagraphFont"/>
    <w:uiPriority w:val="21"/>
    <w:qFormat/>
    <w:rsid w:val="001F2DAD"/>
    <w:rPr>
      <w:i/>
      <w:iCs/>
      <w:color w:val="0F4761" w:themeColor="accent1" w:themeShade="BF"/>
    </w:rPr>
  </w:style>
  <w:style w:type="paragraph" w:styleId="IntenseQuote">
    <w:name w:val="Intense Quote"/>
    <w:basedOn w:val="Normal"/>
    <w:next w:val="Normal"/>
    <w:link w:val="IntenseQuoteChar"/>
    <w:uiPriority w:val="30"/>
    <w:qFormat/>
    <w:rsid w:val="001F2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DAD"/>
    <w:rPr>
      <w:i/>
      <w:iCs/>
      <w:color w:val="0F4761" w:themeColor="accent1" w:themeShade="BF"/>
    </w:rPr>
  </w:style>
  <w:style w:type="character" w:styleId="IntenseReference">
    <w:name w:val="Intense Reference"/>
    <w:basedOn w:val="DefaultParagraphFont"/>
    <w:uiPriority w:val="32"/>
    <w:qFormat/>
    <w:rsid w:val="001F2DAD"/>
    <w:rPr>
      <w:b/>
      <w:bCs/>
      <w:smallCaps/>
      <w:color w:val="0F4761" w:themeColor="accent1" w:themeShade="BF"/>
      <w:spacing w:val="5"/>
    </w:rPr>
  </w:style>
  <w:style w:type="character" w:styleId="Hyperlink">
    <w:name w:val="Hyperlink"/>
    <w:basedOn w:val="DefaultParagraphFont"/>
    <w:uiPriority w:val="99"/>
    <w:unhideWhenUsed/>
    <w:rsid w:val="001F2DAD"/>
    <w:rPr>
      <w:color w:val="467886" w:themeColor="hyperlink"/>
      <w:u w:val="single"/>
    </w:rPr>
  </w:style>
  <w:style w:type="character" w:styleId="UnresolvedMention">
    <w:name w:val="Unresolved Mention"/>
    <w:basedOn w:val="DefaultParagraphFont"/>
    <w:uiPriority w:val="99"/>
    <w:semiHidden/>
    <w:unhideWhenUsed/>
    <w:rsid w:val="001F2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lash247.com/wp-content/uploads/2026/05/SEBPanma.jpg" TargetMode="External"/><Relationship Id="rId5" Type="http://schemas.openxmlformats.org/officeDocument/2006/relationships/image" Target="media/image1.jpeg"/><Relationship Id="rId4" Type="http://schemas.openxmlformats.org/officeDocument/2006/relationships/hyperlink" Target="https://splash247.com/author/sam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2026-05-20T01:05:00Z</dcterms:created>
  <dcterms:modified xsi:type="dcterms:W3CDTF">2026-05-20T01:18:00Z</dcterms:modified>
</cp:coreProperties>
</file>