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ABA8" w14:textId="71D58430" w:rsidR="00CE2D40" w:rsidRPr="00A90BC1" w:rsidRDefault="00CE2D40" w:rsidP="00CE2D40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A90BC1">
        <w:rPr>
          <w:rFonts w:ascii="Times New Roman" w:hAnsi="Times New Roman" w:cs="Times New Roman"/>
          <w:b/>
          <w:bCs/>
          <w:color w:val="EE0000"/>
          <w:sz w:val="40"/>
          <w:szCs w:val="40"/>
        </w:rPr>
        <w:t xml:space="preserve">Khoảng trống kiến thức </w:t>
      </w:r>
      <w:r w:rsidR="00A90BC1">
        <w:rPr>
          <w:rFonts w:ascii="Times New Roman" w:hAnsi="Times New Roman" w:cs="Times New Roman"/>
          <w:b/>
          <w:bCs/>
          <w:color w:val="EE0000"/>
          <w:sz w:val="40"/>
          <w:szCs w:val="40"/>
        </w:rPr>
        <w:t xml:space="preserve">về </w:t>
      </w:r>
      <w:r w:rsidRPr="00A90BC1">
        <w:rPr>
          <w:rFonts w:ascii="Times New Roman" w:hAnsi="Times New Roman" w:cs="Times New Roman"/>
          <w:b/>
          <w:bCs/>
          <w:color w:val="EE0000"/>
          <w:sz w:val="40"/>
          <w:szCs w:val="40"/>
        </w:rPr>
        <w:t xml:space="preserve">ECDIS bị phơi bày: đánh giá </w:t>
      </w:r>
      <w:r w:rsidR="00271837" w:rsidRPr="00A90BC1">
        <w:rPr>
          <w:rFonts w:ascii="Times New Roman" w:hAnsi="Times New Roman" w:cs="Times New Roman"/>
          <w:b/>
          <w:bCs/>
          <w:color w:val="EE0000"/>
          <w:sz w:val="40"/>
          <w:szCs w:val="40"/>
        </w:rPr>
        <w:t xml:space="preserve">5.000 </w:t>
      </w:r>
      <w:r w:rsidR="00516607" w:rsidRPr="00A90BC1">
        <w:rPr>
          <w:rFonts w:ascii="Times New Roman" w:hAnsi="Times New Roman" w:cs="Times New Roman"/>
          <w:b/>
          <w:bCs/>
          <w:color w:val="EE0000"/>
          <w:sz w:val="40"/>
          <w:szCs w:val="40"/>
        </w:rPr>
        <w:t>tổ</w:t>
      </w:r>
      <w:r w:rsidRPr="00A90BC1">
        <w:rPr>
          <w:rFonts w:ascii="Times New Roman" w:hAnsi="Times New Roman" w:cs="Times New Roman"/>
          <w:b/>
          <w:bCs/>
          <w:color w:val="EE0000"/>
          <w:sz w:val="40"/>
          <w:szCs w:val="40"/>
        </w:rPr>
        <w:t xml:space="preserve"> buồng lái </w:t>
      </w:r>
      <w:r w:rsidR="00516607" w:rsidRPr="00A90BC1">
        <w:rPr>
          <w:rFonts w:ascii="Times New Roman" w:hAnsi="Times New Roman" w:cs="Times New Roman"/>
          <w:b/>
          <w:bCs/>
          <w:color w:val="EE0000"/>
          <w:sz w:val="40"/>
          <w:szCs w:val="40"/>
        </w:rPr>
        <w:t>tiết lộ</w:t>
      </w:r>
      <w:r w:rsidRPr="00A90BC1">
        <w:rPr>
          <w:rFonts w:ascii="Times New Roman" w:hAnsi="Times New Roman" w:cs="Times New Roman"/>
          <w:b/>
          <w:bCs/>
          <w:color w:val="EE0000"/>
          <w:sz w:val="40"/>
          <w:szCs w:val="40"/>
        </w:rPr>
        <w:t xml:space="preserve"> điều gì về rủi ro hàng hải</w:t>
      </w:r>
    </w:p>
    <w:p w14:paraId="59D3C0DB" w14:textId="70CAA3BD" w:rsidR="00CE2D40" w:rsidRPr="00CE2D40" w:rsidRDefault="00CE2D40" w:rsidP="00CE2D40">
      <w:pPr>
        <w:jc w:val="right"/>
        <w:rPr>
          <w:rStyle w:val="Hyperlink"/>
        </w:rPr>
      </w:pPr>
      <w:hyperlink r:id="rId5" w:history="1">
        <w:r w:rsidRPr="00CE2D40">
          <w:rPr>
            <w:rStyle w:val="Hyperlink"/>
          </w:rPr>
          <w:t>E-navigation</w:t>
        </w:r>
      </w:hyperlink>
      <w:r w:rsidRPr="00CE2D40">
        <w:t>, </w:t>
      </w:r>
      <w:hyperlink r:id="rId6" w:history="1">
        <w:r w:rsidRPr="00CE2D40">
          <w:rPr>
            <w:rStyle w:val="Hyperlink"/>
          </w:rPr>
          <w:t>Maritime Knowledge</w:t>
        </w:r>
      </w:hyperlink>
      <w:r w:rsidRPr="00CE2D40">
        <w:fldChar w:fldCharType="begin"/>
      </w:r>
      <w:r w:rsidRPr="00CE2D40">
        <w:instrText>HYPERLINK "https://safety4sea.com/wp-content/uploads/2017/04/ECDIS-image-SEALL-GNS.jpg"</w:instrText>
      </w:r>
      <w:r w:rsidRPr="00CE2D40">
        <w:fldChar w:fldCharType="separate"/>
      </w:r>
    </w:p>
    <w:p w14:paraId="2B9A69C0" w14:textId="56553EC3" w:rsidR="00CE2D40" w:rsidRPr="00CE2D40" w:rsidRDefault="00CE2D40" w:rsidP="00516607">
      <w:pPr>
        <w:jc w:val="center"/>
        <w:rPr>
          <w:rStyle w:val="Hyperlink"/>
        </w:rPr>
      </w:pPr>
      <w:r w:rsidRPr="00CE2D40">
        <w:rPr>
          <w:rStyle w:val="Hyperlink"/>
        </w:rPr>
        <w:drawing>
          <wp:inline distT="0" distB="0" distL="0" distR="0" wp14:anchorId="4EDA2B05" wp14:editId="376FC7EA">
            <wp:extent cx="5943600" cy="2974975"/>
            <wp:effectExtent l="0" t="0" r="0" b="0"/>
            <wp:docPr id="104236774" name="Picture 4" descr="ecdi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cdi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CCDCB" w14:textId="79F0C737" w:rsidR="00516607" w:rsidRPr="00516607" w:rsidRDefault="00CE2D40" w:rsidP="00384A21">
      <w:pPr>
        <w:rPr>
          <w:rFonts w:ascii="Times New Roman" w:hAnsi="Times New Roman" w:cs="Times New Roman"/>
          <w:sz w:val="26"/>
          <w:szCs w:val="26"/>
        </w:rPr>
      </w:pPr>
      <w:r w:rsidRPr="00CE2D40">
        <w:fldChar w:fldCharType="end"/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Báo cáo Đánh giá </w:t>
      </w:r>
      <w:r w:rsidR="00516607">
        <w:rPr>
          <w:rFonts w:ascii="Times New Roman" w:hAnsi="Times New Roman" w:cs="Times New Roman"/>
          <w:sz w:val="26"/>
          <w:szCs w:val="26"/>
        </w:rPr>
        <w:t xml:space="preserve">về </w:t>
      </w:r>
      <w:r w:rsidR="00516607" w:rsidRPr="00516607">
        <w:rPr>
          <w:rFonts w:ascii="Times New Roman" w:hAnsi="Times New Roman" w:cs="Times New Roman"/>
          <w:sz w:val="26"/>
          <w:szCs w:val="26"/>
        </w:rPr>
        <w:t>Huấn luyện ECDIS (</w:t>
      </w:r>
      <w:r w:rsidR="00384A21">
        <w:rPr>
          <w:rFonts w:ascii="Times New Roman" w:hAnsi="Times New Roman" w:cs="Times New Roman"/>
          <w:sz w:val="26"/>
          <w:szCs w:val="26"/>
        </w:rPr>
        <w:t xml:space="preserve">ECDIS Training Assessment - 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ETA) được công bố </w:t>
      </w:r>
      <w:r w:rsidR="00516607">
        <w:rPr>
          <w:rFonts w:ascii="Times New Roman" w:hAnsi="Times New Roman" w:cs="Times New Roman"/>
          <w:sz w:val="26"/>
          <w:szCs w:val="26"/>
        </w:rPr>
        <w:t xml:space="preserve">gần đây 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của NorthStandard đã cung cấp một trong những bộ dữ liệu đáng chú ý nhất từ trước đến nay về cách các </w:t>
      </w:r>
      <w:r w:rsidR="00516607">
        <w:rPr>
          <w:rFonts w:ascii="Times New Roman" w:hAnsi="Times New Roman" w:cs="Times New Roman"/>
          <w:sz w:val="26"/>
          <w:szCs w:val="26"/>
        </w:rPr>
        <w:t>tổ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 buồng lái hiểu và sử dụng ECDIS trên tàu.</w:t>
      </w:r>
    </w:p>
    <w:p w14:paraId="1DBFEB8B" w14:textId="6DC77236" w:rsidR="00516607" w:rsidRPr="00516607" w:rsidRDefault="00516607" w:rsidP="00516607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Dựa trên hơn 5.000 đánh giá được thực hiện từ tháng 2/2024, báo cáo cho thấy một thực tế mà ngành hàng hải từ lâu đã nghi ngờ nhưng hiếm khi được lượng hóa: việc có chứng chỉ bắt buộc </w:t>
      </w:r>
      <w:r>
        <w:rPr>
          <w:rFonts w:ascii="Times New Roman" w:hAnsi="Times New Roman" w:cs="Times New Roman"/>
          <w:sz w:val="26"/>
          <w:szCs w:val="26"/>
        </w:rPr>
        <w:t xml:space="preserve">về </w:t>
      </w:r>
      <w:r w:rsidRPr="00516607">
        <w:rPr>
          <w:rFonts w:ascii="Times New Roman" w:hAnsi="Times New Roman" w:cs="Times New Roman"/>
          <w:sz w:val="26"/>
          <w:szCs w:val="26"/>
        </w:rPr>
        <w:t xml:space="preserve">ECDIS không đồng nghĩa với </w:t>
      </w:r>
      <w:r>
        <w:rPr>
          <w:rFonts w:ascii="Times New Roman" w:hAnsi="Times New Roman" w:cs="Times New Roman"/>
          <w:sz w:val="26"/>
          <w:szCs w:val="26"/>
        </w:rPr>
        <w:t xml:space="preserve">việc có </w:t>
      </w:r>
      <w:r w:rsidRPr="00516607">
        <w:rPr>
          <w:rFonts w:ascii="Times New Roman" w:hAnsi="Times New Roman" w:cs="Times New Roman"/>
          <w:sz w:val="26"/>
          <w:szCs w:val="26"/>
        </w:rPr>
        <w:t>năng lực vận hành thực tế.</w:t>
      </w:r>
    </w:p>
    <w:p w14:paraId="66BC04A4" w14:textId="40D206DE" w:rsidR="00516607" w:rsidRPr="00516607" w:rsidRDefault="00516607" w:rsidP="00516607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Những phát hiện</w:t>
      </w:r>
      <w:r w:rsidRPr="00516607">
        <w:rPr>
          <w:rFonts w:ascii="Times New Roman" w:hAnsi="Times New Roman" w:cs="Times New Roman"/>
          <w:sz w:val="26"/>
          <w:szCs w:val="26"/>
        </w:rPr>
        <w:t xml:space="preserve"> này đặc biệt quan trọng bởi ngày nay ECDIS không còn đơn thuần là </w:t>
      </w:r>
      <w:r>
        <w:rPr>
          <w:rFonts w:ascii="Times New Roman" w:hAnsi="Times New Roman" w:cs="Times New Roman"/>
          <w:sz w:val="26"/>
          <w:szCs w:val="26"/>
        </w:rPr>
        <w:t xml:space="preserve">một </w:t>
      </w:r>
      <w:r w:rsidRPr="00516607">
        <w:rPr>
          <w:rFonts w:ascii="Times New Roman" w:hAnsi="Times New Roman" w:cs="Times New Roman"/>
          <w:sz w:val="26"/>
          <w:szCs w:val="26"/>
        </w:rPr>
        <w:t xml:space="preserve">công cụ hiển thị hải đồ nữa. Nó thực tế đã trở thành môi trường </w:t>
      </w:r>
      <w:r>
        <w:rPr>
          <w:rFonts w:ascii="Times New Roman" w:hAnsi="Times New Roman" w:cs="Times New Roman"/>
          <w:sz w:val="26"/>
          <w:szCs w:val="26"/>
        </w:rPr>
        <w:t>hành hải</w:t>
      </w:r>
      <w:r w:rsidRPr="00516607">
        <w:rPr>
          <w:rFonts w:ascii="Times New Roman" w:hAnsi="Times New Roman" w:cs="Times New Roman"/>
          <w:sz w:val="26"/>
          <w:szCs w:val="26"/>
        </w:rPr>
        <w:t xml:space="preserve"> chính trên hầu hết các tàu thuộc phạm vi áp dụng của I</w:t>
      </w:r>
      <w:r>
        <w:rPr>
          <w:rFonts w:ascii="Times New Roman" w:hAnsi="Times New Roman" w:cs="Times New Roman"/>
          <w:sz w:val="26"/>
          <w:szCs w:val="26"/>
        </w:rPr>
        <w:t xml:space="preserve">MO </w:t>
      </w:r>
      <w:r w:rsidRPr="00516607">
        <w:rPr>
          <w:rFonts w:ascii="Times New Roman" w:hAnsi="Times New Roman" w:cs="Times New Roman"/>
          <w:sz w:val="26"/>
          <w:szCs w:val="26"/>
        </w:rPr>
        <w:t xml:space="preserve">(SOLAS). Khi </w:t>
      </w:r>
      <w:r>
        <w:rPr>
          <w:rFonts w:ascii="Times New Roman" w:hAnsi="Times New Roman" w:cs="Times New Roman"/>
          <w:sz w:val="26"/>
          <w:szCs w:val="26"/>
        </w:rPr>
        <w:t>tổ</w:t>
      </w:r>
      <w:r w:rsidRPr="00516607">
        <w:rPr>
          <w:rFonts w:ascii="Times New Roman" w:hAnsi="Times New Roman" w:cs="Times New Roman"/>
          <w:sz w:val="26"/>
          <w:szCs w:val="26"/>
        </w:rPr>
        <w:t xml:space="preserve"> buồng lái hiểu sai về đường đẳng sâu an toàn, </w:t>
      </w:r>
      <w:r>
        <w:rPr>
          <w:rFonts w:ascii="Times New Roman" w:hAnsi="Times New Roman" w:cs="Times New Roman"/>
          <w:sz w:val="26"/>
          <w:szCs w:val="26"/>
        </w:rPr>
        <w:t xml:space="preserve">mốc </w:t>
      </w:r>
      <w:r w:rsidR="00D43109">
        <w:rPr>
          <w:rFonts w:ascii="Times New Roman" w:hAnsi="Times New Roman" w:cs="Times New Roman"/>
          <w:sz w:val="26"/>
          <w:szCs w:val="26"/>
        </w:rPr>
        <w:t>của dữ liệu hải đồ</w:t>
      </w:r>
      <w:r w:rsidRPr="00516607">
        <w:rPr>
          <w:rFonts w:ascii="Times New Roman" w:hAnsi="Times New Roman" w:cs="Times New Roman"/>
          <w:sz w:val="26"/>
          <w:szCs w:val="26"/>
        </w:rPr>
        <w:t xml:space="preserve">, cập nhật ENC, </w:t>
      </w:r>
      <w:r w:rsidR="00384A21">
        <w:rPr>
          <w:rFonts w:ascii="Times New Roman" w:hAnsi="Times New Roman" w:cs="Times New Roman"/>
          <w:sz w:val="26"/>
          <w:szCs w:val="26"/>
        </w:rPr>
        <w:t xml:space="preserve">các </w:t>
      </w:r>
      <w:r w:rsidRPr="00516607">
        <w:rPr>
          <w:rFonts w:ascii="Times New Roman" w:hAnsi="Times New Roman" w:cs="Times New Roman"/>
          <w:sz w:val="26"/>
          <w:szCs w:val="26"/>
        </w:rPr>
        <w:t xml:space="preserve">báo động, </w:t>
      </w:r>
      <w:r w:rsidR="00384A21">
        <w:rPr>
          <w:rFonts w:ascii="Times New Roman" w:hAnsi="Times New Roman" w:cs="Times New Roman"/>
          <w:sz w:val="26"/>
          <w:szCs w:val="26"/>
        </w:rPr>
        <w:t xml:space="preserve">các </w:t>
      </w:r>
      <w:r w:rsidRPr="00516607">
        <w:rPr>
          <w:rFonts w:ascii="Times New Roman" w:hAnsi="Times New Roman" w:cs="Times New Roman"/>
          <w:sz w:val="26"/>
          <w:szCs w:val="26"/>
        </w:rPr>
        <w:t xml:space="preserve">lớp hiển thị hay </w:t>
      </w:r>
      <w:r w:rsidR="00384A21">
        <w:rPr>
          <w:rFonts w:ascii="Times New Roman" w:hAnsi="Times New Roman" w:cs="Times New Roman"/>
          <w:sz w:val="26"/>
          <w:szCs w:val="26"/>
        </w:rPr>
        <w:t xml:space="preserve">các </w:t>
      </w:r>
      <w:r w:rsidRPr="00516607">
        <w:rPr>
          <w:rFonts w:ascii="Times New Roman" w:hAnsi="Times New Roman" w:cs="Times New Roman"/>
          <w:sz w:val="26"/>
          <w:szCs w:val="26"/>
        </w:rPr>
        <w:t xml:space="preserve">chỉ báo </w:t>
      </w:r>
      <w:r w:rsidR="00384A21">
        <w:rPr>
          <w:rFonts w:ascii="Times New Roman" w:hAnsi="Times New Roman" w:cs="Times New Roman"/>
          <w:sz w:val="26"/>
          <w:szCs w:val="26"/>
        </w:rPr>
        <w:t xml:space="preserve">về </w:t>
      </w:r>
      <w:r w:rsidRPr="00516607">
        <w:rPr>
          <w:rFonts w:ascii="Times New Roman" w:hAnsi="Times New Roman" w:cs="Times New Roman"/>
          <w:sz w:val="26"/>
          <w:szCs w:val="26"/>
        </w:rPr>
        <w:t xml:space="preserve">chất lượng </w:t>
      </w:r>
      <w:r w:rsidR="00384A21">
        <w:rPr>
          <w:rFonts w:ascii="Times New Roman" w:hAnsi="Times New Roman" w:cs="Times New Roman"/>
          <w:sz w:val="26"/>
          <w:szCs w:val="26"/>
        </w:rPr>
        <w:t xml:space="preserve">của </w:t>
      </w:r>
      <w:r w:rsidRPr="00516607">
        <w:rPr>
          <w:rFonts w:ascii="Times New Roman" w:hAnsi="Times New Roman" w:cs="Times New Roman"/>
          <w:sz w:val="26"/>
          <w:szCs w:val="26"/>
        </w:rPr>
        <w:t>dữ liệu</w:t>
      </w:r>
      <w:r w:rsidR="00384A21">
        <w:rPr>
          <w:rFonts w:ascii="Times New Roman" w:hAnsi="Times New Roman" w:cs="Times New Roman"/>
          <w:sz w:val="26"/>
          <w:szCs w:val="26"/>
        </w:rPr>
        <w:t xml:space="preserve"> thì</w:t>
      </w:r>
      <w:r w:rsidRPr="00516607">
        <w:rPr>
          <w:rFonts w:ascii="Times New Roman" w:hAnsi="Times New Roman" w:cs="Times New Roman"/>
          <w:sz w:val="26"/>
          <w:szCs w:val="26"/>
        </w:rPr>
        <w:t xml:space="preserve"> hậu quả không chỉ là kém hiệu quả. Nó làm gia tăng nguy cơ mắc cạn, lập </w:t>
      </w:r>
      <w:r w:rsidR="00384A21">
        <w:rPr>
          <w:rFonts w:ascii="Times New Roman" w:hAnsi="Times New Roman" w:cs="Times New Roman"/>
          <w:sz w:val="26"/>
          <w:szCs w:val="26"/>
        </w:rPr>
        <w:t>tuyến</w:t>
      </w:r>
      <w:r w:rsidRPr="00516607">
        <w:rPr>
          <w:rFonts w:ascii="Times New Roman" w:hAnsi="Times New Roman" w:cs="Times New Roman"/>
          <w:sz w:val="26"/>
          <w:szCs w:val="26"/>
        </w:rPr>
        <w:t xml:space="preserve"> hành trình không an toàn, “mệt mỏi </w:t>
      </w:r>
      <w:r w:rsidR="00384A21">
        <w:rPr>
          <w:rFonts w:ascii="Times New Roman" w:hAnsi="Times New Roman" w:cs="Times New Roman"/>
          <w:sz w:val="26"/>
          <w:szCs w:val="26"/>
        </w:rPr>
        <w:t xml:space="preserve">do </w:t>
      </w:r>
      <w:r w:rsidRPr="00516607">
        <w:rPr>
          <w:rFonts w:ascii="Times New Roman" w:hAnsi="Times New Roman" w:cs="Times New Roman"/>
          <w:sz w:val="26"/>
          <w:szCs w:val="26"/>
        </w:rPr>
        <w:t>báo động”, sai số vị trí và suy giảm nhận thức tình huống.</w:t>
      </w:r>
    </w:p>
    <w:p w14:paraId="560AFCEA" w14:textId="38FE7BED" w:rsidR="00516607" w:rsidRPr="00516607" w:rsidRDefault="00516607" w:rsidP="00516607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Báo cáo </w:t>
      </w:r>
      <w:r w:rsidR="00384A21">
        <w:rPr>
          <w:rFonts w:ascii="Times New Roman" w:hAnsi="Times New Roman" w:cs="Times New Roman"/>
          <w:sz w:val="26"/>
          <w:szCs w:val="26"/>
        </w:rPr>
        <w:t xml:space="preserve">này </w:t>
      </w:r>
      <w:r w:rsidRPr="00516607">
        <w:rPr>
          <w:rFonts w:ascii="Times New Roman" w:hAnsi="Times New Roman" w:cs="Times New Roman"/>
          <w:sz w:val="26"/>
          <w:szCs w:val="26"/>
        </w:rPr>
        <w:t>đặc biệt có giá trị vì</w:t>
      </w:r>
      <w:r w:rsidR="00384A21">
        <w:rPr>
          <w:rFonts w:ascii="Times New Roman" w:hAnsi="Times New Roman" w:cs="Times New Roman"/>
          <w:sz w:val="26"/>
          <w:szCs w:val="26"/>
        </w:rPr>
        <w:t xml:space="preserve"> nó</w:t>
      </w:r>
      <w:r w:rsidRPr="00516607">
        <w:rPr>
          <w:rFonts w:ascii="Times New Roman" w:hAnsi="Times New Roman" w:cs="Times New Roman"/>
          <w:sz w:val="26"/>
          <w:szCs w:val="26"/>
        </w:rPr>
        <w:t xml:space="preserve"> vượt ra ngoài các cuộc thảo luận chung chung về “nhận thức </w:t>
      </w:r>
      <w:r w:rsidR="00384A21">
        <w:rPr>
          <w:rFonts w:ascii="Times New Roman" w:hAnsi="Times New Roman" w:cs="Times New Roman"/>
          <w:sz w:val="26"/>
          <w:szCs w:val="26"/>
        </w:rPr>
        <w:t>về huấn luyện</w:t>
      </w:r>
      <w:r w:rsidRPr="00516607">
        <w:rPr>
          <w:rFonts w:ascii="Times New Roman" w:hAnsi="Times New Roman" w:cs="Times New Roman"/>
          <w:sz w:val="26"/>
          <w:szCs w:val="26"/>
        </w:rPr>
        <w:t>” và chỉ ra cụ thể các khoảng trống kiến thức ở cấp độ vận hành chi tiết.</w:t>
      </w:r>
    </w:p>
    <w:p w14:paraId="7E958814" w14:textId="7CBBB6C6" w:rsidR="00516607" w:rsidRPr="00384A21" w:rsidRDefault="00384A21" w:rsidP="00516607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Sáng kiến </w:t>
      </w:r>
      <w:r w:rsidR="00516607" w:rsidRPr="00384A21">
        <w:rPr>
          <w:rFonts w:ascii="Times New Roman" w:hAnsi="Times New Roman" w:cs="Times New Roman"/>
          <w:b/>
          <w:bCs/>
          <w:sz w:val="26"/>
          <w:szCs w:val="26"/>
        </w:rPr>
        <w:t>ETA là gì?</w:t>
      </w:r>
    </w:p>
    <w:p w14:paraId="3D607462" w14:textId="782877C1" w:rsidR="00516607" w:rsidRPr="00516607" w:rsidRDefault="00516607" w:rsidP="00384A21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NorthStandard triển khai nền tảng Đánh giá Huấn luyện ECDIS (ETA) vào tháng 2/2024 như một công cụ đánh giá năng lực có cấu trúc dành cho </w:t>
      </w:r>
      <w:r w:rsidR="00384A21">
        <w:rPr>
          <w:rFonts w:ascii="Times New Roman" w:hAnsi="Times New Roman" w:cs="Times New Roman"/>
          <w:sz w:val="26"/>
          <w:szCs w:val="26"/>
        </w:rPr>
        <w:t>các tổ</w:t>
      </w:r>
      <w:r w:rsidRPr="00516607">
        <w:rPr>
          <w:rFonts w:ascii="Times New Roman" w:hAnsi="Times New Roman" w:cs="Times New Roman"/>
          <w:sz w:val="26"/>
          <w:szCs w:val="26"/>
        </w:rPr>
        <w:t xml:space="preserve"> buồng lái. Mục tiêu là đánh giá kiến thức thực </w:t>
      </w:r>
      <w:r w:rsidR="00384A21">
        <w:rPr>
          <w:rFonts w:ascii="Times New Roman" w:hAnsi="Times New Roman" w:cs="Times New Roman"/>
          <w:sz w:val="26"/>
          <w:szCs w:val="26"/>
        </w:rPr>
        <w:t>tế về</w:t>
      </w:r>
      <w:r w:rsidRPr="00516607">
        <w:rPr>
          <w:rFonts w:ascii="Times New Roman" w:hAnsi="Times New Roman" w:cs="Times New Roman"/>
          <w:sz w:val="26"/>
          <w:szCs w:val="26"/>
        </w:rPr>
        <w:t xml:space="preserve"> ECDIS theo bốn trụ cột của quản lý </w:t>
      </w:r>
      <w:r w:rsidR="00384A21">
        <w:rPr>
          <w:rFonts w:ascii="Times New Roman" w:hAnsi="Times New Roman" w:cs="Times New Roman"/>
          <w:sz w:val="26"/>
          <w:szCs w:val="26"/>
        </w:rPr>
        <w:t xml:space="preserve">tuyến </w:t>
      </w:r>
      <w:r w:rsidRPr="00516607">
        <w:rPr>
          <w:rFonts w:ascii="Times New Roman" w:hAnsi="Times New Roman" w:cs="Times New Roman"/>
          <w:sz w:val="26"/>
          <w:szCs w:val="26"/>
        </w:rPr>
        <w:t>hành trình:</w:t>
      </w:r>
      <w:r w:rsidR="00384A21">
        <w:rPr>
          <w:rFonts w:ascii="Times New Roman" w:hAnsi="Times New Roman" w:cs="Times New Roman"/>
          <w:sz w:val="26"/>
          <w:szCs w:val="26"/>
        </w:rPr>
        <w:t xml:space="preserve"> </w:t>
      </w:r>
      <w:r w:rsidRPr="00516607">
        <w:rPr>
          <w:rFonts w:ascii="Times New Roman" w:hAnsi="Times New Roman" w:cs="Times New Roman"/>
          <w:sz w:val="26"/>
          <w:szCs w:val="26"/>
        </w:rPr>
        <w:t>Đánh giá (Appraisal)</w:t>
      </w:r>
      <w:r w:rsidR="00384A21">
        <w:rPr>
          <w:rFonts w:ascii="Times New Roman" w:hAnsi="Times New Roman" w:cs="Times New Roman"/>
          <w:sz w:val="26"/>
          <w:szCs w:val="26"/>
        </w:rPr>
        <w:t xml:space="preserve">; </w:t>
      </w:r>
      <w:r w:rsidRPr="00516607">
        <w:rPr>
          <w:rFonts w:ascii="Times New Roman" w:hAnsi="Times New Roman" w:cs="Times New Roman"/>
          <w:sz w:val="26"/>
          <w:szCs w:val="26"/>
        </w:rPr>
        <w:t>Lập kế hoạch (Planning)</w:t>
      </w:r>
      <w:r w:rsidR="00384A21">
        <w:rPr>
          <w:rFonts w:ascii="Times New Roman" w:hAnsi="Times New Roman" w:cs="Times New Roman"/>
          <w:sz w:val="26"/>
          <w:szCs w:val="26"/>
        </w:rPr>
        <w:t xml:space="preserve">; </w:t>
      </w:r>
      <w:r w:rsidRPr="00516607">
        <w:rPr>
          <w:rFonts w:ascii="Times New Roman" w:hAnsi="Times New Roman" w:cs="Times New Roman"/>
          <w:sz w:val="26"/>
          <w:szCs w:val="26"/>
        </w:rPr>
        <w:t xml:space="preserve">Thực hiện (Execution) </w:t>
      </w:r>
      <w:r w:rsidR="00384A21">
        <w:rPr>
          <w:rFonts w:ascii="Times New Roman" w:hAnsi="Times New Roman" w:cs="Times New Roman"/>
          <w:sz w:val="26"/>
          <w:szCs w:val="26"/>
        </w:rPr>
        <w:t xml:space="preserve">và </w:t>
      </w:r>
      <w:r w:rsidRPr="00516607">
        <w:rPr>
          <w:rFonts w:ascii="Times New Roman" w:hAnsi="Times New Roman" w:cs="Times New Roman"/>
          <w:sz w:val="26"/>
          <w:szCs w:val="26"/>
        </w:rPr>
        <w:t>Giám sát (Monitoring)</w:t>
      </w:r>
      <w:r w:rsidR="00384A21">
        <w:rPr>
          <w:rFonts w:ascii="Times New Roman" w:hAnsi="Times New Roman" w:cs="Times New Roman"/>
          <w:sz w:val="26"/>
          <w:szCs w:val="26"/>
        </w:rPr>
        <w:t>.</w:t>
      </w:r>
    </w:p>
    <w:p w14:paraId="385D96F7" w14:textId="0C6317D2" w:rsidR="00516607" w:rsidRDefault="00516607" w:rsidP="00516607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lastRenderedPageBreak/>
        <w:t xml:space="preserve">Nền tảng này không chỉ đơn thuần là một mô-đun CBT khác. Nó hoạt động giống một công cụ chẩn đoán nhằm xác định </w:t>
      </w:r>
      <w:r w:rsidR="00384A21">
        <w:rPr>
          <w:rFonts w:ascii="Times New Roman" w:hAnsi="Times New Roman" w:cs="Times New Roman"/>
          <w:sz w:val="26"/>
          <w:szCs w:val="26"/>
        </w:rPr>
        <w:t xml:space="preserve">ra các </w:t>
      </w:r>
      <w:r w:rsidRPr="00516607">
        <w:rPr>
          <w:rFonts w:ascii="Times New Roman" w:hAnsi="Times New Roman" w:cs="Times New Roman"/>
          <w:sz w:val="26"/>
          <w:szCs w:val="26"/>
        </w:rPr>
        <w:t xml:space="preserve">điểm yếu </w:t>
      </w:r>
      <w:r w:rsidR="00384A21">
        <w:rPr>
          <w:rFonts w:ascii="Times New Roman" w:hAnsi="Times New Roman" w:cs="Times New Roman"/>
          <w:sz w:val="26"/>
          <w:szCs w:val="26"/>
        </w:rPr>
        <w:t xml:space="preserve">về </w:t>
      </w:r>
      <w:r w:rsidRPr="00516607">
        <w:rPr>
          <w:rFonts w:ascii="Times New Roman" w:hAnsi="Times New Roman" w:cs="Times New Roman"/>
          <w:sz w:val="26"/>
          <w:szCs w:val="26"/>
        </w:rPr>
        <w:t xml:space="preserve">năng lực ở cả cấp cá nhân lẫn </w:t>
      </w:r>
      <w:r w:rsidR="00384A21">
        <w:rPr>
          <w:rFonts w:ascii="Times New Roman" w:hAnsi="Times New Roman" w:cs="Times New Roman"/>
          <w:sz w:val="26"/>
          <w:szCs w:val="26"/>
        </w:rPr>
        <w:t xml:space="preserve">cấp độ </w:t>
      </w:r>
      <w:r w:rsidRPr="00516607">
        <w:rPr>
          <w:rFonts w:ascii="Times New Roman" w:hAnsi="Times New Roman" w:cs="Times New Roman"/>
          <w:sz w:val="26"/>
          <w:szCs w:val="26"/>
        </w:rPr>
        <w:t xml:space="preserve">đội tàu. Bài đánh giá xem xét mức độ hiểu biết của </w:t>
      </w:r>
      <w:r w:rsidR="00384A21">
        <w:rPr>
          <w:rFonts w:ascii="Times New Roman" w:hAnsi="Times New Roman" w:cs="Times New Roman"/>
          <w:sz w:val="26"/>
          <w:szCs w:val="26"/>
        </w:rPr>
        <w:t>tổ</w:t>
      </w:r>
      <w:r w:rsidRPr="00516607">
        <w:rPr>
          <w:rFonts w:ascii="Times New Roman" w:hAnsi="Times New Roman" w:cs="Times New Roman"/>
          <w:sz w:val="26"/>
          <w:szCs w:val="26"/>
        </w:rPr>
        <w:t xml:space="preserve"> buồng lái về:</w:t>
      </w:r>
    </w:p>
    <w:p w14:paraId="79754084" w14:textId="77777777" w:rsidR="00516607" w:rsidRPr="00516607" w:rsidRDefault="00516607" w:rsidP="00516607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Cài đặt và cập nhật ENC </w:t>
      </w:r>
    </w:p>
    <w:p w14:paraId="22391066" w14:textId="4679B1B5" w:rsidR="00516607" w:rsidRPr="00516607" w:rsidRDefault="00384A21" w:rsidP="00516607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t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hiết lập an toàn và đường đẳng sâu an toàn </w:t>
      </w:r>
    </w:p>
    <w:p w14:paraId="0236EA0E" w14:textId="77777777" w:rsidR="00516607" w:rsidRPr="00516607" w:rsidRDefault="00516607" w:rsidP="00516607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Quản lý báo động </w:t>
      </w:r>
    </w:p>
    <w:p w14:paraId="0FBDDC21" w14:textId="542BA3F7" w:rsidR="00516607" w:rsidRPr="00516607" w:rsidRDefault="00384A21" w:rsidP="00516607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l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ớp hiển thị và sử dụng tỷ lệ </w:t>
      </w:r>
      <w:r>
        <w:rPr>
          <w:rFonts w:ascii="Times New Roman" w:hAnsi="Times New Roman" w:cs="Times New Roman"/>
          <w:sz w:val="26"/>
          <w:szCs w:val="26"/>
        </w:rPr>
        <w:t>hải đồ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B28495" w14:textId="42B1E264" w:rsidR="00516607" w:rsidRPr="00516607" w:rsidRDefault="00516607" w:rsidP="00516607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Diễn giải </w:t>
      </w:r>
      <w:r w:rsidR="00384A21">
        <w:rPr>
          <w:rFonts w:ascii="Times New Roman" w:hAnsi="Times New Roman" w:cs="Times New Roman"/>
          <w:sz w:val="26"/>
          <w:szCs w:val="26"/>
        </w:rPr>
        <w:t>về mốc của dữ liệu hải đồ (</w:t>
      </w:r>
      <w:r w:rsidRPr="00516607">
        <w:rPr>
          <w:rFonts w:ascii="Times New Roman" w:hAnsi="Times New Roman" w:cs="Times New Roman"/>
          <w:sz w:val="26"/>
          <w:szCs w:val="26"/>
        </w:rPr>
        <w:t>datum</w:t>
      </w:r>
      <w:r w:rsidR="00384A21">
        <w:rPr>
          <w:rFonts w:ascii="Times New Roman" w:hAnsi="Times New Roman" w:cs="Times New Roman"/>
          <w:sz w:val="26"/>
          <w:szCs w:val="26"/>
        </w:rPr>
        <w:t>)</w:t>
      </w:r>
      <w:r w:rsidRPr="005166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950126" w14:textId="16C605C6" w:rsidR="00516607" w:rsidRPr="00516607" w:rsidRDefault="00516607" w:rsidP="00516607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CATZOC và chất lượng </w:t>
      </w:r>
      <w:r w:rsidR="00D43109">
        <w:rPr>
          <w:rFonts w:ascii="Times New Roman" w:hAnsi="Times New Roman" w:cs="Times New Roman"/>
          <w:sz w:val="26"/>
          <w:szCs w:val="26"/>
        </w:rPr>
        <w:t xml:space="preserve">của </w:t>
      </w:r>
      <w:r w:rsidRPr="00516607">
        <w:rPr>
          <w:rFonts w:ascii="Times New Roman" w:hAnsi="Times New Roman" w:cs="Times New Roman"/>
          <w:sz w:val="26"/>
          <w:szCs w:val="26"/>
        </w:rPr>
        <w:t xml:space="preserve">dữ liệu </w:t>
      </w:r>
      <w:r w:rsidR="00D43109">
        <w:rPr>
          <w:rFonts w:ascii="Times New Roman" w:hAnsi="Times New Roman" w:cs="Times New Roman"/>
          <w:sz w:val="26"/>
          <w:szCs w:val="26"/>
        </w:rPr>
        <w:t>hải đồ</w:t>
      </w:r>
    </w:p>
    <w:p w14:paraId="4759F16A" w14:textId="5D41D4EF" w:rsidR="00516607" w:rsidRPr="00516607" w:rsidRDefault="00516607" w:rsidP="00516607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Xác minh </w:t>
      </w:r>
      <w:r w:rsidR="00D43109">
        <w:rPr>
          <w:rFonts w:ascii="Times New Roman" w:hAnsi="Times New Roman" w:cs="Times New Roman"/>
          <w:sz w:val="26"/>
          <w:szCs w:val="26"/>
        </w:rPr>
        <w:t>tuyến</w:t>
      </w:r>
      <w:r w:rsidRPr="00516607">
        <w:rPr>
          <w:rFonts w:ascii="Times New Roman" w:hAnsi="Times New Roman" w:cs="Times New Roman"/>
          <w:sz w:val="26"/>
          <w:szCs w:val="26"/>
        </w:rPr>
        <w:t xml:space="preserve"> hành trình </w:t>
      </w:r>
    </w:p>
    <w:p w14:paraId="608F3B7C" w14:textId="5A3143F8" w:rsidR="00516607" w:rsidRPr="00516607" w:rsidRDefault="00516607" w:rsidP="00516607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Giám sát và nhận thức </w:t>
      </w:r>
      <w:r w:rsidR="00D43109">
        <w:rPr>
          <w:rFonts w:ascii="Times New Roman" w:hAnsi="Times New Roman" w:cs="Times New Roman"/>
          <w:sz w:val="26"/>
          <w:szCs w:val="26"/>
        </w:rPr>
        <w:t xml:space="preserve">về </w:t>
      </w:r>
      <w:r w:rsidRPr="00516607">
        <w:rPr>
          <w:rFonts w:ascii="Times New Roman" w:hAnsi="Times New Roman" w:cs="Times New Roman"/>
          <w:sz w:val="26"/>
          <w:szCs w:val="26"/>
        </w:rPr>
        <w:t xml:space="preserve">vị trí </w:t>
      </w:r>
    </w:p>
    <w:p w14:paraId="350052FB" w14:textId="5879E41A" w:rsidR="00516607" w:rsidRDefault="00516607" w:rsidP="00516607">
      <w:pPr>
        <w:spacing w:before="120" w:after="120"/>
        <w:jc w:val="both"/>
        <w:rPr>
          <w:rFonts w:ascii="Times New Roman" w:hAnsi="Times New Roman" w:cs="Times New Roman"/>
          <w:color w:val="EE0000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Thông điệp cốt lõi của báo cáo rất rõ ràng: nhiều </w:t>
      </w:r>
      <w:r w:rsidR="00D43109">
        <w:rPr>
          <w:rFonts w:ascii="Times New Roman" w:hAnsi="Times New Roman" w:cs="Times New Roman"/>
          <w:sz w:val="26"/>
          <w:szCs w:val="26"/>
        </w:rPr>
        <w:t>tổ</w:t>
      </w:r>
      <w:r w:rsidRPr="00516607">
        <w:rPr>
          <w:rFonts w:ascii="Times New Roman" w:hAnsi="Times New Roman" w:cs="Times New Roman"/>
          <w:sz w:val="26"/>
          <w:szCs w:val="26"/>
        </w:rPr>
        <w:t xml:space="preserve"> buồng lái có thể vận hành ECDIS một cách cơ học, nhưng một bộ phận đáng kể chưa thực sự hiểu logic </w:t>
      </w:r>
      <w:r w:rsidR="00D43109">
        <w:rPr>
          <w:rFonts w:ascii="Times New Roman" w:hAnsi="Times New Roman" w:cs="Times New Roman"/>
          <w:sz w:val="26"/>
          <w:szCs w:val="26"/>
        </w:rPr>
        <w:t>trong hành hải</w:t>
      </w:r>
      <w:r w:rsidRPr="00516607">
        <w:rPr>
          <w:rFonts w:ascii="Times New Roman" w:hAnsi="Times New Roman" w:cs="Times New Roman"/>
          <w:sz w:val="26"/>
          <w:szCs w:val="26"/>
        </w:rPr>
        <w:t xml:space="preserve"> và các hạn </w:t>
      </w:r>
      <w:r w:rsidR="00D43109">
        <w:rPr>
          <w:rFonts w:ascii="Times New Roman" w:hAnsi="Times New Roman" w:cs="Times New Roman"/>
          <w:sz w:val="26"/>
          <w:szCs w:val="26"/>
        </w:rPr>
        <w:t xml:space="preserve">chế </w:t>
      </w:r>
      <w:r w:rsidRPr="00516607">
        <w:rPr>
          <w:rFonts w:ascii="Times New Roman" w:hAnsi="Times New Roman" w:cs="Times New Roman"/>
          <w:sz w:val="26"/>
          <w:szCs w:val="26"/>
        </w:rPr>
        <w:t>của hệ thống</w:t>
      </w:r>
      <w:r w:rsidR="00D43109">
        <w:rPr>
          <w:rFonts w:ascii="Times New Roman" w:hAnsi="Times New Roman" w:cs="Times New Roman"/>
          <w:sz w:val="26"/>
          <w:szCs w:val="26"/>
        </w:rPr>
        <w:t xml:space="preserve"> ECDIS</w:t>
      </w:r>
      <w:r w:rsidRPr="00516607">
        <w:rPr>
          <w:rFonts w:ascii="Times New Roman" w:hAnsi="Times New Roman" w:cs="Times New Roman"/>
          <w:sz w:val="26"/>
          <w:szCs w:val="26"/>
        </w:rPr>
        <w:t>.</w:t>
      </w:r>
      <w:r w:rsidR="00D43109">
        <w:rPr>
          <w:rFonts w:ascii="Times New Roman" w:hAnsi="Times New Roman" w:cs="Times New Roman"/>
          <w:sz w:val="26"/>
          <w:szCs w:val="26"/>
        </w:rPr>
        <w:t xml:space="preserve"> </w:t>
      </w:r>
      <w:r w:rsidRPr="00D43109">
        <w:rPr>
          <w:rFonts w:ascii="Times New Roman" w:hAnsi="Times New Roman" w:cs="Times New Roman"/>
          <w:color w:val="EE0000"/>
          <w:sz w:val="26"/>
          <w:szCs w:val="26"/>
        </w:rPr>
        <w:t xml:space="preserve">Sự </w:t>
      </w:r>
      <w:r w:rsidR="00D43109" w:rsidRPr="00D43109">
        <w:rPr>
          <w:rFonts w:ascii="Times New Roman" w:hAnsi="Times New Roman" w:cs="Times New Roman"/>
          <w:color w:val="EE0000"/>
          <w:sz w:val="26"/>
          <w:szCs w:val="26"/>
        </w:rPr>
        <w:t xml:space="preserve">vênh kiến thức </w:t>
      </w:r>
      <w:r w:rsidRPr="00D43109">
        <w:rPr>
          <w:rFonts w:ascii="Times New Roman" w:hAnsi="Times New Roman" w:cs="Times New Roman"/>
          <w:color w:val="EE0000"/>
          <w:sz w:val="26"/>
          <w:szCs w:val="26"/>
        </w:rPr>
        <w:t xml:space="preserve">này </w:t>
      </w:r>
      <w:r w:rsidR="00D43109" w:rsidRPr="00D43109">
        <w:rPr>
          <w:rFonts w:ascii="Times New Roman" w:hAnsi="Times New Roman" w:cs="Times New Roman"/>
          <w:color w:val="EE0000"/>
          <w:sz w:val="26"/>
          <w:szCs w:val="26"/>
        </w:rPr>
        <w:t xml:space="preserve">là </w:t>
      </w:r>
      <w:r w:rsidRPr="00D43109">
        <w:rPr>
          <w:rFonts w:ascii="Times New Roman" w:hAnsi="Times New Roman" w:cs="Times New Roman"/>
          <w:color w:val="EE0000"/>
          <w:sz w:val="26"/>
          <w:szCs w:val="26"/>
        </w:rPr>
        <w:t>cực kỳ quan trọng.</w:t>
      </w:r>
    </w:p>
    <w:p w14:paraId="11C8CB7A" w14:textId="3D6C5EBA" w:rsidR="00D43109" w:rsidRDefault="00D43109" w:rsidP="00D43109">
      <w:pPr>
        <w:spacing w:before="120" w:after="120"/>
        <w:jc w:val="center"/>
        <w:rPr>
          <w:rFonts w:ascii="Times New Roman" w:hAnsi="Times New Roman" w:cs="Times New Roman"/>
          <w:color w:val="EE0000"/>
          <w:sz w:val="26"/>
          <w:szCs w:val="26"/>
        </w:rPr>
      </w:pPr>
      <w:r w:rsidRPr="00CE2D40">
        <w:drawing>
          <wp:inline distT="0" distB="0" distL="0" distR="0" wp14:anchorId="017ADAEB" wp14:editId="4F339AF7">
            <wp:extent cx="3116580" cy="4548342"/>
            <wp:effectExtent l="0" t="0" r="7620" b="5080"/>
            <wp:docPr id="1583802911" name="Picture 3" descr="ECDIS knowledge gaps exposed: What 5,000 bridge team assessments reveal about navigational risk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CDIS knowledge gaps exposed: What 5,000 bridge team assessments reveal about navigational risk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75" cy="455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26F33" w14:textId="77777777" w:rsidR="00D43109" w:rsidRDefault="00D43109" w:rsidP="00D43109">
      <w:hyperlink r:id="rId11" w:history="1">
        <w:r w:rsidRPr="00575FF6">
          <w:rPr>
            <w:rStyle w:val="Hyperlink"/>
          </w:rPr>
          <w:t>https://www.safety4sea.com/wp-c</w:t>
        </w:r>
        <w:r w:rsidRPr="00575FF6">
          <w:rPr>
            <w:rStyle w:val="Hyperlink"/>
          </w:rPr>
          <w:t>o</w:t>
        </w:r>
        <w:r w:rsidRPr="00575FF6">
          <w:rPr>
            <w:rStyle w:val="Hyperlink"/>
          </w:rPr>
          <w:t>ntent/uploads/2026/05/NorthStandard-ETA-infographic.pdf</w:t>
        </w:r>
      </w:hyperlink>
    </w:p>
    <w:p w14:paraId="687C3CD3" w14:textId="19AFC0C4" w:rsidR="00516607" w:rsidRPr="00D43109" w:rsidRDefault="00516607" w:rsidP="00516607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3109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Vì sao báo cáo này </w:t>
      </w:r>
      <w:r w:rsidR="00D43109">
        <w:rPr>
          <w:rFonts w:ascii="Times New Roman" w:hAnsi="Times New Roman" w:cs="Times New Roman"/>
          <w:b/>
          <w:bCs/>
          <w:sz w:val="26"/>
          <w:szCs w:val="26"/>
        </w:rPr>
        <w:t xml:space="preserve">lại </w:t>
      </w:r>
      <w:r w:rsidRPr="00D43109">
        <w:rPr>
          <w:rFonts w:ascii="Times New Roman" w:hAnsi="Times New Roman" w:cs="Times New Roman"/>
          <w:b/>
          <w:bCs/>
          <w:sz w:val="26"/>
          <w:szCs w:val="26"/>
        </w:rPr>
        <w:t>quan trọng</w:t>
      </w:r>
    </w:p>
    <w:p w14:paraId="1D77DEB6" w14:textId="7A6CED57" w:rsidR="00516607" w:rsidRPr="00516607" w:rsidRDefault="00516607" w:rsidP="00D43109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Ý nghĩa của báo cáo </w:t>
      </w:r>
      <w:r w:rsidR="00D43109">
        <w:rPr>
          <w:rFonts w:ascii="Times New Roman" w:hAnsi="Times New Roman" w:cs="Times New Roman"/>
          <w:sz w:val="26"/>
          <w:szCs w:val="26"/>
        </w:rPr>
        <w:t xml:space="preserve">này </w:t>
      </w:r>
      <w:r w:rsidRPr="00516607">
        <w:rPr>
          <w:rFonts w:ascii="Times New Roman" w:hAnsi="Times New Roman" w:cs="Times New Roman"/>
          <w:sz w:val="26"/>
          <w:szCs w:val="26"/>
        </w:rPr>
        <w:t xml:space="preserve">nằm ở chỗ nó vượt </w:t>
      </w:r>
      <w:r w:rsidR="00D43109">
        <w:rPr>
          <w:rFonts w:ascii="Times New Roman" w:hAnsi="Times New Roman" w:cs="Times New Roman"/>
          <w:sz w:val="26"/>
          <w:szCs w:val="26"/>
        </w:rPr>
        <w:t xml:space="preserve">ra </w:t>
      </w:r>
      <w:r w:rsidRPr="00516607">
        <w:rPr>
          <w:rFonts w:ascii="Times New Roman" w:hAnsi="Times New Roman" w:cs="Times New Roman"/>
          <w:sz w:val="26"/>
          <w:szCs w:val="26"/>
        </w:rPr>
        <w:t xml:space="preserve">khỏi các cuộc thảo luận </w:t>
      </w:r>
      <w:r w:rsidR="00D43109">
        <w:rPr>
          <w:rFonts w:ascii="Times New Roman" w:hAnsi="Times New Roman" w:cs="Times New Roman"/>
          <w:sz w:val="26"/>
          <w:szCs w:val="26"/>
        </w:rPr>
        <w:t>về huấn luyện</w:t>
      </w:r>
      <w:r w:rsidRPr="00516607">
        <w:rPr>
          <w:rFonts w:ascii="Times New Roman" w:hAnsi="Times New Roman" w:cs="Times New Roman"/>
          <w:sz w:val="26"/>
          <w:szCs w:val="26"/>
        </w:rPr>
        <w:t xml:space="preserve"> mang tính lý thuyết và lượng hóa các điểm yếu </w:t>
      </w:r>
      <w:r w:rsidR="00D43109">
        <w:rPr>
          <w:rFonts w:ascii="Times New Roman" w:hAnsi="Times New Roman" w:cs="Times New Roman"/>
          <w:sz w:val="26"/>
          <w:szCs w:val="26"/>
        </w:rPr>
        <w:t xml:space="preserve">về </w:t>
      </w:r>
      <w:r w:rsidRPr="00516607">
        <w:rPr>
          <w:rFonts w:ascii="Times New Roman" w:hAnsi="Times New Roman" w:cs="Times New Roman"/>
          <w:sz w:val="26"/>
          <w:szCs w:val="26"/>
        </w:rPr>
        <w:t>vận hành</w:t>
      </w:r>
      <w:r w:rsidR="00D43109">
        <w:rPr>
          <w:rFonts w:ascii="Times New Roman" w:hAnsi="Times New Roman" w:cs="Times New Roman"/>
          <w:sz w:val="26"/>
          <w:szCs w:val="26"/>
        </w:rPr>
        <w:t xml:space="preserve"> trong</w:t>
      </w:r>
      <w:r w:rsidRPr="00516607">
        <w:rPr>
          <w:rFonts w:ascii="Times New Roman" w:hAnsi="Times New Roman" w:cs="Times New Roman"/>
          <w:sz w:val="26"/>
          <w:szCs w:val="26"/>
        </w:rPr>
        <w:t xml:space="preserve"> thực tế bằng </w:t>
      </w:r>
      <w:r w:rsidR="00D43109">
        <w:rPr>
          <w:rFonts w:ascii="Times New Roman" w:hAnsi="Times New Roman" w:cs="Times New Roman"/>
          <w:sz w:val="26"/>
          <w:szCs w:val="26"/>
        </w:rPr>
        <w:t xml:space="preserve">các sử dụng các </w:t>
      </w:r>
      <w:r w:rsidRPr="00516607">
        <w:rPr>
          <w:rFonts w:ascii="Times New Roman" w:hAnsi="Times New Roman" w:cs="Times New Roman"/>
          <w:sz w:val="26"/>
          <w:szCs w:val="26"/>
        </w:rPr>
        <w:t>dữ liệu đánh giá thật.</w:t>
      </w:r>
      <w:r w:rsidR="00D43109">
        <w:rPr>
          <w:rFonts w:ascii="Times New Roman" w:hAnsi="Times New Roman" w:cs="Times New Roman"/>
          <w:sz w:val="26"/>
          <w:szCs w:val="26"/>
        </w:rPr>
        <w:t xml:space="preserve"> Các phát hiện</w:t>
      </w:r>
      <w:r w:rsidRPr="00516607">
        <w:rPr>
          <w:rFonts w:ascii="Times New Roman" w:hAnsi="Times New Roman" w:cs="Times New Roman"/>
          <w:sz w:val="26"/>
          <w:szCs w:val="26"/>
        </w:rPr>
        <w:t xml:space="preserve"> cho thấy mặc dù phần lớn </w:t>
      </w:r>
      <w:r w:rsidR="00D43109">
        <w:rPr>
          <w:rFonts w:ascii="Times New Roman" w:hAnsi="Times New Roman" w:cs="Times New Roman"/>
          <w:sz w:val="26"/>
          <w:szCs w:val="26"/>
        </w:rPr>
        <w:t>các tổ</w:t>
      </w:r>
      <w:r w:rsidRPr="00516607">
        <w:rPr>
          <w:rFonts w:ascii="Times New Roman" w:hAnsi="Times New Roman" w:cs="Times New Roman"/>
          <w:sz w:val="26"/>
          <w:szCs w:val="26"/>
        </w:rPr>
        <w:t xml:space="preserve"> buồng lái có thể vận hành ECDIS về mặt chức năng, </w:t>
      </w:r>
      <w:r w:rsidR="00D43109">
        <w:rPr>
          <w:rFonts w:ascii="Times New Roman" w:hAnsi="Times New Roman" w:cs="Times New Roman"/>
          <w:sz w:val="26"/>
          <w:szCs w:val="26"/>
        </w:rPr>
        <w:t xml:space="preserve">nhưng </w:t>
      </w:r>
      <w:r w:rsidRPr="00516607">
        <w:rPr>
          <w:rFonts w:ascii="Times New Roman" w:hAnsi="Times New Roman" w:cs="Times New Roman"/>
          <w:sz w:val="26"/>
          <w:szCs w:val="26"/>
        </w:rPr>
        <w:t xml:space="preserve">nhiều sĩ quan vẫn thiếu hiểu biết vững chắc về logic </w:t>
      </w:r>
      <w:r w:rsidR="00D43109">
        <w:rPr>
          <w:rFonts w:ascii="Times New Roman" w:hAnsi="Times New Roman" w:cs="Times New Roman"/>
          <w:sz w:val="26"/>
          <w:szCs w:val="26"/>
        </w:rPr>
        <w:t xml:space="preserve">của </w:t>
      </w:r>
      <w:r w:rsidRPr="00516607">
        <w:rPr>
          <w:rFonts w:ascii="Times New Roman" w:hAnsi="Times New Roman" w:cs="Times New Roman"/>
          <w:sz w:val="26"/>
          <w:szCs w:val="26"/>
        </w:rPr>
        <w:t xml:space="preserve">hệ thống, các hạn </w:t>
      </w:r>
      <w:r w:rsidR="00D43109">
        <w:rPr>
          <w:rFonts w:ascii="Times New Roman" w:hAnsi="Times New Roman" w:cs="Times New Roman"/>
          <w:sz w:val="26"/>
          <w:szCs w:val="26"/>
        </w:rPr>
        <w:t xml:space="preserve">chế </w:t>
      </w:r>
      <w:r w:rsidRPr="00516607">
        <w:rPr>
          <w:rFonts w:ascii="Times New Roman" w:hAnsi="Times New Roman" w:cs="Times New Roman"/>
          <w:sz w:val="26"/>
          <w:szCs w:val="26"/>
        </w:rPr>
        <w:t xml:space="preserve">và hệ quả rủi ro của nó. </w:t>
      </w:r>
      <w:r w:rsidRPr="00D43109">
        <w:rPr>
          <w:rFonts w:ascii="Times New Roman" w:hAnsi="Times New Roman" w:cs="Times New Roman"/>
          <w:color w:val="EE0000"/>
          <w:sz w:val="26"/>
          <w:szCs w:val="26"/>
        </w:rPr>
        <w:t xml:space="preserve">Đây là điểm </w:t>
      </w:r>
      <w:r w:rsidR="00D43109" w:rsidRPr="00D43109">
        <w:rPr>
          <w:rFonts w:ascii="Times New Roman" w:hAnsi="Times New Roman" w:cs="Times New Roman"/>
          <w:color w:val="EE0000"/>
          <w:sz w:val="26"/>
          <w:szCs w:val="26"/>
        </w:rPr>
        <w:t>rất</w:t>
      </w:r>
      <w:r w:rsidRPr="00D43109">
        <w:rPr>
          <w:rFonts w:ascii="Times New Roman" w:hAnsi="Times New Roman" w:cs="Times New Roman"/>
          <w:color w:val="EE0000"/>
          <w:sz w:val="26"/>
          <w:szCs w:val="26"/>
        </w:rPr>
        <w:t xml:space="preserve"> quan trọng</w:t>
      </w:r>
      <w:r w:rsidRPr="00516607">
        <w:rPr>
          <w:rFonts w:ascii="Times New Roman" w:hAnsi="Times New Roman" w:cs="Times New Roman"/>
          <w:sz w:val="26"/>
          <w:szCs w:val="26"/>
        </w:rPr>
        <w:t>.</w:t>
      </w:r>
    </w:p>
    <w:p w14:paraId="1AA7A55E" w14:textId="18D0A7DB" w:rsidR="00516607" w:rsidRP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>Các tai nạn hàng hải hiện đại ngày càng không xuất phát từ việc thiếu công nghệ, mà từ việc quá phụ thuộc vào tự động hóa, “mệt mỏi</w:t>
      </w:r>
      <w:r w:rsidR="00D43109">
        <w:rPr>
          <w:rFonts w:ascii="Times New Roman" w:hAnsi="Times New Roman" w:cs="Times New Roman"/>
          <w:sz w:val="26"/>
          <w:szCs w:val="26"/>
        </w:rPr>
        <w:t xml:space="preserve"> vì</w:t>
      </w:r>
      <w:r w:rsidRPr="00516607">
        <w:rPr>
          <w:rFonts w:ascii="Times New Roman" w:hAnsi="Times New Roman" w:cs="Times New Roman"/>
          <w:sz w:val="26"/>
          <w:szCs w:val="26"/>
        </w:rPr>
        <w:t xml:space="preserve"> báo động”, hiểu </w:t>
      </w:r>
      <w:r w:rsidR="00D43109">
        <w:rPr>
          <w:rFonts w:ascii="Times New Roman" w:hAnsi="Times New Roman" w:cs="Times New Roman"/>
          <w:sz w:val="26"/>
          <w:szCs w:val="26"/>
        </w:rPr>
        <w:t>biết kém về</w:t>
      </w:r>
      <w:r w:rsidRPr="00516607">
        <w:rPr>
          <w:rFonts w:ascii="Times New Roman" w:hAnsi="Times New Roman" w:cs="Times New Roman"/>
          <w:sz w:val="26"/>
          <w:szCs w:val="26"/>
        </w:rPr>
        <w:t xml:space="preserve"> các thiết lập an toàn và diễn giải không chính xác </w:t>
      </w:r>
      <w:r w:rsidR="00D43109">
        <w:rPr>
          <w:rFonts w:ascii="Times New Roman" w:hAnsi="Times New Roman" w:cs="Times New Roman"/>
          <w:sz w:val="26"/>
          <w:szCs w:val="26"/>
        </w:rPr>
        <w:t>các mốc tính của dữ liệu hàng hải</w:t>
      </w:r>
      <w:r w:rsidR="00CF1E89">
        <w:rPr>
          <w:rFonts w:ascii="Times New Roman" w:hAnsi="Times New Roman" w:cs="Times New Roman"/>
          <w:sz w:val="26"/>
          <w:szCs w:val="26"/>
        </w:rPr>
        <w:t xml:space="preserve"> (độ sâu, tọa độ)</w:t>
      </w:r>
      <w:r w:rsidRPr="00516607">
        <w:rPr>
          <w:rFonts w:ascii="Times New Roman" w:hAnsi="Times New Roman" w:cs="Times New Roman"/>
          <w:sz w:val="26"/>
          <w:szCs w:val="26"/>
        </w:rPr>
        <w:t>.</w:t>
      </w:r>
    </w:p>
    <w:p w14:paraId="2C7FBD6F" w14:textId="77777777" w:rsidR="00516607" w:rsidRP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>Một số phát hiện chính của báo cáo:</w:t>
      </w:r>
    </w:p>
    <w:p w14:paraId="3B9328F3" w14:textId="6A5A1343" w:rsidR="00516607" w:rsidRPr="00516607" w:rsidRDefault="00516607" w:rsidP="0051660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Khoảng một phần ba </w:t>
      </w:r>
      <w:r w:rsidR="00CF1E89">
        <w:rPr>
          <w:rFonts w:ascii="Times New Roman" w:hAnsi="Times New Roman" w:cs="Times New Roman"/>
          <w:sz w:val="26"/>
          <w:szCs w:val="26"/>
        </w:rPr>
        <w:t>số tổ</w:t>
      </w:r>
      <w:r w:rsidRPr="00516607">
        <w:rPr>
          <w:rFonts w:ascii="Times New Roman" w:hAnsi="Times New Roman" w:cs="Times New Roman"/>
          <w:sz w:val="26"/>
          <w:szCs w:val="26"/>
        </w:rPr>
        <w:t xml:space="preserve"> buồng lái thiếu hiểu biết về các tính năng ECDIS quan trọng như </w:t>
      </w:r>
      <w:r w:rsidR="00CF1E89">
        <w:rPr>
          <w:rFonts w:ascii="Times New Roman" w:hAnsi="Times New Roman" w:cs="Times New Roman"/>
          <w:sz w:val="26"/>
          <w:szCs w:val="26"/>
        </w:rPr>
        <w:t xml:space="preserve">sự </w:t>
      </w:r>
      <w:r w:rsidRPr="00516607">
        <w:rPr>
          <w:rFonts w:ascii="Times New Roman" w:hAnsi="Times New Roman" w:cs="Times New Roman"/>
          <w:sz w:val="26"/>
          <w:szCs w:val="26"/>
        </w:rPr>
        <w:t xml:space="preserve">khác </w:t>
      </w:r>
      <w:r w:rsidR="00CF1E89">
        <w:rPr>
          <w:rFonts w:ascii="Times New Roman" w:hAnsi="Times New Roman" w:cs="Times New Roman"/>
          <w:sz w:val="26"/>
          <w:szCs w:val="26"/>
        </w:rPr>
        <w:t>nhau của các mốc tính dữ liệu</w:t>
      </w:r>
      <w:r w:rsidRPr="00516607">
        <w:rPr>
          <w:rFonts w:ascii="Times New Roman" w:hAnsi="Times New Roman" w:cs="Times New Roman"/>
          <w:sz w:val="26"/>
          <w:szCs w:val="26"/>
        </w:rPr>
        <w:t xml:space="preserve"> và cập nhật ENC. </w:t>
      </w:r>
    </w:p>
    <w:p w14:paraId="1796B767" w14:textId="73ECE6CF" w:rsidR="00516607" w:rsidRPr="00516607" w:rsidRDefault="00516607" w:rsidP="0051660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Gần một nửa không ưu tiên đúng tỷ lệ </w:t>
      </w:r>
      <w:r w:rsidR="00CF1E89">
        <w:rPr>
          <w:rFonts w:ascii="Times New Roman" w:hAnsi="Times New Roman" w:cs="Times New Roman"/>
          <w:sz w:val="26"/>
          <w:szCs w:val="26"/>
        </w:rPr>
        <w:t xml:space="preserve">của </w:t>
      </w:r>
      <w:r w:rsidRPr="00516607">
        <w:rPr>
          <w:rFonts w:ascii="Times New Roman" w:hAnsi="Times New Roman" w:cs="Times New Roman"/>
          <w:sz w:val="26"/>
          <w:szCs w:val="26"/>
        </w:rPr>
        <w:t xml:space="preserve">ENC khi lập </w:t>
      </w:r>
      <w:r w:rsidR="00CF1E89">
        <w:rPr>
          <w:rFonts w:ascii="Times New Roman" w:hAnsi="Times New Roman" w:cs="Times New Roman"/>
          <w:sz w:val="26"/>
          <w:szCs w:val="26"/>
        </w:rPr>
        <w:t>tuyến</w:t>
      </w:r>
      <w:r w:rsidRPr="00516607">
        <w:rPr>
          <w:rFonts w:ascii="Times New Roman" w:hAnsi="Times New Roman" w:cs="Times New Roman"/>
          <w:sz w:val="26"/>
          <w:szCs w:val="26"/>
        </w:rPr>
        <w:t xml:space="preserve"> hành trình. </w:t>
      </w:r>
    </w:p>
    <w:p w14:paraId="0C06A05F" w14:textId="233ECDE4" w:rsidR="00516607" w:rsidRPr="00516607" w:rsidRDefault="00516607" w:rsidP="0051660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Một nửa số người tham gia </w:t>
      </w:r>
      <w:r w:rsidR="00CF1E89">
        <w:rPr>
          <w:rFonts w:ascii="Times New Roman" w:hAnsi="Times New Roman" w:cs="Times New Roman"/>
          <w:sz w:val="26"/>
          <w:szCs w:val="26"/>
        </w:rPr>
        <w:t xml:space="preserve">đánh giá </w:t>
      </w:r>
      <w:r w:rsidRPr="00516607">
        <w:rPr>
          <w:rFonts w:ascii="Times New Roman" w:hAnsi="Times New Roman" w:cs="Times New Roman"/>
          <w:sz w:val="26"/>
          <w:szCs w:val="26"/>
        </w:rPr>
        <w:t xml:space="preserve">gặp khó khăn trong việc phân biệt </w:t>
      </w:r>
      <w:r w:rsidR="00CF1E89">
        <w:rPr>
          <w:rFonts w:ascii="Times New Roman" w:hAnsi="Times New Roman" w:cs="Times New Roman"/>
          <w:sz w:val="26"/>
          <w:szCs w:val="26"/>
        </w:rPr>
        <w:t xml:space="preserve">giữa </w:t>
      </w:r>
      <w:r w:rsidRPr="00516607">
        <w:rPr>
          <w:rFonts w:ascii="Times New Roman" w:hAnsi="Times New Roman" w:cs="Times New Roman"/>
          <w:sz w:val="26"/>
          <w:szCs w:val="26"/>
        </w:rPr>
        <w:t xml:space="preserve">alarm, alert và highlight. </w:t>
      </w:r>
    </w:p>
    <w:p w14:paraId="75430798" w14:textId="023267B5" w:rsidR="00516607" w:rsidRPr="00516607" w:rsidRDefault="00CF1E89" w:rsidP="0051660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Có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 nhiều khoảng trống kiến thức liên quan đến </w:t>
      </w:r>
      <w:r>
        <w:rPr>
          <w:rFonts w:ascii="Times New Roman" w:hAnsi="Times New Roman" w:cs="Times New Roman"/>
          <w:sz w:val="26"/>
          <w:szCs w:val="26"/>
        </w:rPr>
        <w:t xml:space="preserve">các 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đường đẳng sâu an toàn, </w:t>
      </w:r>
      <w:r>
        <w:rPr>
          <w:rFonts w:ascii="Times New Roman" w:hAnsi="Times New Roman" w:cs="Times New Roman"/>
          <w:sz w:val="26"/>
          <w:szCs w:val="26"/>
        </w:rPr>
        <w:t xml:space="preserve">các 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ký hiệu, </w:t>
      </w:r>
      <w:r>
        <w:rPr>
          <w:rFonts w:ascii="Times New Roman" w:hAnsi="Times New Roman" w:cs="Times New Roman"/>
          <w:sz w:val="26"/>
          <w:szCs w:val="26"/>
        </w:rPr>
        <w:t xml:space="preserve">các 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lớp hiển thị và quản lý cập nhật ENC. </w:t>
      </w:r>
    </w:p>
    <w:p w14:paraId="27873D11" w14:textId="0B7701EB" w:rsidR="00516607" w:rsidRPr="00516607" w:rsidRDefault="00516607" w:rsidP="0051660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>Đ</w:t>
      </w:r>
      <w:r w:rsidR="00CF1E89">
        <w:rPr>
          <w:rFonts w:ascii="Times New Roman" w:hAnsi="Times New Roman" w:cs="Times New Roman"/>
          <w:sz w:val="26"/>
          <w:szCs w:val="26"/>
        </w:rPr>
        <w:t>iều đ</w:t>
      </w:r>
      <w:r w:rsidRPr="00516607">
        <w:rPr>
          <w:rFonts w:ascii="Times New Roman" w:hAnsi="Times New Roman" w:cs="Times New Roman"/>
          <w:sz w:val="26"/>
          <w:szCs w:val="26"/>
        </w:rPr>
        <w:t>áng lo ngại nhất</w:t>
      </w:r>
      <w:r w:rsidR="00CF1E89">
        <w:rPr>
          <w:rFonts w:ascii="Times New Roman" w:hAnsi="Times New Roman" w:cs="Times New Roman"/>
          <w:sz w:val="26"/>
          <w:szCs w:val="26"/>
        </w:rPr>
        <w:t xml:space="preserve"> là báo cáo phát hiện ra rằng</w:t>
      </w:r>
      <w:r w:rsidRPr="00516607">
        <w:rPr>
          <w:rFonts w:ascii="Times New Roman" w:hAnsi="Times New Roman" w:cs="Times New Roman"/>
          <w:sz w:val="26"/>
          <w:szCs w:val="26"/>
        </w:rPr>
        <w:t xml:space="preserve"> nhiều </w:t>
      </w:r>
      <w:r w:rsidR="00CF1E89">
        <w:rPr>
          <w:rFonts w:ascii="Times New Roman" w:hAnsi="Times New Roman" w:cs="Times New Roman"/>
          <w:sz w:val="26"/>
          <w:szCs w:val="26"/>
        </w:rPr>
        <w:t>tổ</w:t>
      </w:r>
      <w:r w:rsidRPr="00516607">
        <w:rPr>
          <w:rFonts w:ascii="Times New Roman" w:hAnsi="Times New Roman" w:cs="Times New Roman"/>
          <w:sz w:val="26"/>
          <w:szCs w:val="26"/>
        </w:rPr>
        <w:t xml:space="preserve"> buồng lái phụ thuộc quá mức vào chức năng </w:t>
      </w:r>
      <w:r w:rsidR="00CF1E89" w:rsidRPr="00516607">
        <w:rPr>
          <w:rFonts w:ascii="Times New Roman" w:hAnsi="Times New Roman" w:cs="Times New Roman"/>
          <w:sz w:val="26"/>
          <w:szCs w:val="26"/>
        </w:rPr>
        <w:t xml:space="preserve">tự động </w:t>
      </w:r>
      <w:r w:rsidRPr="00516607">
        <w:rPr>
          <w:rFonts w:ascii="Times New Roman" w:hAnsi="Times New Roman" w:cs="Times New Roman"/>
          <w:sz w:val="26"/>
          <w:szCs w:val="26"/>
        </w:rPr>
        <w:t xml:space="preserve">kiểm tra tuyến </w:t>
      </w:r>
      <w:r w:rsidR="00CF1E89">
        <w:rPr>
          <w:rFonts w:ascii="Times New Roman" w:hAnsi="Times New Roman" w:cs="Times New Roman"/>
          <w:sz w:val="26"/>
          <w:szCs w:val="26"/>
        </w:rPr>
        <w:t xml:space="preserve">(Auto route-check) </w:t>
      </w:r>
      <w:r w:rsidRPr="00516607">
        <w:rPr>
          <w:rFonts w:ascii="Times New Roman" w:hAnsi="Times New Roman" w:cs="Times New Roman"/>
          <w:sz w:val="26"/>
          <w:szCs w:val="26"/>
        </w:rPr>
        <w:t xml:space="preserve">mà không </w:t>
      </w:r>
      <w:r w:rsidR="00CF1E89">
        <w:rPr>
          <w:rFonts w:ascii="Times New Roman" w:hAnsi="Times New Roman" w:cs="Times New Roman"/>
          <w:sz w:val="26"/>
          <w:szCs w:val="26"/>
        </w:rPr>
        <w:t>tiến hành</w:t>
      </w:r>
      <w:r w:rsidRPr="00516607">
        <w:rPr>
          <w:rFonts w:ascii="Times New Roman" w:hAnsi="Times New Roman" w:cs="Times New Roman"/>
          <w:sz w:val="26"/>
          <w:szCs w:val="26"/>
        </w:rPr>
        <w:t xml:space="preserve"> xác minh </w:t>
      </w:r>
      <w:r w:rsidR="00CF1E89" w:rsidRPr="00516607">
        <w:rPr>
          <w:rFonts w:ascii="Times New Roman" w:hAnsi="Times New Roman" w:cs="Times New Roman"/>
          <w:sz w:val="26"/>
          <w:szCs w:val="26"/>
        </w:rPr>
        <w:t xml:space="preserve">đầy đủ </w:t>
      </w:r>
      <w:r w:rsidR="00CF1E89">
        <w:rPr>
          <w:rFonts w:ascii="Times New Roman" w:hAnsi="Times New Roman" w:cs="Times New Roman"/>
          <w:sz w:val="26"/>
          <w:szCs w:val="26"/>
        </w:rPr>
        <w:t xml:space="preserve">lại bằng </w:t>
      </w:r>
      <w:r w:rsidRPr="00516607">
        <w:rPr>
          <w:rFonts w:ascii="Times New Roman" w:hAnsi="Times New Roman" w:cs="Times New Roman"/>
          <w:sz w:val="26"/>
          <w:szCs w:val="26"/>
        </w:rPr>
        <w:t xml:space="preserve">trực quan đối với </w:t>
      </w:r>
      <w:r w:rsidR="00CF1E89">
        <w:rPr>
          <w:rFonts w:ascii="Times New Roman" w:hAnsi="Times New Roman" w:cs="Times New Roman"/>
          <w:sz w:val="26"/>
          <w:szCs w:val="26"/>
        </w:rPr>
        <w:t xml:space="preserve">tuyến </w:t>
      </w:r>
      <w:r w:rsidRPr="00516607">
        <w:rPr>
          <w:rFonts w:ascii="Times New Roman" w:hAnsi="Times New Roman" w:cs="Times New Roman"/>
          <w:sz w:val="26"/>
          <w:szCs w:val="26"/>
        </w:rPr>
        <w:t xml:space="preserve">hành trình đã lập. </w:t>
      </w:r>
    </w:p>
    <w:p w14:paraId="0A3E8FEB" w14:textId="48EF3FFC" w:rsidR="00516607" w:rsidRPr="00CF1E89" w:rsidRDefault="00516607" w:rsidP="006918FA">
      <w:pPr>
        <w:spacing w:after="120"/>
        <w:jc w:val="both"/>
        <w:rPr>
          <w:rFonts w:ascii="Times New Roman" w:hAnsi="Times New Roman" w:cs="Times New Roman"/>
          <w:color w:val="EE0000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Hàm ý rộng hơn </w:t>
      </w:r>
      <w:r w:rsidR="00CF1E89">
        <w:rPr>
          <w:rFonts w:ascii="Times New Roman" w:hAnsi="Times New Roman" w:cs="Times New Roman"/>
          <w:sz w:val="26"/>
          <w:szCs w:val="26"/>
        </w:rPr>
        <w:t xml:space="preserve">là </w:t>
      </w:r>
      <w:r w:rsidRPr="00516607">
        <w:rPr>
          <w:rFonts w:ascii="Times New Roman" w:hAnsi="Times New Roman" w:cs="Times New Roman"/>
          <w:sz w:val="26"/>
          <w:szCs w:val="26"/>
        </w:rPr>
        <w:t xml:space="preserve">rất rõ ràng: </w:t>
      </w:r>
      <w:r w:rsidRPr="00CF1E89">
        <w:rPr>
          <w:rFonts w:ascii="Times New Roman" w:hAnsi="Times New Roman" w:cs="Times New Roman"/>
          <w:color w:val="EE0000"/>
          <w:sz w:val="26"/>
          <w:szCs w:val="26"/>
        </w:rPr>
        <w:t xml:space="preserve">tuân thủ </w:t>
      </w:r>
      <w:r w:rsidR="00CF1E89" w:rsidRPr="00CF1E89">
        <w:rPr>
          <w:rFonts w:ascii="Times New Roman" w:hAnsi="Times New Roman" w:cs="Times New Roman"/>
          <w:color w:val="EE0000"/>
          <w:sz w:val="26"/>
          <w:szCs w:val="26"/>
        </w:rPr>
        <w:t>quy định về có</w:t>
      </w:r>
      <w:r w:rsidRPr="00CF1E89">
        <w:rPr>
          <w:rFonts w:ascii="Times New Roman" w:hAnsi="Times New Roman" w:cs="Times New Roman"/>
          <w:color w:val="EE0000"/>
          <w:sz w:val="26"/>
          <w:szCs w:val="26"/>
        </w:rPr>
        <w:t xml:space="preserve"> chứng chỉ ECDIS bắt buộc không đồng nghĩa với việc đảm bảo </w:t>
      </w:r>
      <w:r w:rsidR="00CF1E89" w:rsidRPr="00CF1E89">
        <w:rPr>
          <w:rFonts w:ascii="Times New Roman" w:hAnsi="Times New Roman" w:cs="Times New Roman"/>
          <w:color w:val="EE0000"/>
          <w:sz w:val="26"/>
          <w:szCs w:val="26"/>
        </w:rPr>
        <w:t xml:space="preserve">có đủ </w:t>
      </w:r>
      <w:r w:rsidRPr="00CF1E89">
        <w:rPr>
          <w:rFonts w:ascii="Times New Roman" w:hAnsi="Times New Roman" w:cs="Times New Roman"/>
          <w:color w:val="EE0000"/>
          <w:sz w:val="26"/>
          <w:szCs w:val="26"/>
        </w:rPr>
        <w:t>năng lực vận hành thực tế.</w:t>
      </w:r>
    </w:p>
    <w:p w14:paraId="1D23DC93" w14:textId="2CFED5C1" w:rsidR="00516607" w:rsidRPr="00CF1E89" w:rsidRDefault="00516607" w:rsidP="006918FA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F1E89">
        <w:rPr>
          <w:rFonts w:ascii="Times New Roman" w:hAnsi="Times New Roman" w:cs="Times New Roman"/>
          <w:b/>
          <w:bCs/>
          <w:sz w:val="26"/>
          <w:szCs w:val="26"/>
        </w:rPr>
        <w:t xml:space="preserve">10 bài học </w:t>
      </w:r>
      <w:r w:rsidR="00CF1E89">
        <w:rPr>
          <w:rFonts w:ascii="Times New Roman" w:hAnsi="Times New Roman" w:cs="Times New Roman"/>
          <w:b/>
          <w:bCs/>
          <w:sz w:val="26"/>
          <w:szCs w:val="26"/>
        </w:rPr>
        <w:t xml:space="preserve">kinh nghiệm </w:t>
      </w:r>
      <w:r w:rsidRPr="00CF1E89">
        <w:rPr>
          <w:rFonts w:ascii="Times New Roman" w:hAnsi="Times New Roman" w:cs="Times New Roman"/>
          <w:b/>
          <w:bCs/>
          <w:sz w:val="26"/>
          <w:szCs w:val="26"/>
        </w:rPr>
        <w:t xml:space="preserve">chính </w:t>
      </w:r>
      <w:r w:rsidR="00CF1E89">
        <w:rPr>
          <w:rFonts w:ascii="Times New Roman" w:hAnsi="Times New Roman" w:cs="Times New Roman"/>
          <w:b/>
          <w:bCs/>
          <w:sz w:val="26"/>
          <w:szCs w:val="26"/>
        </w:rPr>
        <w:t xml:space="preserve">rút ra </w:t>
      </w:r>
      <w:r w:rsidRPr="00CF1E89">
        <w:rPr>
          <w:rFonts w:ascii="Times New Roman" w:hAnsi="Times New Roman" w:cs="Times New Roman"/>
          <w:b/>
          <w:bCs/>
          <w:sz w:val="26"/>
          <w:szCs w:val="26"/>
        </w:rPr>
        <w:t xml:space="preserve">từ báo cáo </w:t>
      </w:r>
      <w:r w:rsidR="00CF1E89">
        <w:rPr>
          <w:rFonts w:ascii="Times New Roman" w:hAnsi="Times New Roman" w:cs="Times New Roman"/>
          <w:b/>
          <w:bCs/>
          <w:sz w:val="26"/>
          <w:szCs w:val="26"/>
        </w:rPr>
        <w:t xml:space="preserve">của </w:t>
      </w:r>
      <w:r w:rsidRPr="00CF1E89">
        <w:rPr>
          <w:rFonts w:ascii="Times New Roman" w:hAnsi="Times New Roman" w:cs="Times New Roman"/>
          <w:b/>
          <w:bCs/>
          <w:sz w:val="26"/>
          <w:szCs w:val="26"/>
        </w:rPr>
        <w:t>ETA</w:t>
      </w:r>
    </w:p>
    <w:p w14:paraId="03D1C1B5" w14:textId="73FEC947" w:rsidR="00516607" w:rsidRPr="00CF1E89" w:rsidRDefault="00516607" w:rsidP="006918FA">
      <w:pPr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F1E89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CF1E89" w:rsidRPr="00CF1E89">
        <w:rPr>
          <w:rFonts w:ascii="Times New Roman" w:hAnsi="Times New Roman" w:cs="Times New Roman"/>
          <w:b/>
          <w:bCs/>
          <w:sz w:val="26"/>
          <w:szCs w:val="26"/>
        </w:rPr>
        <w:t>ó c</w:t>
      </w:r>
      <w:r w:rsidRPr="00CF1E89">
        <w:rPr>
          <w:rFonts w:ascii="Times New Roman" w:hAnsi="Times New Roman" w:cs="Times New Roman"/>
          <w:b/>
          <w:bCs/>
          <w:sz w:val="26"/>
          <w:szCs w:val="26"/>
        </w:rPr>
        <w:t xml:space="preserve">hứng chỉ ECDIS bắt buộc là chưa đủ </w:t>
      </w:r>
    </w:p>
    <w:p w14:paraId="3AFBC564" w14:textId="1D40B046" w:rsidR="00516607" w:rsidRPr="00516607" w:rsidRDefault="00516607" w:rsidP="006918FA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Báo cáo </w:t>
      </w:r>
      <w:r w:rsidR="00CF1E89">
        <w:rPr>
          <w:rFonts w:ascii="Times New Roman" w:hAnsi="Times New Roman" w:cs="Times New Roman"/>
          <w:sz w:val="26"/>
          <w:szCs w:val="26"/>
        </w:rPr>
        <w:t xml:space="preserve">này </w:t>
      </w:r>
      <w:r w:rsidRPr="00516607">
        <w:rPr>
          <w:rFonts w:ascii="Times New Roman" w:hAnsi="Times New Roman" w:cs="Times New Roman"/>
          <w:sz w:val="26"/>
          <w:szCs w:val="26"/>
        </w:rPr>
        <w:t xml:space="preserve">cho thấy ngay cả </w:t>
      </w:r>
      <w:r w:rsidR="006918FA">
        <w:rPr>
          <w:rFonts w:ascii="Times New Roman" w:hAnsi="Times New Roman" w:cs="Times New Roman"/>
          <w:sz w:val="26"/>
          <w:szCs w:val="26"/>
        </w:rPr>
        <w:t>những</w:t>
      </w:r>
      <w:r w:rsidRPr="00516607">
        <w:rPr>
          <w:rFonts w:ascii="Times New Roman" w:hAnsi="Times New Roman" w:cs="Times New Roman"/>
          <w:sz w:val="26"/>
          <w:szCs w:val="26"/>
        </w:rPr>
        <w:t xml:space="preserve"> sĩ quan đã được cấp chứng chỉ vẫn </w:t>
      </w:r>
      <w:r w:rsidR="006918FA">
        <w:rPr>
          <w:rFonts w:ascii="Times New Roman" w:hAnsi="Times New Roman" w:cs="Times New Roman"/>
          <w:sz w:val="26"/>
          <w:szCs w:val="26"/>
        </w:rPr>
        <w:t>có những</w:t>
      </w:r>
      <w:r w:rsidRPr="00516607">
        <w:rPr>
          <w:rFonts w:ascii="Times New Roman" w:hAnsi="Times New Roman" w:cs="Times New Roman"/>
          <w:sz w:val="26"/>
          <w:szCs w:val="26"/>
        </w:rPr>
        <w:t xml:space="preserve"> khoảng trống năng lực lớn trong sử dụng ECDIS thực tế. Những thiếu sót kiến thức xuất hiện nhất quán ở cả bốn trụ cột </w:t>
      </w:r>
      <w:r w:rsidR="006918FA">
        <w:rPr>
          <w:rFonts w:ascii="Times New Roman" w:hAnsi="Times New Roman" w:cs="Times New Roman"/>
          <w:sz w:val="26"/>
          <w:szCs w:val="26"/>
        </w:rPr>
        <w:t>của việc lập tuyến hành trình (appraisal, planing, execution, monitoring)</w:t>
      </w:r>
      <w:r w:rsidRPr="00516607">
        <w:rPr>
          <w:rFonts w:ascii="Times New Roman" w:hAnsi="Times New Roman" w:cs="Times New Roman"/>
          <w:sz w:val="26"/>
          <w:szCs w:val="26"/>
        </w:rPr>
        <w:t>.</w:t>
      </w:r>
      <w:r w:rsidR="006918FA">
        <w:rPr>
          <w:rFonts w:ascii="Times New Roman" w:hAnsi="Times New Roman" w:cs="Times New Roman"/>
          <w:sz w:val="26"/>
          <w:szCs w:val="26"/>
        </w:rPr>
        <w:t xml:space="preserve"> </w:t>
      </w:r>
      <w:r w:rsidRPr="00516607">
        <w:rPr>
          <w:rFonts w:ascii="Times New Roman" w:hAnsi="Times New Roman" w:cs="Times New Roman"/>
          <w:sz w:val="26"/>
          <w:szCs w:val="26"/>
        </w:rPr>
        <w:t xml:space="preserve">Điều này củng cố thực tế rằng </w:t>
      </w:r>
      <w:r w:rsidR="006918FA">
        <w:rPr>
          <w:rFonts w:ascii="Times New Roman" w:hAnsi="Times New Roman" w:cs="Times New Roman"/>
          <w:sz w:val="26"/>
          <w:szCs w:val="26"/>
        </w:rPr>
        <w:t>huấn luyện để</w:t>
      </w:r>
      <w:r w:rsidRPr="00516607">
        <w:rPr>
          <w:rFonts w:ascii="Times New Roman" w:hAnsi="Times New Roman" w:cs="Times New Roman"/>
          <w:sz w:val="26"/>
          <w:szCs w:val="26"/>
        </w:rPr>
        <w:t xml:space="preserve"> đáp ứng yêu cầu</w:t>
      </w:r>
      <w:r w:rsidR="006918FA">
        <w:rPr>
          <w:rFonts w:ascii="Times New Roman" w:hAnsi="Times New Roman" w:cs="Times New Roman"/>
          <w:sz w:val="26"/>
          <w:szCs w:val="26"/>
        </w:rPr>
        <w:t xml:space="preserve"> về</w:t>
      </w:r>
      <w:r w:rsidRPr="00516607">
        <w:rPr>
          <w:rFonts w:ascii="Times New Roman" w:hAnsi="Times New Roman" w:cs="Times New Roman"/>
          <w:sz w:val="26"/>
          <w:szCs w:val="26"/>
        </w:rPr>
        <w:t xml:space="preserve"> tuân thủ không tự động tạo ra năng lực làm chủ </w:t>
      </w:r>
      <w:r w:rsidR="006918FA">
        <w:rPr>
          <w:rFonts w:ascii="Times New Roman" w:hAnsi="Times New Roman" w:cs="Times New Roman"/>
          <w:sz w:val="26"/>
          <w:szCs w:val="26"/>
        </w:rPr>
        <w:t xml:space="preserve">trong </w:t>
      </w:r>
      <w:r w:rsidRPr="00516607">
        <w:rPr>
          <w:rFonts w:ascii="Times New Roman" w:hAnsi="Times New Roman" w:cs="Times New Roman"/>
          <w:sz w:val="26"/>
          <w:szCs w:val="26"/>
        </w:rPr>
        <w:t>vận hành.</w:t>
      </w:r>
    </w:p>
    <w:p w14:paraId="67D06E95" w14:textId="27C78AC5" w:rsidR="00516607" w:rsidRPr="006918FA" w:rsidRDefault="006918FA" w:rsidP="006918FA">
      <w:pPr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Hiểu về các mốc tính dữ liệu (datum)</w:t>
      </w:r>
      <w:r w:rsidR="00516607" w:rsidRPr="006918FA">
        <w:rPr>
          <w:rFonts w:ascii="Times New Roman" w:hAnsi="Times New Roman" w:cs="Times New Roman"/>
          <w:b/>
          <w:bCs/>
          <w:sz w:val="26"/>
          <w:szCs w:val="26"/>
        </w:rPr>
        <w:t xml:space="preserve"> vẫn là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một </w:t>
      </w:r>
      <w:r w:rsidR="00516607" w:rsidRPr="006918FA">
        <w:rPr>
          <w:rFonts w:ascii="Times New Roman" w:hAnsi="Times New Roman" w:cs="Times New Roman"/>
          <w:b/>
          <w:bCs/>
          <w:sz w:val="26"/>
          <w:szCs w:val="26"/>
        </w:rPr>
        <w:t xml:space="preserve">điểm yếu lớn của ngành </w:t>
      </w:r>
    </w:p>
    <w:p w14:paraId="29F03FD0" w14:textId="1ABE9B35" w:rsidR="00516607" w:rsidRPr="00516607" w:rsidRDefault="00516607" w:rsidP="006918FA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Những hiểu lầm liên quan đến datum xuất hiện lặp đi lặp lại trong báo cáo. Nhiều </w:t>
      </w:r>
      <w:r w:rsidR="006918FA">
        <w:rPr>
          <w:rFonts w:ascii="Times New Roman" w:hAnsi="Times New Roman" w:cs="Times New Roman"/>
          <w:sz w:val="26"/>
          <w:szCs w:val="26"/>
        </w:rPr>
        <w:t>tổ</w:t>
      </w:r>
      <w:r w:rsidRPr="00516607">
        <w:rPr>
          <w:rFonts w:ascii="Times New Roman" w:hAnsi="Times New Roman" w:cs="Times New Roman"/>
          <w:sz w:val="26"/>
          <w:szCs w:val="26"/>
        </w:rPr>
        <w:t xml:space="preserve"> buồng lái không hiểu rõ sự sai khác </w:t>
      </w:r>
      <w:r w:rsidR="006918FA">
        <w:rPr>
          <w:rFonts w:ascii="Times New Roman" w:hAnsi="Times New Roman" w:cs="Times New Roman"/>
          <w:sz w:val="26"/>
          <w:szCs w:val="26"/>
        </w:rPr>
        <w:t xml:space="preserve">của </w:t>
      </w:r>
      <w:r w:rsidRPr="00516607">
        <w:rPr>
          <w:rFonts w:ascii="Times New Roman" w:hAnsi="Times New Roman" w:cs="Times New Roman"/>
          <w:sz w:val="26"/>
          <w:szCs w:val="26"/>
        </w:rPr>
        <w:t xml:space="preserve">WGS84, </w:t>
      </w:r>
      <w:r w:rsidR="006918FA">
        <w:rPr>
          <w:rFonts w:ascii="Times New Roman" w:hAnsi="Times New Roman" w:cs="Times New Roman"/>
          <w:sz w:val="26"/>
          <w:szCs w:val="26"/>
        </w:rPr>
        <w:t>hàm ý của mốc theo phương đứng</w:t>
      </w:r>
      <w:r w:rsidRPr="00516607">
        <w:rPr>
          <w:rFonts w:ascii="Times New Roman" w:hAnsi="Times New Roman" w:cs="Times New Roman"/>
          <w:sz w:val="26"/>
          <w:szCs w:val="26"/>
        </w:rPr>
        <w:t xml:space="preserve"> và </w:t>
      </w:r>
      <w:r w:rsidR="006918FA">
        <w:rPr>
          <w:rFonts w:ascii="Times New Roman" w:hAnsi="Times New Roman" w:cs="Times New Roman"/>
          <w:sz w:val="26"/>
          <w:szCs w:val="26"/>
        </w:rPr>
        <w:t>mốc theo phương</w:t>
      </w:r>
      <w:r w:rsidRPr="00516607">
        <w:rPr>
          <w:rFonts w:ascii="Times New Roman" w:hAnsi="Times New Roman" w:cs="Times New Roman"/>
          <w:sz w:val="26"/>
          <w:szCs w:val="26"/>
        </w:rPr>
        <w:t xml:space="preserve"> </w:t>
      </w:r>
      <w:r w:rsidR="006918FA">
        <w:rPr>
          <w:rFonts w:ascii="Times New Roman" w:hAnsi="Times New Roman" w:cs="Times New Roman"/>
          <w:sz w:val="26"/>
          <w:szCs w:val="26"/>
        </w:rPr>
        <w:t>ngang</w:t>
      </w:r>
      <w:r w:rsidRPr="00516607">
        <w:rPr>
          <w:rFonts w:ascii="Times New Roman" w:hAnsi="Times New Roman" w:cs="Times New Roman"/>
          <w:sz w:val="26"/>
          <w:szCs w:val="26"/>
        </w:rPr>
        <w:t>.</w:t>
      </w:r>
      <w:r w:rsidR="006918FA">
        <w:rPr>
          <w:rFonts w:ascii="Times New Roman" w:hAnsi="Times New Roman" w:cs="Times New Roman"/>
          <w:sz w:val="26"/>
          <w:szCs w:val="26"/>
        </w:rPr>
        <w:t xml:space="preserve"> </w:t>
      </w:r>
      <w:r w:rsidRPr="00516607">
        <w:rPr>
          <w:rFonts w:ascii="Times New Roman" w:hAnsi="Times New Roman" w:cs="Times New Roman"/>
          <w:sz w:val="26"/>
          <w:szCs w:val="26"/>
        </w:rPr>
        <w:t xml:space="preserve">Điều này rất nguy hiểm vì sai số </w:t>
      </w:r>
      <w:r w:rsidR="006918FA">
        <w:rPr>
          <w:rFonts w:ascii="Times New Roman" w:hAnsi="Times New Roman" w:cs="Times New Roman"/>
          <w:sz w:val="26"/>
          <w:szCs w:val="26"/>
        </w:rPr>
        <w:t>của các mốc</w:t>
      </w:r>
      <w:r w:rsidRPr="00516607">
        <w:rPr>
          <w:rFonts w:ascii="Times New Roman" w:hAnsi="Times New Roman" w:cs="Times New Roman"/>
          <w:sz w:val="26"/>
          <w:szCs w:val="26"/>
        </w:rPr>
        <w:t xml:space="preserve"> </w:t>
      </w:r>
      <w:r w:rsidR="006918FA">
        <w:rPr>
          <w:rFonts w:ascii="Times New Roman" w:hAnsi="Times New Roman" w:cs="Times New Roman"/>
          <w:sz w:val="26"/>
          <w:szCs w:val="26"/>
        </w:rPr>
        <w:t xml:space="preserve">này sẽ </w:t>
      </w:r>
      <w:r w:rsidRPr="00516607">
        <w:rPr>
          <w:rFonts w:ascii="Times New Roman" w:hAnsi="Times New Roman" w:cs="Times New Roman"/>
          <w:sz w:val="26"/>
          <w:szCs w:val="26"/>
        </w:rPr>
        <w:t xml:space="preserve">ảnh hưởng trực tiếp đến độ chính xác </w:t>
      </w:r>
      <w:r w:rsidR="006918FA">
        <w:rPr>
          <w:rFonts w:ascii="Times New Roman" w:hAnsi="Times New Roman" w:cs="Times New Roman"/>
          <w:sz w:val="26"/>
          <w:szCs w:val="26"/>
        </w:rPr>
        <w:t xml:space="preserve">của </w:t>
      </w:r>
      <w:r w:rsidRPr="00516607">
        <w:rPr>
          <w:rFonts w:ascii="Times New Roman" w:hAnsi="Times New Roman" w:cs="Times New Roman"/>
          <w:sz w:val="26"/>
          <w:szCs w:val="26"/>
        </w:rPr>
        <w:t xml:space="preserve">vị trí, </w:t>
      </w:r>
      <w:r w:rsidR="006918FA">
        <w:rPr>
          <w:rFonts w:ascii="Times New Roman" w:hAnsi="Times New Roman" w:cs="Times New Roman"/>
          <w:sz w:val="26"/>
          <w:szCs w:val="26"/>
        </w:rPr>
        <w:t xml:space="preserve">của </w:t>
      </w:r>
      <w:r w:rsidRPr="00516607">
        <w:rPr>
          <w:rFonts w:ascii="Times New Roman" w:hAnsi="Times New Roman" w:cs="Times New Roman"/>
          <w:sz w:val="26"/>
          <w:szCs w:val="26"/>
        </w:rPr>
        <w:t>tính toán UKC và đánh giá tĩnh không</w:t>
      </w:r>
      <w:r w:rsidR="006918FA">
        <w:rPr>
          <w:rFonts w:ascii="Times New Roman" w:hAnsi="Times New Roman" w:cs="Times New Roman"/>
          <w:sz w:val="26"/>
          <w:szCs w:val="26"/>
        </w:rPr>
        <w:t xml:space="preserve"> (air draft)</w:t>
      </w:r>
      <w:r w:rsidRPr="00516607">
        <w:rPr>
          <w:rFonts w:ascii="Times New Roman" w:hAnsi="Times New Roman" w:cs="Times New Roman"/>
          <w:sz w:val="26"/>
          <w:szCs w:val="26"/>
        </w:rPr>
        <w:t>.</w:t>
      </w:r>
    </w:p>
    <w:p w14:paraId="00CCDB85" w14:textId="3FD97AC4" w:rsidR="00516607" w:rsidRPr="006918FA" w:rsidRDefault="006918FA" w:rsidP="006918FA">
      <w:pPr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Hiểu biết kém về </w:t>
      </w:r>
      <w:r w:rsidR="00516607" w:rsidRPr="006918FA">
        <w:rPr>
          <w:rFonts w:ascii="Times New Roman" w:hAnsi="Times New Roman" w:cs="Times New Roman"/>
          <w:b/>
          <w:bCs/>
          <w:sz w:val="26"/>
          <w:szCs w:val="26"/>
        </w:rPr>
        <w:t xml:space="preserve">cập nhật ENC </w:t>
      </w:r>
    </w:p>
    <w:p w14:paraId="0ED4EB8E" w14:textId="6F32375E" w:rsidR="00516607" w:rsidRPr="00516607" w:rsidRDefault="00516607" w:rsidP="006918FA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Gần hai phần ba </w:t>
      </w:r>
      <w:r w:rsidR="006918FA">
        <w:rPr>
          <w:rFonts w:ascii="Times New Roman" w:hAnsi="Times New Roman" w:cs="Times New Roman"/>
          <w:sz w:val="26"/>
          <w:szCs w:val="26"/>
        </w:rPr>
        <w:t xml:space="preserve">số </w:t>
      </w:r>
      <w:r w:rsidRPr="00516607">
        <w:rPr>
          <w:rFonts w:ascii="Times New Roman" w:hAnsi="Times New Roman" w:cs="Times New Roman"/>
          <w:sz w:val="26"/>
          <w:szCs w:val="26"/>
        </w:rPr>
        <w:t xml:space="preserve">thuyền viên gặp khó khăn trong việc nhận biết </w:t>
      </w:r>
      <w:r w:rsidR="00BE2F8F">
        <w:rPr>
          <w:rFonts w:ascii="Times New Roman" w:hAnsi="Times New Roman" w:cs="Times New Roman"/>
          <w:sz w:val="26"/>
          <w:szCs w:val="26"/>
        </w:rPr>
        <w:t xml:space="preserve">các </w:t>
      </w:r>
      <w:r w:rsidRPr="00516607">
        <w:rPr>
          <w:rFonts w:ascii="Times New Roman" w:hAnsi="Times New Roman" w:cs="Times New Roman"/>
          <w:sz w:val="26"/>
          <w:szCs w:val="26"/>
        </w:rPr>
        <w:t xml:space="preserve">cập nhật ENC và hiểu nội dung </w:t>
      </w:r>
      <w:r w:rsidR="00BE2F8F">
        <w:rPr>
          <w:rFonts w:ascii="Times New Roman" w:hAnsi="Times New Roman" w:cs="Times New Roman"/>
          <w:sz w:val="26"/>
          <w:szCs w:val="26"/>
        </w:rPr>
        <w:t xml:space="preserve">của </w:t>
      </w:r>
      <w:r w:rsidRPr="00516607">
        <w:rPr>
          <w:rFonts w:ascii="Times New Roman" w:hAnsi="Times New Roman" w:cs="Times New Roman"/>
          <w:sz w:val="26"/>
          <w:szCs w:val="26"/>
        </w:rPr>
        <w:t>cập nhật.</w:t>
      </w:r>
      <w:r w:rsidR="00BE2F8F">
        <w:rPr>
          <w:rFonts w:ascii="Times New Roman" w:hAnsi="Times New Roman" w:cs="Times New Roman"/>
          <w:sz w:val="26"/>
          <w:szCs w:val="26"/>
        </w:rPr>
        <w:t xml:space="preserve"> </w:t>
      </w:r>
      <w:r w:rsidRPr="00516607">
        <w:rPr>
          <w:rFonts w:ascii="Times New Roman" w:hAnsi="Times New Roman" w:cs="Times New Roman"/>
          <w:sz w:val="26"/>
          <w:szCs w:val="26"/>
        </w:rPr>
        <w:t xml:space="preserve">Đây không phải </w:t>
      </w:r>
      <w:r w:rsidR="00BE2F8F" w:rsidRPr="00516607">
        <w:rPr>
          <w:rFonts w:ascii="Times New Roman" w:hAnsi="Times New Roman" w:cs="Times New Roman"/>
          <w:sz w:val="26"/>
          <w:szCs w:val="26"/>
        </w:rPr>
        <w:t>đơn thuần</w:t>
      </w:r>
      <w:r w:rsidR="00BE2F8F">
        <w:rPr>
          <w:rFonts w:ascii="Times New Roman" w:hAnsi="Times New Roman" w:cs="Times New Roman"/>
          <w:sz w:val="26"/>
          <w:szCs w:val="26"/>
        </w:rPr>
        <w:t xml:space="preserve"> </w:t>
      </w:r>
      <w:r w:rsidRPr="00516607">
        <w:rPr>
          <w:rFonts w:ascii="Times New Roman" w:hAnsi="Times New Roman" w:cs="Times New Roman"/>
          <w:sz w:val="26"/>
          <w:szCs w:val="26"/>
        </w:rPr>
        <w:t xml:space="preserve">là </w:t>
      </w:r>
      <w:r w:rsidR="00BE2F8F">
        <w:rPr>
          <w:rFonts w:ascii="Times New Roman" w:hAnsi="Times New Roman" w:cs="Times New Roman"/>
          <w:sz w:val="26"/>
          <w:szCs w:val="26"/>
        </w:rPr>
        <w:t>về một quy trình</w:t>
      </w:r>
      <w:r w:rsidR="00BE2F8F" w:rsidRPr="00BE2F8F">
        <w:rPr>
          <w:rFonts w:ascii="Times New Roman" w:hAnsi="Times New Roman" w:cs="Times New Roman"/>
          <w:sz w:val="26"/>
          <w:szCs w:val="26"/>
        </w:rPr>
        <w:t xml:space="preserve"> </w:t>
      </w:r>
      <w:r w:rsidR="00BE2F8F" w:rsidRPr="00516607">
        <w:rPr>
          <w:rFonts w:ascii="Times New Roman" w:hAnsi="Times New Roman" w:cs="Times New Roman"/>
          <w:sz w:val="26"/>
          <w:szCs w:val="26"/>
        </w:rPr>
        <w:t>chi tiết</w:t>
      </w:r>
      <w:r w:rsidRPr="00516607">
        <w:rPr>
          <w:rFonts w:ascii="Times New Roman" w:hAnsi="Times New Roman" w:cs="Times New Roman"/>
          <w:sz w:val="26"/>
          <w:szCs w:val="26"/>
        </w:rPr>
        <w:t xml:space="preserve">. ENC lỗi thời hoặc </w:t>
      </w:r>
      <w:r w:rsidR="00BE2F8F">
        <w:rPr>
          <w:rFonts w:ascii="Times New Roman" w:hAnsi="Times New Roman" w:cs="Times New Roman"/>
          <w:sz w:val="26"/>
          <w:szCs w:val="26"/>
        </w:rPr>
        <w:t xml:space="preserve">được </w:t>
      </w:r>
      <w:r w:rsidRPr="00516607">
        <w:rPr>
          <w:rFonts w:ascii="Times New Roman" w:hAnsi="Times New Roman" w:cs="Times New Roman"/>
          <w:sz w:val="26"/>
          <w:szCs w:val="26"/>
        </w:rPr>
        <w:t xml:space="preserve">cập nhật không đúng có thể tạo ra </w:t>
      </w:r>
      <w:r w:rsidR="00BE2F8F">
        <w:rPr>
          <w:rFonts w:ascii="Times New Roman" w:hAnsi="Times New Roman" w:cs="Times New Roman"/>
          <w:sz w:val="26"/>
          <w:szCs w:val="26"/>
        </w:rPr>
        <w:t xml:space="preserve">các mối </w:t>
      </w:r>
      <w:r w:rsidRPr="00516607">
        <w:rPr>
          <w:rFonts w:ascii="Times New Roman" w:hAnsi="Times New Roman" w:cs="Times New Roman"/>
          <w:sz w:val="26"/>
          <w:szCs w:val="26"/>
        </w:rPr>
        <w:t xml:space="preserve">nguy </w:t>
      </w:r>
      <w:r w:rsidR="00BE2F8F">
        <w:rPr>
          <w:rFonts w:ascii="Times New Roman" w:hAnsi="Times New Roman" w:cs="Times New Roman"/>
          <w:sz w:val="26"/>
          <w:szCs w:val="26"/>
        </w:rPr>
        <w:t>hiểm</w:t>
      </w:r>
      <w:r w:rsidRPr="00516607">
        <w:rPr>
          <w:rFonts w:ascii="Times New Roman" w:hAnsi="Times New Roman" w:cs="Times New Roman"/>
          <w:sz w:val="26"/>
          <w:szCs w:val="26"/>
        </w:rPr>
        <w:t xml:space="preserve"> hàng hải trực tiếp.</w:t>
      </w:r>
      <w:r w:rsidR="00BE2F8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5D6634" w14:textId="4C52FBB0" w:rsidR="00516607" w:rsidRPr="00BE2F8F" w:rsidRDefault="00BE2F8F" w:rsidP="006918FA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Các s</w:t>
      </w:r>
      <w:r w:rsidR="00516607" w:rsidRPr="00BE2F8F">
        <w:rPr>
          <w:rFonts w:ascii="Times New Roman" w:hAnsi="Times New Roman" w:cs="Times New Roman"/>
          <w:b/>
          <w:bCs/>
          <w:sz w:val="26"/>
          <w:szCs w:val="26"/>
        </w:rPr>
        <w:t xml:space="preserve">ĩ quan quá tin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tưởng </w:t>
      </w:r>
      <w:r w:rsidR="00516607" w:rsidRPr="00BE2F8F">
        <w:rPr>
          <w:rFonts w:ascii="Times New Roman" w:hAnsi="Times New Roman" w:cs="Times New Roman"/>
          <w:b/>
          <w:bCs/>
          <w:sz w:val="26"/>
          <w:szCs w:val="26"/>
        </w:rPr>
        <w:t xml:space="preserve">vào tự động hóa </w:t>
      </w:r>
    </w:p>
    <w:p w14:paraId="761D15B9" w14:textId="36C8FD5A" w:rsidR="00516607" w:rsidRDefault="00516607" w:rsidP="006918FA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Báo cáo </w:t>
      </w:r>
      <w:r w:rsidR="00BE2F8F">
        <w:rPr>
          <w:rFonts w:ascii="Times New Roman" w:hAnsi="Times New Roman" w:cs="Times New Roman"/>
          <w:sz w:val="26"/>
          <w:szCs w:val="26"/>
        </w:rPr>
        <w:t xml:space="preserve">này </w:t>
      </w:r>
      <w:r w:rsidRPr="00516607">
        <w:rPr>
          <w:rFonts w:ascii="Times New Roman" w:hAnsi="Times New Roman" w:cs="Times New Roman"/>
          <w:sz w:val="26"/>
          <w:szCs w:val="26"/>
        </w:rPr>
        <w:t xml:space="preserve">nhấn mạnh sự phụ thuộc quá mức vào chức năng </w:t>
      </w:r>
      <w:r w:rsidR="00BE2F8F" w:rsidRPr="00516607">
        <w:rPr>
          <w:rFonts w:ascii="Times New Roman" w:hAnsi="Times New Roman" w:cs="Times New Roman"/>
          <w:sz w:val="26"/>
          <w:szCs w:val="26"/>
        </w:rPr>
        <w:t xml:space="preserve">tự động </w:t>
      </w:r>
      <w:r w:rsidRPr="00516607">
        <w:rPr>
          <w:rFonts w:ascii="Times New Roman" w:hAnsi="Times New Roman" w:cs="Times New Roman"/>
          <w:sz w:val="26"/>
          <w:szCs w:val="26"/>
        </w:rPr>
        <w:t xml:space="preserve">kiểm tra tuyến </w:t>
      </w:r>
      <w:r w:rsidR="00BE2F8F">
        <w:rPr>
          <w:rFonts w:ascii="Times New Roman" w:hAnsi="Times New Roman" w:cs="Times New Roman"/>
          <w:sz w:val="26"/>
          <w:szCs w:val="26"/>
        </w:rPr>
        <w:t xml:space="preserve">đường </w:t>
      </w:r>
      <w:r w:rsidRPr="00516607">
        <w:rPr>
          <w:rFonts w:ascii="Times New Roman" w:hAnsi="Times New Roman" w:cs="Times New Roman"/>
          <w:sz w:val="26"/>
          <w:szCs w:val="26"/>
        </w:rPr>
        <w:t xml:space="preserve">và logic </w:t>
      </w:r>
      <w:r w:rsidR="00BE2F8F">
        <w:rPr>
          <w:rFonts w:ascii="Times New Roman" w:hAnsi="Times New Roman" w:cs="Times New Roman"/>
          <w:sz w:val="26"/>
          <w:szCs w:val="26"/>
        </w:rPr>
        <w:t xml:space="preserve">của việc </w:t>
      </w:r>
      <w:r w:rsidRPr="00516607">
        <w:rPr>
          <w:rFonts w:ascii="Times New Roman" w:hAnsi="Times New Roman" w:cs="Times New Roman"/>
          <w:sz w:val="26"/>
          <w:szCs w:val="26"/>
        </w:rPr>
        <w:t>báo động tự động.</w:t>
      </w:r>
      <w:r w:rsidR="00BE2F8F">
        <w:rPr>
          <w:rFonts w:ascii="Times New Roman" w:hAnsi="Times New Roman" w:cs="Times New Roman"/>
          <w:sz w:val="26"/>
          <w:szCs w:val="26"/>
        </w:rPr>
        <w:t xml:space="preserve"> </w:t>
      </w:r>
      <w:r w:rsidRPr="00516607">
        <w:rPr>
          <w:rFonts w:ascii="Times New Roman" w:hAnsi="Times New Roman" w:cs="Times New Roman"/>
          <w:sz w:val="26"/>
          <w:szCs w:val="26"/>
        </w:rPr>
        <w:t xml:space="preserve">ECDIS </w:t>
      </w:r>
      <w:r w:rsidR="00BE2F8F">
        <w:rPr>
          <w:rFonts w:ascii="Times New Roman" w:hAnsi="Times New Roman" w:cs="Times New Roman"/>
          <w:sz w:val="26"/>
          <w:szCs w:val="26"/>
        </w:rPr>
        <w:t>chỉ</w:t>
      </w:r>
      <w:r w:rsidRPr="00516607">
        <w:rPr>
          <w:rFonts w:ascii="Times New Roman" w:hAnsi="Times New Roman" w:cs="Times New Roman"/>
          <w:sz w:val="26"/>
          <w:szCs w:val="26"/>
        </w:rPr>
        <w:t xml:space="preserve"> hỗ trợ </w:t>
      </w:r>
      <w:r w:rsidR="00BE2F8F">
        <w:rPr>
          <w:rFonts w:ascii="Times New Roman" w:hAnsi="Times New Roman" w:cs="Times New Roman"/>
          <w:sz w:val="26"/>
          <w:szCs w:val="26"/>
        </w:rPr>
        <w:t>cho việc đánh giá</w:t>
      </w:r>
      <w:r w:rsidRPr="00516607">
        <w:rPr>
          <w:rFonts w:ascii="Times New Roman" w:hAnsi="Times New Roman" w:cs="Times New Roman"/>
          <w:sz w:val="26"/>
          <w:szCs w:val="26"/>
        </w:rPr>
        <w:t xml:space="preserve"> hàng hải chứ không thay thế nó. Việc xác minh</w:t>
      </w:r>
      <w:r w:rsidR="00BE2F8F">
        <w:rPr>
          <w:rFonts w:ascii="Times New Roman" w:hAnsi="Times New Roman" w:cs="Times New Roman"/>
          <w:sz w:val="26"/>
          <w:szCs w:val="26"/>
        </w:rPr>
        <w:t xml:space="preserve"> bằng</w:t>
      </w:r>
      <w:r w:rsidRPr="00516607">
        <w:rPr>
          <w:rFonts w:ascii="Times New Roman" w:hAnsi="Times New Roman" w:cs="Times New Roman"/>
          <w:sz w:val="26"/>
          <w:szCs w:val="26"/>
        </w:rPr>
        <w:t xml:space="preserve"> trực quan và đánh giá phản biện vẫn là trách nhiệm thiết yếu của </w:t>
      </w:r>
      <w:r w:rsidR="00BE2F8F">
        <w:rPr>
          <w:rFonts w:ascii="Times New Roman" w:hAnsi="Times New Roman" w:cs="Times New Roman"/>
          <w:sz w:val="26"/>
          <w:szCs w:val="26"/>
        </w:rPr>
        <w:t>tổ</w:t>
      </w:r>
      <w:r w:rsidRPr="00516607">
        <w:rPr>
          <w:rFonts w:ascii="Times New Roman" w:hAnsi="Times New Roman" w:cs="Times New Roman"/>
          <w:sz w:val="26"/>
          <w:szCs w:val="26"/>
        </w:rPr>
        <w:t xml:space="preserve"> buồng lái.</w:t>
      </w:r>
    </w:p>
    <w:p w14:paraId="54D73EC3" w14:textId="53A4E357" w:rsidR="00516607" w:rsidRPr="00BE2F8F" w:rsidRDefault="00516607" w:rsidP="00516607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2F8F">
        <w:rPr>
          <w:rFonts w:ascii="Times New Roman" w:hAnsi="Times New Roman" w:cs="Times New Roman"/>
          <w:b/>
          <w:bCs/>
          <w:sz w:val="26"/>
          <w:szCs w:val="26"/>
        </w:rPr>
        <w:t xml:space="preserve">“Mệt mỏi </w:t>
      </w:r>
      <w:r w:rsidR="00BE2F8F" w:rsidRPr="00BE2F8F">
        <w:rPr>
          <w:rFonts w:ascii="Times New Roman" w:hAnsi="Times New Roman" w:cs="Times New Roman"/>
          <w:b/>
          <w:bCs/>
          <w:sz w:val="26"/>
          <w:szCs w:val="26"/>
        </w:rPr>
        <w:t xml:space="preserve">vì </w:t>
      </w:r>
      <w:r w:rsidRPr="00BE2F8F">
        <w:rPr>
          <w:rFonts w:ascii="Times New Roman" w:hAnsi="Times New Roman" w:cs="Times New Roman"/>
          <w:b/>
          <w:bCs/>
          <w:sz w:val="26"/>
          <w:szCs w:val="26"/>
        </w:rPr>
        <w:t xml:space="preserve">báo động” và nhầm lẫn </w:t>
      </w:r>
      <w:r w:rsidR="00BE2F8F" w:rsidRPr="00BE2F8F">
        <w:rPr>
          <w:rFonts w:ascii="Times New Roman" w:hAnsi="Times New Roman" w:cs="Times New Roman"/>
          <w:b/>
          <w:bCs/>
          <w:sz w:val="26"/>
          <w:szCs w:val="26"/>
        </w:rPr>
        <w:t xml:space="preserve">giữa các </w:t>
      </w:r>
      <w:r w:rsidRPr="00BE2F8F">
        <w:rPr>
          <w:rFonts w:ascii="Times New Roman" w:hAnsi="Times New Roman" w:cs="Times New Roman"/>
          <w:b/>
          <w:bCs/>
          <w:sz w:val="26"/>
          <w:szCs w:val="26"/>
        </w:rPr>
        <w:t xml:space="preserve">báo động vẫn phổ biến </w:t>
      </w:r>
    </w:p>
    <w:p w14:paraId="7E882C66" w14:textId="1C486EB4" w:rsidR="00516607" w:rsidRP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Một nửa số </w:t>
      </w:r>
      <w:r w:rsidR="00BE2F8F">
        <w:rPr>
          <w:rFonts w:ascii="Times New Roman" w:hAnsi="Times New Roman" w:cs="Times New Roman"/>
          <w:sz w:val="26"/>
          <w:szCs w:val="26"/>
        </w:rPr>
        <w:t>người</w:t>
      </w:r>
      <w:r w:rsidRPr="00516607">
        <w:rPr>
          <w:rFonts w:ascii="Times New Roman" w:hAnsi="Times New Roman" w:cs="Times New Roman"/>
          <w:sz w:val="26"/>
          <w:szCs w:val="26"/>
        </w:rPr>
        <w:t xml:space="preserve"> được đánh giá gặp khó khăn trong việc phân biệt </w:t>
      </w:r>
      <w:r w:rsidR="00BE2F8F">
        <w:rPr>
          <w:rFonts w:ascii="Times New Roman" w:hAnsi="Times New Roman" w:cs="Times New Roman"/>
          <w:sz w:val="26"/>
          <w:szCs w:val="26"/>
        </w:rPr>
        <w:t xml:space="preserve">giữa </w:t>
      </w:r>
      <w:r w:rsidRPr="00516607">
        <w:rPr>
          <w:rFonts w:ascii="Times New Roman" w:hAnsi="Times New Roman" w:cs="Times New Roman"/>
          <w:sz w:val="26"/>
          <w:szCs w:val="26"/>
        </w:rPr>
        <w:t>alarm, alert và highlight.</w:t>
      </w:r>
      <w:r w:rsidR="00BE2F8F">
        <w:rPr>
          <w:rFonts w:ascii="Times New Roman" w:hAnsi="Times New Roman" w:cs="Times New Roman"/>
          <w:sz w:val="26"/>
          <w:szCs w:val="26"/>
        </w:rPr>
        <w:t xml:space="preserve"> </w:t>
      </w:r>
      <w:r w:rsidRPr="00516607">
        <w:rPr>
          <w:rFonts w:ascii="Times New Roman" w:hAnsi="Times New Roman" w:cs="Times New Roman"/>
          <w:sz w:val="26"/>
          <w:szCs w:val="26"/>
        </w:rPr>
        <w:t>Hiểu biết kém về báo động trực tiếp dẫn tới việc mất nhạy cảm với báo động</w:t>
      </w:r>
      <w:r w:rsidR="00BE2F8F">
        <w:rPr>
          <w:rFonts w:ascii="Times New Roman" w:hAnsi="Times New Roman" w:cs="Times New Roman"/>
          <w:sz w:val="26"/>
          <w:szCs w:val="26"/>
        </w:rPr>
        <w:t xml:space="preserve"> và việc mất nhạy</w:t>
      </w:r>
      <w:r w:rsidRPr="00516607">
        <w:rPr>
          <w:rFonts w:ascii="Times New Roman" w:hAnsi="Times New Roman" w:cs="Times New Roman"/>
          <w:sz w:val="26"/>
          <w:szCs w:val="26"/>
        </w:rPr>
        <w:t xml:space="preserve"> </w:t>
      </w:r>
      <w:r w:rsidR="00BE2F8F">
        <w:rPr>
          <w:rFonts w:ascii="Times New Roman" w:hAnsi="Times New Roman" w:cs="Times New Roman"/>
          <w:sz w:val="26"/>
          <w:szCs w:val="26"/>
        </w:rPr>
        <w:t xml:space="preserve">cảm này là </w:t>
      </w:r>
      <w:r w:rsidRPr="00516607">
        <w:rPr>
          <w:rFonts w:ascii="Times New Roman" w:hAnsi="Times New Roman" w:cs="Times New Roman"/>
          <w:sz w:val="26"/>
          <w:szCs w:val="26"/>
        </w:rPr>
        <w:t xml:space="preserve">nguyên nhân lặp đi lặp lại trong các tai nạn và </w:t>
      </w:r>
      <w:r w:rsidR="00BE2F8F">
        <w:rPr>
          <w:rFonts w:ascii="Times New Roman" w:hAnsi="Times New Roman" w:cs="Times New Roman"/>
          <w:sz w:val="26"/>
          <w:szCs w:val="26"/>
        </w:rPr>
        <w:t xml:space="preserve">báo cáo </w:t>
      </w:r>
      <w:r w:rsidRPr="00516607">
        <w:rPr>
          <w:rFonts w:ascii="Times New Roman" w:hAnsi="Times New Roman" w:cs="Times New Roman"/>
          <w:sz w:val="26"/>
          <w:szCs w:val="26"/>
        </w:rPr>
        <w:t>điều tra hàng hải.</w:t>
      </w:r>
    </w:p>
    <w:p w14:paraId="491C409C" w14:textId="64282477" w:rsidR="00516607" w:rsidRPr="00BE2F8F" w:rsidRDefault="00BE2F8F" w:rsidP="00516607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516607" w:rsidRPr="00BE2F8F">
        <w:rPr>
          <w:rFonts w:ascii="Times New Roman" w:hAnsi="Times New Roman" w:cs="Times New Roman"/>
          <w:b/>
          <w:bCs/>
          <w:sz w:val="26"/>
          <w:szCs w:val="26"/>
        </w:rPr>
        <w:t xml:space="preserve">họn tỷ lệ ENC thường bị sai </w:t>
      </w:r>
    </w:p>
    <w:p w14:paraId="5D5BE258" w14:textId="21267335" w:rsidR="00516607" w:rsidRP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Gần một nửa </w:t>
      </w:r>
      <w:r w:rsidR="00BE2F8F">
        <w:rPr>
          <w:rFonts w:ascii="Times New Roman" w:hAnsi="Times New Roman" w:cs="Times New Roman"/>
          <w:sz w:val="26"/>
          <w:szCs w:val="26"/>
        </w:rPr>
        <w:t>số tổ</w:t>
      </w:r>
      <w:r w:rsidRPr="00516607">
        <w:rPr>
          <w:rFonts w:ascii="Times New Roman" w:hAnsi="Times New Roman" w:cs="Times New Roman"/>
          <w:sz w:val="26"/>
          <w:szCs w:val="26"/>
        </w:rPr>
        <w:t xml:space="preserve"> buồng lái không ưu tiên đúng tỷ lệ ENC khi lập </w:t>
      </w:r>
      <w:r w:rsidR="00BE2F8F">
        <w:rPr>
          <w:rFonts w:ascii="Times New Roman" w:hAnsi="Times New Roman" w:cs="Times New Roman"/>
          <w:sz w:val="26"/>
          <w:szCs w:val="26"/>
        </w:rPr>
        <w:t>tuyến</w:t>
      </w:r>
      <w:r w:rsidRPr="00516607">
        <w:rPr>
          <w:rFonts w:ascii="Times New Roman" w:hAnsi="Times New Roman" w:cs="Times New Roman"/>
          <w:sz w:val="26"/>
          <w:szCs w:val="26"/>
        </w:rPr>
        <w:t xml:space="preserve"> hành trình.</w:t>
      </w:r>
      <w:r w:rsidR="00BE2F8F">
        <w:rPr>
          <w:rFonts w:ascii="Times New Roman" w:hAnsi="Times New Roman" w:cs="Times New Roman"/>
          <w:sz w:val="26"/>
          <w:szCs w:val="26"/>
        </w:rPr>
        <w:t xml:space="preserve"> </w:t>
      </w:r>
      <w:r w:rsidRPr="00516607">
        <w:rPr>
          <w:rFonts w:ascii="Times New Roman" w:hAnsi="Times New Roman" w:cs="Times New Roman"/>
          <w:sz w:val="26"/>
          <w:szCs w:val="26"/>
        </w:rPr>
        <w:t xml:space="preserve">Sử dụng sai tỷ lệ </w:t>
      </w:r>
      <w:r w:rsidR="00BE2F8F">
        <w:rPr>
          <w:rFonts w:ascii="Times New Roman" w:hAnsi="Times New Roman" w:cs="Times New Roman"/>
          <w:sz w:val="26"/>
          <w:szCs w:val="26"/>
        </w:rPr>
        <w:t xml:space="preserve">ENC </w:t>
      </w:r>
      <w:r w:rsidRPr="00516607">
        <w:rPr>
          <w:rFonts w:ascii="Times New Roman" w:hAnsi="Times New Roman" w:cs="Times New Roman"/>
          <w:sz w:val="26"/>
          <w:szCs w:val="26"/>
        </w:rPr>
        <w:t xml:space="preserve">có thể che khuất các mối nguy </w:t>
      </w:r>
      <w:r w:rsidR="00BE2F8F">
        <w:rPr>
          <w:rFonts w:ascii="Times New Roman" w:hAnsi="Times New Roman" w:cs="Times New Roman"/>
          <w:sz w:val="26"/>
          <w:szCs w:val="26"/>
        </w:rPr>
        <w:t xml:space="preserve">hiểm </w:t>
      </w:r>
      <w:r w:rsidRPr="00516607">
        <w:rPr>
          <w:rFonts w:ascii="Times New Roman" w:hAnsi="Times New Roman" w:cs="Times New Roman"/>
          <w:sz w:val="26"/>
          <w:szCs w:val="26"/>
        </w:rPr>
        <w:t>quan trọng hoặc tạo</w:t>
      </w:r>
      <w:r w:rsidR="00BE2F8F">
        <w:rPr>
          <w:rFonts w:ascii="Times New Roman" w:hAnsi="Times New Roman" w:cs="Times New Roman"/>
          <w:sz w:val="26"/>
          <w:szCs w:val="26"/>
        </w:rPr>
        <w:t xml:space="preserve"> ra</w:t>
      </w:r>
      <w:r w:rsidRPr="00516607">
        <w:rPr>
          <w:rFonts w:ascii="Times New Roman" w:hAnsi="Times New Roman" w:cs="Times New Roman"/>
          <w:sz w:val="26"/>
          <w:szCs w:val="26"/>
        </w:rPr>
        <w:t xml:space="preserve"> quá nhiều chi tiết gây nhiễu, làm giảm nhận thức tình huống.</w:t>
      </w:r>
    </w:p>
    <w:p w14:paraId="29072336" w14:textId="77777777" w:rsidR="00516607" w:rsidRPr="00BE2F8F" w:rsidRDefault="00516607" w:rsidP="00516607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2F8F">
        <w:rPr>
          <w:rFonts w:ascii="Times New Roman" w:hAnsi="Times New Roman" w:cs="Times New Roman"/>
          <w:b/>
          <w:bCs/>
          <w:sz w:val="26"/>
          <w:szCs w:val="26"/>
        </w:rPr>
        <w:t xml:space="preserve">Đường đẳng sâu an toàn thường bị hiểu sai </w:t>
      </w:r>
    </w:p>
    <w:p w14:paraId="221D2E47" w14:textId="3D770B91" w:rsidR="00516607" w:rsidRP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Báo cáo liên tục chỉ ra sự nhầm lẫn giữa safety contour, deep contour và các đường đẳng sâu </w:t>
      </w:r>
      <w:r w:rsidR="00BE2F8F">
        <w:rPr>
          <w:rFonts w:ascii="Times New Roman" w:hAnsi="Times New Roman" w:cs="Times New Roman"/>
          <w:sz w:val="26"/>
          <w:szCs w:val="26"/>
        </w:rPr>
        <w:t>được dựng</w:t>
      </w:r>
      <w:r w:rsidRPr="00516607">
        <w:rPr>
          <w:rFonts w:ascii="Times New Roman" w:hAnsi="Times New Roman" w:cs="Times New Roman"/>
          <w:sz w:val="26"/>
          <w:szCs w:val="26"/>
        </w:rPr>
        <w:t xml:space="preserve"> sẵn trên hải đồ.</w:t>
      </w:r>
      <w:r w:rsidR="00796C2A">
        <w:rPr>
          <w:rFonts w:ascii="Times New Roman" w:hAnsi="Times New Roman" w:cs="Times New Roman"/>
          <w:sz w:val="26"/>
          <w:szCs w:val="26"/>
        </w:rPr>
        <w:t xml:space="preserve"> </w:t>
      </w:r>
      <w:r w:rsidRPr="00516607">
        <w:rPr>
          <w:rFonts w:ascii="Times New Roman" w:hAnsi="Times New Roman" w:cs="Times New Roman"/>
          <w:sz w:val="26"/>
          <w:szCs w:val="26"/>
        </w:rPr>
        <w:t xml:space="preserve">Đây là một trong những phát hiện quan trọng nhất về mặt vận hành vì </w:t>
      </w:r>
      <w:r w:rsidR="00796C2A">
        <w:rPr>
          <w:rFonts w:ascii="Times New Roman" w:hAnsi="Times New Roman" w:cs="Times New Roman"/>
          <w:sz w:val="26"/>
          <w:szCs w:val="26"/>
        </w:rPr>
        <w:t>hiểu</w:t>
      </w:r>
      <w:r w:rsidRPr="00516607">
        <w:rPr>
          <w:rFonts w:ascii="Times New Roman" w:hAnsi="Times New Roman" w:cs="Times New Roman"/>
          <w:sz w:val="26"/>
          <w:szCs w:val="26"/>
        </w:rPr>
        <w:t xml:space="preserve"> </w:t>
      </w:r>
      <w:r w:rsidR="00796C2A" w:rsidRPr="00516607">
        <w:rPr>
          <w:rFonts w:ascii="Times New Roman" w:hAnsi="Times New Roman" w:cs="Times New Roman"/>
          <w:sz w:val="26"/>
          <w:szCs w:val="26"/>
        </w:rPr>
        <w:t xml:space="preserve">sai </w:t>
      </w:r>
      <w:r w:rsidR="00796C2A">
        <w:rPr>
          <w:rFonts w:ascii="Times New Roman" w:hAnsi="Times New Roman" w:cs="Times New Roman"/>
          <w:sz w:val="26"/>
          <w:szCs w:val="26"/>
        </w:rPr>
        <w:t xml:space="preserve">về các loại </w:t>
      </w:r>
      <w:r w:rsidRPr="00516607">
        <w:rPr>
          <w:rFonts w:ascii="Times New Roman" w:hAnsi="Times New Roman" w:cs="Times New Roman"/>
          <w:sz w:val="26"/>
          <w:szCs w:val="26"/>
        </w:rPr>
        <w:t xml:space="preserve">đường đẳng sâu </w:t>
      </w:r>
      <w:r w:rsidR="00796C2A">
        <w:rPr>
          <w:rFonts w:ascii="Times New Roman" w:hAnsi="Times New Roman" w:cs="Times New Roman"/>
          <w:sz w:val="26"/>
          <w:szCs w:val="26"/>
        </w:rPr>
        <w:t xml:space="preserve">sẽ </w:t>
      </w:r>
      <w:r w:rsidRPr="00516607">
        <w:rPr>
          <w:rFonts w:ascii="Times New Roman" w:hAnsi="Times New Roman" w:cs="Times New Roman"/>
          <w:sz w:val="26"/>
          <w:szCs w:val="26"/>
        </w:rPr>
        <w:t>ảnh hưởng trực tiếp đến</w:t>
      </w:r>
      <w:r w:rsidR="00796C2A">
        <w:rPr>
          <w:rFonts w:ascii="Times New Roman" w:hAnsi="Times New Roman" w:cs="Times New Roman"/>
          <w:sz w:val="26"/>
          <w:szCs w:val="26"/>
        </w:rPr>
        <w:t xml:space="preserve"> việc</w:t>
      </w:r>
      <w:r w:rsidRPr="00516607">
        <w:rPr>
          <w:rFonts w:ascii="Times New Roman" w:hAnsi="Times New Roman" w:cs="Times New Roman"/>
          <w:sz w:val="26"/>
          <w:szCs w:val="26"/>
        </w:rPr>
        <w:t xml:space="preserve"> phòng </w:t>
      </w:r>
      <w:r w:rsidR="00796C2A">
        <w:rPr>
          <w:rFonts w:ascii="Times New Roman" w:hAnsi="Times New Roman" w:cs="Times New Roman"/>
          <w:sz w:val="26"/>
          <w:szCs w:val="26"/>
        </w:rPr>
        <w:t>tránh</w:t>
      </w:r>
      <w:r w:rsidRPr="00516607">
        <w:rPr>
          <w:rFonts w:ascii="Times New Roman" w:hAnsi="Times New Roman" w:cs="Times New Roman"/>
          <w:sz w:val="26"/>
          <w:szCs w:val="26"/>
        </w:rPr>
        <w:t xml:space="preserve"> mắc cạn.</w:t>
      </w:r>
    </w:p>
    <w:p w14:paraId="54852505" w14:textId="5716A0A0" w:rsidR="00516607" w:rsidRPr="00796C2A" w:rsidRDefault="00516607" w:rsidP="00516607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6C2A">
        <w:rPr>
          <w:rFonts w:ascii="Times New Roman" w:hAnsi="Times New Roman" w:cs="Times New Roman"/>
          <w:b/>
          <w:bCs/>
          <w:sz w:val="26"/>
          <w:szCs w:val="26"/>
        </w:rPr>
        <w:t xml:space="preserve">Thuyền viên thường không hiểu các chỉ báo </w:t>
      </w:r>
      <w:r w:rsidR="00796C2A">
        <w:rPr>
          <w:rFonts w:ascii="Times New Roman" w:hAnsi="Times New Roman" w:cs="Times New Roman"/>
          <w:b/>
          <w:bCs/>
          <w:sz w:val="26"/>
          <w:szCs w:val="26"/>
        </w:rPr>
        <w:t xml:space="preserve">về </w:t>
      </w:r>
      <w:r w:rsidRPr="00796C2A">
        <w:rPr>
          <w:rFonts w:ascii="Times New Roman" w:hAnsi="Times New Roman" w:cs="Times New Roman"/>
          <w:b/>
          <w:bCs/>
          <w:sz w:val="26"/>
          <w:szCs w:val="26"/>
        </w:rPr>
        <w:t xml:space="preserve">chất lượng </w:t>
      </w:r>
      <w:r w:rsidR="00796C2A">
        <w:rPr>
          <w:rFonts w:ascii="Times New Roman" w:hAnsi="Times New Roman" w:cs="Times New Roman"/>
          <w:b/>
          <w:bCs/>
          <w:sz w:val="26"/>
          <w:szCs w:val="26"/>
        </w:rPr>
        <w:t xml:space="preserve">của </w:t>
      </w:r>
      <w:r w:rsidRPr="00796C2A">
        <w:rPr>
          <w:rFonts w:ascii="Times New Roman" w:hAnsi="Times New Roman" w:cs="Times New Roman"/>
          <w:b/>
          <w:bCs/>
          <w:sz w:val="26"/>
          <w:szCs w:val="26"/>
        </w:rPr>
        <w:t xml:space="preserve">dữ liệu </w:t>
      </w:r>
      <w:r w:rsidR="00796C2A">
        <w:rPr>
          <w:rFonts w:ascii="Times New Roman" w:hAnsi="Times New Roman" w:cs="Times New Roman"/>
          <w:b/>
          <w:bCs/>
          <w:sz w:val="26"/>
          <w:szCs w:val="26"/>
        </w:rPr>
        <w:t>hải đồ</w:t>
      </w:r>
    </w:p>
    <w:p w14:paraId="39C40864" w14:textId="25C9C974" w:rsidR="00516607" w:rsidRP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Nhiều người trả lời hiểu sai về CATZOC, M_SREL, pick report và các chỉ báo </w:t>
      </w:r>
      <w:r w:rsidR="00796C2A">
        <w:rPr>
          <w:rFonts w:ascii="Times New Roman" w:hAnsi="Times New Roman" w:cs="Times New Roman"/>
          <w:sz w:val="26"/>
          <w:szCs w:val="26"/>
        </w:rPr>
        <w:t xml:space="preserve">về </w:t>
      </w:r>
      <w:r w:rsidRPr="00516607">
        <w:rPr>
          <w:rFonts w:ascii="Times New Roman" w:hAnsi="Times New Roman" w:cs="Times New Roman"/>
          <w:sz w:val="26"/>
          <w:szCs w:val="26"/>
        </w:rPr>
        <w:t xml:space="preserve">độ tin cậy </w:t>
      </w:r>
      <w:r w:rsidR="00796C2A">
        <w:rPr>
          <w:rFonts w:ascii="Times New Roman" w:hAnsi="Times New Roman" w:cs="Times New Roman"/>
          <w:sz w:val="26"/>
          <w:szCs w:val="26"/>
        </w:rPr>
        <w:t xml:space="preserve">của dữ liệu </w:t>
      </w:r>
      <w:r w:rsidRPr="00516607">
        <w:rPr>
          <w:rFonts w:ascii="Times New Roman" w:hAnsi="Times New Roman" w:cs="Times New Roman"/>
          <w:sz w:val="26"/>
          <w:szCs w:val="26"/>
        </w:rPr>
        <w:t>khảo sát</w:t>
      </w:r>
      <w:r w:rsidR="00796C2A">
        <w:rPr>
          <w:rFonts w:ascii="Times New Roman" w:hAnsi="Times New Roman" w:cs="Times New Roman"/>
          <w:sz w:val="26"/>
          <w:szCs w:val="26"/>
        </w:rPr>
        <w:t xml:space="preserve"> thủy văn</w:t>
      </w:r>
      <w:r w:rsidRPr="00516607">
        <w:rPr>
          <w:rFonts w:ascii="Times New Roman" w:hAnsi="Times New Roman" w:cs="Times New Roman"/>
          <w:sz w:val="26"/>
          <w:szCs w:val="26"/>
        </w:rPr>
        <w:t>.</w:t>
      </w:r>
      <w:r w:rsidR="00796C2A">
        <w:rPr>
          <w:rFonts w:ascii="Times New Roman" w:hAnsi="Times New Roman" w:cs="Times New Roman"/>
          <w:sz w:val="26"/>
          <w:szCs w:val="26"/>
        </w:rPr>
        <w:t xml:space="preserve"> </w:t>
      </w:r>
      <w:r w:rsidRPr="00516607">
        <w:rPr>
          <w:rFonts w:ascii="Times New Roman" w:hAnsi="Times New Roman" w:cs="Times New Roman"/>
          <w:sz w:val="26"/>
          <w:szCs w:val="26"/>
        </w:rPr>
        <w:t xml:space="preserve">ECDIS chỉ </w:t>
      </w:r>
      <w:r w:rsidR="00796C2A">
        <w:rPr>
          <w:rFonts w:ascii="Times New Roman" w:hAnsi="Times New Roman" w:cs="Times New Roman"/>
          <w:sz w:val="26"/>
          <w:szCs w:val="26"/>
        </w:rPr>
        <w:t>có độ</w:t>
      </w:r>
      <w:r w:rsidRPr="00516607">
        <w:rPr>
          <w:rFonts w:ascii="Times New Roman" w:hAnsi="Times New Roman" w:cs="Times New Roman"/>
          <w:sz w:val="26"/>
          <w:szCs w:val="26"/>
        </w:rPr>
        <w:t xml:space="preserve"> tin cậy </w:t>
      </w:r>
      <w:r w:rsidR="00796C2A">
        <w:rPr>
          <w:rFonts w:ascii="Times New Roman" w:hAnsi="Times New Roman" w:cs="Times New Roman"/>
          <w:sz w:val="26"/>
          <w:szCs w:val="26"/>
        </w:rPr>
        <w:t>bằng với</w:t>
      </w:r>
      <w:r w:rsidRPr="00516607">
        <w:rPr>
          <w:rFonts w:ascii="Times New Roman" w:hAnsi="Times New Roman" w:cs="Times New Roman"/>
          <w:sz w:val="26"/>
          <w:szCs w:val="26"/>
        </w:rPr>
        <w:t xml:space="preserve"> chất lượng </w:t>
      </w:r>
      <w:r w:rsidR="00796C2A">
        <w:rPr>
          <w:rFonts w:ascii="Times New Roman" w:hAnsi="Times New Roman" w:cs="Times New Roman"/>
          <w:sz w:val="26"/>
          <w:szCs w:val="26"/>
        </w:rPr>
        <w:t xml:space="preserve">của </w:t>
      </w:r>
      <w:r w:rsidRPr="00516607">
        <w:rPr>
          <w:rFonts w:ascii="Times New Roman" w:hAnsi="Times New Roman" w:cs="Times New Roman"/>
          <w:sz w:val="26"/>
          <w:szCs w:val="26"/>
        </w:rPr>
        <w:t xml:space="preserve">dữ liệu thủy đạc nền tảng. Nếu </w:t>
      </w:r>
      <w:r w:rsidR="00796C2A">
        <w:rPr>
          <w:rFonts w:ascii="Times New Roman" w:hAnsi="Times New Roman" w:cs="Times New Roman"/>
          <w:sz w:val="26"/>
          <w:szCs w:val="26"/>
        </w:rPr>
        <w:t xml:space="preserve">các </w:t>
      </w:r>
      <w:r w:rsidRPr="00516607">
        <w:rPr>
          <w:rFonts w:ascii="Times New Roman" w:hAnsi="Times New Roman" w:cs="Times New Roman"/>
          <w:sz w:val="26"/>
          <w:szCs w:val="26"/>
        </w:rPr>
        <w:t xml:space="preserve">sĩ quan không đánh giá được chất lượng </w:t>
      </w:r>
      <w:r w:rsidR="00796C2A">
        <w:rPr>
          <w:rFonts w:ascii="Times New Roman" w:hAnsi="Times New Roman" w:cs="Times New Roman"/>
          <w:sz w:val="26"/>
          <w:szCs w:val="26"/>
        </w:rPr>
        <w:t xml:space="preserve">của </w:t>
      </w:r>
      <w:r w:rsidRPr="00516607">
        <w:rPr>
          <w:rFonts w:ascii="Times New Roman" w:hAnsi="Times New Roman" w:cs="Times New Roman"/>
          <w:sz w:val="26"/>
          <w:szCs w:val="26"/>
        </w:rPr>
        <w:t xml:space="preserve">dữ liệu thì cũng không thể đánh giá </w:t>
      </w:r>
      <w:r w:rsidR="00796C2A">
        <w:rPr>
          <w:rFonts w:ascii="Times New Roman" w:hAnsi="Times New Roman" w:cs="Times New Roman"/>
          <w:sz w:val="26"/>
          <w:szCs w:val="26"/>
        </w:rPr>
        <w:t>đúng được</w:t>
      </w:r>
      <w:r w:rsidRPr="00516607">
        <w:rPr>
          <w:rFonts w:ascii="Times New Roman" w:hAnsi="Times New Roman" w:cs="Times New Roman"/>
          <w:sz w:val="26"/>
          <w:szCs w:val="26"/>
        </w:rPr>
        <w:t xml:space="preserve"> rủi ro hàng hải.</w:t>
      </w:r>
    </w:p>
    <w:p w14:paraId="3082B63A" w14:textId="404A2DEC" w:rsidR="00516607" w:rsidRPr="00796C2A" w:rsidRDefault="00796C2A" w:rsidP="00516607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Vẫn còn</w:t>
      </w:r>
      <w:r w:rsidR="00516607" w:rsidRPr="00796C2A">
        <w:rPr>
          <w:rFonts w:ascii="Times New Roman" w:hAnsi="Times New Roman" w:cs="Times New Roman"/>
          <w:b/>
          <w:bCs/>
          <w:sz w:val="26"/>
          <w:szCs w:val="26"/>
        </w:rPr>
        <w:t xml:space="preserve"> phụ thuộc quá mức vào GPS </w:t>
      </w:r>
    </w:p>
    <w:p w14:paraId="21959701" w14:textId="50E132E2" w:rsid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Một số người tham gia thậm chí tin rằng GPS </w:t>
      </w:r>
      <w:r w:rsidR="00796C2A">
        <w:rPr>
          <w:rFonts w:ascii="Times New Roman" w:hAnsi="Times New Roman" w:cs="Times New Roman"/>
          <w:sz w:val="26"/>
          <w:szCs w:val="26"/>
        </w:rPr>
        <w:t xml:space="preserve">là </w:t>
      </w:r>
      <w:r w:rsidRPr="00516607">
        <w:rPr>
          <w:rFonts w:ascii="Times New Roman" w:hAnsi="Times New Roman" w:cs="Times New Roman"/>
          <w:sz w:val="26"/>
          <w:szCs w:val="26"/>
        </w:rPr>
        <w:t>“chính xác 100%”.</w:t>
      </w:r>
      <w:r w:rsidR="00796C2A">
        <w:rPr>
          <w:rFonts w:ascii="Times New Roman" w:hAnsi="Times New Roman" w:cs="Times New Roman"/>
          <w:sz w:val="26"/>
          <w:szCs w:val="26"/>
        </w:rPr>
        <w:t xml:space="preserve"> </w:t>
      </w:r>
      <w:r w:rsidR="00796C2A" w:rsidRPr="00796C2A">
        <w:rPr>
          <w:rFonts w:ascii="Times New Roman" w:hAnsi="Times New Roman" w:cs="Times New Roman"/>
          <w:sz w:val="26"/>
          <w:szCs w:val="26"/>
        </w:rPr>
        <w:t xml:space="preserve">Đây là một tư duy nguy hiểm trong thời đại xuất hiện ngày càng nhiều các hành vi giả mạo tín hiệu (spoofing), gây nhiễu (jamming) và </w:t>
      </w:r>
      <w:r w:rsidR="00796C2A">
        <w:rPr>
          <w:rFonts w:ascii="Times New Roman" w:hAnsi="Times New Roman" w:cs="Times New Roman"/>
          <w:sz w:val="26"/>
          <w:szCs w:val="26"/>
        </w:rPr>
        <w:t xml:space="preserve">làm </w:t>
      </w:r>
      <w:r w:rsidR="00796C2A" w:rsidRPr="00796C2A">
        <w:rPr>
          <w:rFonts w:ascii="Times New Roman" w:hAnsi="Times New Roman" w:cs="Times New Roman"/>
          <w:sz w:val="26"/>
          <w:szCs w:val="26"/>
        </w:rPr>
        <w:t>suy giảm chất lượng c</w:t>
      </w:r>
      <w:r w:rsidR="00796C2A">
        <w:rPr>
          <w:rFonts w:ascii="Times New Roman" w:hAnsi="Times New Roman" w:cs="Times New Roman"/>
          <w:sz w:val="26"/>
          <w:szCs w:val="26"/>
        </w:rPr>
        <w:t>ủa c</w:t>
      </w:r>
      <w:r w:rsidR="00796C2A" w:rsidRPr="00796C2A">
        <w:rPr>
          <w:rFonts w:ascii="Times New Roman" w:hAnsi="Times New Roman" w:cs="Times New Roman"/>
          <w:sz w:val="26"/>
          <w:szCs w:val="26"/>
        </w:rPr>
        <w:t>ảm biến</w:t>
      </w:r>
    </w:p>
    <w:p w14:paraId="02CEC33B" w14:textId="77777777" w:rsid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>Đây vẫn là tư duy nguy hiểm trong thời đại spoofing, gây nhiễu và suy giảm cảm biến.</w:t>
      </w:r>
    </w:p>
    <w:p w14:paraId="4FEA3BBF" w14:textId="77777777" w:rsidR="00ED5863" w:rsidRDefault="00ED5863" w:rsidP="005166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49373B9" w14:textId="77777777" w:rsidR="00ED5863" w:rsidRPr="00516607" w:rsidRDefault="00ED5863" w:rsidP="005166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2454F2" w14:textId="074AF420" w:rsidR="00516607" w:rsidRPr="00796C2A" w:rsidRDefault="00516607" w:rsidP="00516607">
      <w:pPr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6C2A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Việc </w:t>
      </w:r>
      <w:r w:rsidR="00796C2A" w:rsidRPr="00796C2A">
        <w:rPr>
          <w:rFonts w:ascii="Times New Roman" w:hAnsi="Times New Roman" w:cs="Times New Roman"/>
          <w:b/>
          <w:bCs/>
          <w:sz w:val="26"/>
          <w:szCs w:val="26"/>
        </w:rPr>
        <w:t xml:space="preserve">thực hành </w:t>
      </w:r>
      <w:r w:rsidRPr="00796C2A">
        <w:rPr>
          <w:rFonts w:ascii="Times New Roman" w:hAnsi="Times New Roman" w:cs="Times New Roman"/>
          <w:b/>
          <w:bCs/>
          <w:sz w:val="26"/>
          <w:szCs w:val="26"/>
        </w:rPr>
        <w:t xml:space="preserve">làm quen vẫn còn yếu </w:t>
      </w:r>
    </w:p>
    <w:p w14:paraId="7BEFF9BB" w14:textId="069A3E34" w:rsidR="00516607" w:rsidRP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Báo cáo cho thấy sự hiểu biết hạn chế về các chức năng rê chuột, </w:t>
      </w:r>
      <w:r w:rsidR="00796C2A">
        <w:rPr>
          <w:rFonts w:ascii="Times New Roman" w:hAnsi="Times New Roman" w:cs="Times New Roman"/>
          <w:sz w:val="26"/>
          <w:szCs w:val="26"/>
        </w:rPr>
        <w:t xml:space="preserve">về các </w:t>
      </w:r>
      <w:r w:rsidRPr="00516607">
        <w:rPr>
          <w:rFonts w:ascii="Times New Roman" w:hAnsi="Times New Roman" w:cs="Times New Roman"/>
          <w:sz w:val="26"/>
          <w:szCs w:val="26"/>
        </w:rPr>
        <w:t xml:space="preserve">lớp hiển thị, nhận </w:t>
      </w:r>
      <w:r w:rsidR="00796C2A">
        <w:rPr>
          <w:rFonts w:ascii="Times New Roman" w:hAnsi="Times New Roman" w:cs="Times New Roman"/>
          <w:sz w:val="26"/>
          <w:szCs w:val="26"/>
        </w:rPr>
        <w:t>biết các</w:t>
      </w:r>
      <w:r w:rsidRPr="00516607">
        <w:rPr>
          <w:rFonts w:ascii="Times New Roman" w:hAnsi="Times New Roman" w:cs="Times New Roman"/>
          <w:sz w:val="26"/>
          <w:szCs w:val="26"/>
        </w:rPr>
        <w:t xml:space="preserve"> ký hiệu, </w:t>
      </w:r>
      <w:r w:rsidR="00796C2A">
        <w:rPr>
          <w:rFonts w:ascii="Times New Roman" w:hAnsi="Times New Roman" w:cs="Times New Roman"/>
          <w:sz w:val="26"/>
          <w:szCs w:val="26"/>
        </w:rPr>
        <w:t xml:space="preserve">các </w:t>
      </w:r>
      <w:r w:rsidRPr="00516607">
        <w:rPr>
          <w:rFonts w:ascii="Times New Roman" w:hAnsi="Times New Roman" w:cs="Times New Roman"/>
          <w:sz w:val="26"/>
          <w:szCs w:val="26"/>
        </w:rPr>
        <w:t>múi giờ và các tính năng giám sát thực tế.</w:t>
      </w:r>
      <w:r w:rsidR="00796C2A">
        <w:rPr>
          <w:rFonts w:ascii="Times New Roman" w:hAnsi="Times New Roman" w:cs="Times New Roman"/>
          <w:sz w:val="26"/>
          <w:szCs w:val="26"/>
        </w:rPr>
        <w:t xml:space="preserve"> </w:t>
      </w:r>
      <w:r w:rsidRPr="00516607">
        <w:rPr>
          <w:rFonts w:ascii="Times New Roman" w:hAnsi="Times New Roman" w:cs="Times New Roman"/>
          <w:sz w:val="26"/>
          <w:szCs w:val="26"/>
        </w:rPr>
        <w:t>Điều này cho thấy nhiều sĩ quan sử dụng ECDIS theo kiểu “</w:t>
      </w:r>
      <w:r w:rsidR="00796C2A">
        <w:rPr>
          <w:rFonts w:ascii="Times New Roman" w:hAnsi="Times New Roman" w:cs="Times New Roman"/>
          <w:sz w:val="26"/>
          <w:szCs w:val="26"/>
        </w:rPr>
        <w:t xml:space="preserve">biết </w:t>
      </w:r>
      <w:r w:rsidRPr="00516607">
        <w:rPr>
          <w:rFonts w:ascii="Times New Roman" w:hAnsi="Times New Roman" w:cs="Times New Roman"/>
          <w:sz w:val="26"/>
          <w:szCs w:val="26"/>
        </w:rPr>
        <w:t xml:space="preserve">dùng” nhưng </w:t>
      </w:r>
      <w:r w:rsidR="00796C2A">
        <w:rPr>
          <w:rFonts w:ascii="Times New Roman" w:hAnsi="Times New Roman" w:cs="Times New Roman"/>
          <w:sz w:val="26"/>
          <w:szCs w:val="26"/>
        </w:rPr>
        <w:t>không</w:t>
      </w:r>
      <w:r w:rsidRPr="00516607">
        <w:rPr>
          <w:rFonts w:ascii="Times New Roman" w:hAnsi="Times New Roman" w:cs="Times New Roman"/>
          <w:sz w:val="26"/>
          <w:szCs w:val="26"/>
        </w:rPr>
        <w:t xml:space="preserve"> “thành thạo”. Hai điều này </w:t>
      </w:r>
      <w:r w:rsidR="00ED5863">
        <w:rPr>
          <w:rFonts w:ascii="Times New Roman" w:hAnsi="Times New Roman" w:cs="Times New Roman"/>
          <w:sz w:val="26"/>
          <w:szCs w:val="26"/>
        </w:rPr>
        <w:t xml:space="preserve">là </w:t>
      </w:r>
      <w:r w:rsidRPr="00516607">
        <w:rPr>
          <w:rFonts w:ascii="Times New Roman" w:hAnsi="Times New Roman" w:cs="Times New Roman"/>
          <w:sz w:val="26"/>
          <w:szCs w:val="26"/>
        </w:rPr>
        <w:t>hoàn toàn khác nhau.</w:t>
      </w:r>
    </w:p>
    <w:p w14:paraId="404C7272" w14:textId="77777777" w:rsidR="00516607" w:rsidRPr="00ED5863" w:rsidRDefault="00516607" w:rsidP="0051660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5863">
        <w:rPr>
          <w:rFonts w:ascii="Times New Roman" w:hAnsi="Times New Roman" w:cs="Times New Roman"/>
          <w:b/>
          <w:bCs/>
          <w:sz w:val="26"/>
          <w:szCs w:val="26"/>
        </w:rPr>
        <w:t>Kế hoạch hành động cho các công ty quản lý tàu và các bên liên quan</w:t>
      </w:r>
    </w:p>
    <w:p w14:paraId="4FCF4E76" w14:textId="34F8AB73" w:rsidR="00516607" w:rsidRP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Các phát hiện từ ETA cho thấy năng lực </w:t>
      </w:r>
      <w:r w:rsidR="00ED5863">
        <w:rPr>
          <w:rFonts w:ascii="Times New Roman" w:hAnsi="Times New Roman" w:cs="Times New Roman"/>
          <w:sz w:val="26"/>
          <w:szCs w:val="26"/>
        </w:rPr>
        <w:t xml:space="preserve">sử dụng </w:t>
      </w:r>
      <w:r w:rsidRPr="00516607">
        <w:rPr>
          <w:rFonts w:ascii="Times New Roman" w:hAnsi="Times New Roman" w:cs="Times New Roman"/>
          <w:sz w:val="26"/>
          <w:szCs w:val="26"/>
        </w:rPr>
        <w:t xml:space="preserve">ECDIS cần được xem như một vấn đề quản lý rủi ro vận hành thay vì chỉ là vấn đề </w:t>
      </w:r>
      <w:r w:rsidR="00ED5863">
        <w:rPr>
          <w:rFonts w:ascii="Times New Roman" w:hAnsi="Times New Roman" w:cs="Times New Roman"/>
          <w:sz w:val="26"/>
          <w:szCs w:val="26"/>
        </w:rPr>
        <w:t>về tuân thủ các quy định về huấn luyện</w:t>
      </w:r>
      <w:r w:rsidRPr="00516607">
        <w:rPr>
          <w:rFonts w:ascii="Times New Roman" w:hAnsi="Times New Roman" w:cs="Times New Roman"/>
          <w:sz w:val="26"/>
          <w:szCs w:val="26"/>
        </w:rPr>
        <w:t>.</w:t>
      </w:r>
    </w:p>
    <w:p w14:paraId="5F01F6E8" w14:textId="1FD531C8" w:rsidR="00516607" w:rsidRP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Các công ty quản lý tàu và các bên liên quan </w:t>
      </w:r>
      <w:r w:rsidR="00ED5863">
        <w:rPr>
          <w:rFonts w:ascii="Times New Roman" w:hAnsi="Times New Roman" w:cs="Times New Roman"/>
          <w:sz w:val="26"/>
          <w:szCs w:val="26"/>
        </w:rPr>
        <w:t>cần</w:t>
      </w:r>
      <w:r w:rsidRPr="00516607">
        <w:rPr>
          <w:rFonts w:ascii="Times New Roman" w:hAnsi="Times New Roman" w:cs="Times New Roman"/>
          <w:sz w:val="26"/>
          <w:szCs w:val="26"/>
        </w:rPr>
        <w:t xml:space="preserve"> xem xét</w:t>
      </w:r>
      <w:r w:rsidR="00ED5863">
        <w:rPr>
          <w:rFonts w:ascii="Times New Roman" w:hAnsi="Times New Roman" w:cs="Times New Roman"/>
          <w:sz w:val="26"/>
          <w:szCs w:val="26"/>
        </w:rPr>
        <w:t xml:space="preserve"> đến những vấn đề sau</w:t>
      </w:r>
      <w:r w:rsidRPr="00516607">
        <w:rPr>
          <w:rFonts w:ascii="Times New Roman" w:hAnsi="Times New Roman" w:cs="Times New Roman"/>
          <w:sz w:val="26"/>
          <w:szCs w:val="26"/>
        </w:rPr>
        <w:t>:</w:t>
      </w:r>
    </w:p>
    <w:p w14:paraId="696A0DA7" w14:textId="33590AB7" w:rsidR="00516607" w:rsidRPr="00ED5863" w:rsidRDefault="00516607" w:rsidP="0051660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5863">
        <w:rPr>
          <w:rFonts w:ascii="Times New Roman" w:hAnsi="Times New Roman" w:cs="Times New Roman"/>
          <w:b/>
          <w:bCs/>
          <w:sz w:val="26"/>
          <w:szCs w:val="26"/>
        </w:rPr>
        <w:t xml:space="preserve">Tiến hành đánh giá năng lực </w:t>
      </w:r>
      <w:r w:rsidR="00ED5863">
        <w:rPr>
          <w:rFonts w:ascii="Times New Roman" w:hAnsi="Times New Roman" w:cs="Times New Roman"/>
          <w:b/>
          <w:bCs/>
          <w:sz w:val="26"/>
          <w:szCs w:val="26"/>
        </w:rPr>
        <w:t xml:space="preserve">sử dụng </w:t>
      </w:r>
      <w:r w:rsidRPr="00ED5863">
        <w:rPr>
          <w:rFonts w:ascii="Times New Roman" w:hAnsi="Times New Roman" w:cs="Times New Roman"/>
          <w:b/>
          <w:bCs/>
          <w:sz w:val="26"/>
          <w:szCs w:val="26"/>
        </w:rPr>
        <w:t>ECDIS trên toàn đội tàu</w:t>
      </w:r>
    </w:p>
    <w:p w14:paraId="249AA4AC" w14:textId="29806FDC" w:rsidR="00516607" w:rsidRP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>Cần xác định</w:t>
      </w:r>
      <w:r w:rsidR="00ED5863">
        <w:rPr>
          <w:rFonts w:ascii="Times New Roman" w:hAnsi="Times New Roman" w:cs="Times New Roman"/>
          <w:sz w:val="26"/>
          <w:szCs w:val="26"/>
        </w:rPr>
        <w:t xml:space="preserve"> ra</w:t>
      </w:r>
      <w:r w:rsidRPr="00516607">
        <w:rPr>
          <w:rFonts w:ascii="Times New Roman" w:hAnsi="Times New Roman" w:cs="Times New Roman"/>
          <w:sz w:val="26"/>
          <w:szCs w:val="26"/>
        </w:rPr>
        <w:t xml:space="preserve"> các điểm yếu theo từng loại tàu và </w:t>
      </w:r>
      <w:r w:rsidR="00ED5863">
        <w:rPr>
          <w:rFonts w:ascii="Times New Roman" w:hAnsi="Times New Roman" w:cs="Times New Roman"/>
          <w:sz w:val="26"/>
          <w:szCs w:val="26"/>
        </w:rPr>
        <w:t xml:space="preserve">theo </w:t>
      </w:r>
      <w:r w:rsidRPr="00516607">
        <w:rPr>
          <w:rFonts w:ascii="Times New Roman" w:hAnsi="Times New Roman" w:cs="Times New Roman"/>
          <w:sz w:val="26"/>
          <w:szCs w:val="26"/>
        </w:rPr>
        <w:t xml:space="preserve">từng cấp chức danh thông qua </w:t>
      </w:r>
      <w:r w:rsidR="00ED5863">
        <w:rPr>
          <w:rFonts w:ascii="Times New Roman" w:hAnsi="Times New Roman" w:cs="Times New Roman"/>
          <w:sz w:val="26"/>
          <w:szCs w:val="26"/>
        </w:rPr>
        <w:t xml:space="preserve">các </w:t>
      </w:r>
      <w:r w:rsidRPr="00516607">
        <w:rPr>
          <w:rFonts w:ascii="Times New Roman" w:hAnsi="Times New Roman" w:cs="Times New Roman"/>
          <w:sz w:val="26"/>
          <w:szCs w:val="26"/>
        </w:rPr>
        <w:t xml:space="preserve">đánh giá có cấu trúc và </w:t>
      </w:r>
      <w:r w:rsidR="00ED5863">
        <w:rPr>
          <w:rFonts w:ascii="Times New Roman" w:hAnsi="Times New Roman" w:cs="Times New Roman"/>
          <w:sz w:val="26"/>
          <w:szCs w:val="26"/>
        </w:rPr>
        <w:t xml:space="preserve">dựa trên các </w:t>
      </w:r>
      <w:r w:rsidRPr="00516607">
        <w:rPr>
          <w:rFonts w:ascii="Times New Roman" w:hAnsi="Times New Roman" w:cs="Times New Roman"/>
          <w:sz w:val="26"/>
          <w:szCs w:val="26"/>
        </w:rPr>
        <w:t>bài tập tình huống.</w:t>
      </w:r>
    </w:p>
    <w:p w14:paraId="5BAC2EA1" w14:textId="50DDC637" w:rsidR="00516607" w:rsidRPr="00ED5863" w:rsidRDefault="00516607" w:rsidP="0051660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5863">
        <w:rPr>
          <w:rFonts w:ascii="Times New Roman" w:hAnsi="Times New Roman" w:cs="Times New Roman"/>
          <w:b/>
          <w:bCs/>
          <w:sz w:val="26"/>
          <w:szCs w:val="26"/>
        </w:rPr>
        <w:t xml:space="preserve">Ưu tiên các lĩnh vực năng lực </w:t>
      </w:r>
      <w:r w:rsidR="00ED5863">
        <w:rPr>
          <w:rFonts w:ascii="Times New Roman" w:hAnsi="Times New Roman" w:cs="Times New Roman"/>
          <w:b/>
          <w:bCs/>
          <w:sz w:val="26"/>
          <w:szCs w:val="26"/>
        </w:rPr>
        <w:t xml:space="preserve">có </w:t>
      </w:r>
      <w:r w:rsidRPr="00ED5863">
        <w:rPr>
          <w:rFonts w:ascii="Times New Roman" w:hAnsi="Times New Roman" w:cs="Times New Roman"/>
          <w:b/>
          <w:bCs/>
          <w:sz w:val="26"/>
          <w:szCs w:val="26"/>
        </w:rPr>
        <w:t>rủi ro cao</w:t>
      </w:r>
    </w:p>
    <w:p w14:paraId="7785AFA6" w14:textId="77777777" w:rsidR="00516607" w:rsidRP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>Theo báo cáo, cần tập trung khẩn cấp vào:</w:t>
      </w:r>
    </w:p>
    <w:p w14:paraId="5EB0795A" w14:textId="1C2041C3" w:rsidR="00516607" w:rsidRPr="00516607" w:rsidRDefault="00ED5863" w:rsidP="00516607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Năng lực c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ài đặt và cập nhật ENC </w:t>
      </w:r>
    </w:p>
    <w:p w14:paraId="332C49E3" w14:textId="17FD57B6" w:rsidR="00516607" w:rsidRPr="00516607" w:rsidRDefault="00ED5863" w:rsidP="00516607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Sự h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iểu biết về </w:t>
      </w:r>
      <w:r>
        <w:rPr>
          <w:rFonts w:ascii="Times New Roman" w:hAnsi="Times New Roman" w:cs="Times New Roman"/>
          <w:sz w:val="26"/>
          <w:szCs w:val="26"/>
        </w:rPr>
        <w:t xml:space="preserve">các mốc tính dữ liệu 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1B5B49" w14:textId="067F1943" w:rsidR="00516607" w:rsidRPr="00516607" w:rsidRDefault="00ED5863" w:rsidP="00516607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Hiểu biết về 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Safety contour và </w:t>
      </w:r>
      <w:r>
        <w:rPr>
          <w:rFonts w:ascii="Times New Roman" w:hAnsi="Times New Roman" w:cs="Times New Roman"/>
          <w:sz w:val="26"/>
          <w:szCs w:val="26"/>
        </w:rPr>
        <w:t xml:space="preserve">các 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thiết lập an toàn </w:t>
      </w:r>
    </w:p>
    <w:p w14:paraId="4589E6D8" w14:textId="4E8468C2" w:rsidR="00516607" w:rsidRPr="00516607" w:rsidRDefault="00516607" w:rsidP="00516607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Quản lý </w:t>
      </w:r>
      <w:r w:rsidR="00ED5863">
        <w:rPr>
          <w:rFonts w:ascii="Times New Roman" w:hAnsi="Times New Roman" w:cs="Times New Roman"/>
          <w:sz w:val="26"/>
          <w:szCs w:val="26"/>
        </w:rPr>
        <w:t xml:space="preserve">các </w:t>
      </w:r>
      <w:r w:rsidRPr="00516607">
        <w:rPr>
          <w:rFonts w:ascii="Times New Roman" w:hAnsi="Times New Roman" w:cs="Times New Roman"/>
          <w:sz w:val="26"/>
          <w:szCs w:val="26"/>
        </w:rPr>
        <w:t xml:space="preserve">báo động </w:t>
      </w:r>
    </w:p>
    <w:p w14:paraId="5669D8D0" w14:textId="437EFE06" w:rsidR="00516607" w:rsidRPr="00516607" w:rsidRDefault="00516607" w:rsidP="00516607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Sử dụng tỷ lệ </w:t>
      </w:r>
      <w:r w:rsidR="00ED5863">
        <w:rPr>
          <w:rFonts w:ascii="Times New Roman" w:hAnsi="Times New Roman" w:cs="Times New Roman"/>
          <w:sz w:val="26"/>
          <w:szCs w:val="26"/>
        </w:rPr>
        <w:t xml:space="preserve">của </w:t>
      </w:r>
      <w:r w:rsidRPr="00516607">
        <w:rPr>
          <w:rFonts w:ascii="Times New Roman" w:hAnsi="Times New Roman" w:cs="Times New Roman"/>
          <w:sz w:val="26"/>
          <w:szCs w:val="26"/>
        </w:rPr>
        <w:t xml:space="preserve">ENC </w:t>
      </w:r>
    </w:p>
    <w:p w14:paraId="35AF966E" w14:textId="06F808FE" w:rsidR="00516607" w:rsidRPr="00516607" w:rsidRDefault="00516607" w:rsidP="00516607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Nhận </w:t>
      </w:r>
      <w:r w:rsidR="00ED5863">
        <w:rPr>
          <w:rFonts w:ascii="Times New Roman" w:hAnsi="Times New Roman" w:cs="Times New Roman"/>
          <w:sz w:val="26"/>
          <w:szCs w:val="26"/>
        </w:rPr>
        <w:t xml:space="preserve">biết các </w:t>
      </w:r>
      <w:r w:rsidRPr="00516607">
        <w:rPr>
          <w:rFonts w:ascii="Times New Roman" w:hAnsi="Times New Roman" w:cs="Times New Roman"/>
          <w:sz w:val="26"/>
          <w:szCs w:val="26"/>
        </w:rPr>
        <w:t xml:space="preserve">ký hiệu </w:t>
      </w:r>
      <w:r w:rsidR="00ED5863">
        <w:rPr>
          <w:rFonts w:ascii="Times New Roman" w:hAnsi="Times New Roman" w:cs="Times New Roman"/>
          <w:sz w:val="26"/>
          <w:szCs w:val="26"/>
        </w:rPr>
        <w:t>ECDIS</w:t>
      </w:r>
    </w:p>
    <w:p w14:paraId="2C2ABEE6" w14:textId="27921FE7" w:rsidR="00516607" w:rsidRPr="00516607" w:rsidRDefault="00516607" w:rsidP="00516607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Cấu hình </w:t>
      </w:r>
      <w:r w:rsidR="00ED5863">
        <w:rPr>
          <w:rFonts w:ascii="Times New Roman" w:hAnsi="Times New Roman" w:cs="Times New Roman"/>
          <w:sz w:val="26"/>
          <w:szCs w:val="26"/>
        </w:rPr>
        <w:t xml:space="preserve">của các </w:t>
      </w:r>
      <w:r w:rsidRPr="00516607">
        <w:rPr>
          <w:rFonts w:ascii="Times New Roman" w:hAnsi="Times New Roman" w:cs="Times New Roman"/>
          <w:sz w:val="26"/>
          <w:szCs w:val="26"/>
        </w:rPr>
        <w:t xml:space="preserve">lớp hiển thị </w:t>
      </w:r>
    </w:p>
    <w:p w14:paraId="7EEA3539" w14:textId="07B9F66B" w:rsidR="00516607" w:rsidRPr="00ED5863" w:rsidRDefault="00516607" w:rsidP="0051660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5863">
        <w:rPr>
          <w:rFonts w:ascii="Times New Roman" w:hAnsi="Times New Roman" w:cs="Times New Roman"/>
          <w:b/>
          <w:bCs/>
          <w:sz w:val="26"/>
          <w:szCs w:val="26"/>
        </w:rPr>
        <w:t xml:space="preserve">Tăng cường </w:t>
      </w:r>
      <w:r w:rsidR="00ED5863" w:rsidRPr="00ED5863">
        <w:rPr>
          <w:rFonts w:ascii="Times New Roman" w:hAnsi="Times New Roman" w:cs="Times New Roman"/>
          <w:b/>
          <w:bCs/>
          <w:sz w:val="26"/>
          <w:szCs w:val="26"/>
        </w:rPr>
        <w:t>huấn luyện</w:t>
      </w:r>
      <w:r w:rsidRPr="00ED5863">
        <w:rPr>
          <w:rFonts w:ascii="Times New Roman" w:hAnsi="Times New Roman" w:cs="Times New Roman"/>
          <w:b/>
          <w:bCs/>
          <w:sz w:val="26"/>
          <w:szCs w:val="26"/>
        </w:rPr>
        <w:t xml:space="preserve"> thực hành </w:t>
      </w:r>
      <w:r w:rsidR="00ED5863" w:rsidRPr="00ED5863">
        <w:rPr>
          <w:rFonts w:ascii="Times New Roman" w:hAnsi="Times New Roman" w:cs="Times New Roman"/>
          <w:b/>
          <w:bCs/>
          <w:sz w:val="26"/>
          <w:szCs w:val="26"/>
        </w:rPr>
        <w:t>và huấn luyện dựa trên</w:t>
      </w:r>
      <w:r w:rsidRPr="00ED5863">
        <w:rPr>
          <w:rFonts w:ascii="Times New Roman" w:hAnsi="Times New Roman" w:cs="Times New Roman"/>
          <w:b/>
          <w:bCs/>
          <w:sz w:val="26"/>
          <w:szCs w:val="26"/>
        </w:rPr>
        <w:t xml:space="preserve"> tình huống</w:t>
      </w:r>
    </w:p>
    <w:p w14:paraId="7A08CA55" w14:textId="608E60DE" w:rsidR="00516607" w:rsidRPr="00516607" w:rsidRDefault="00ED5863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Huấn luyện dựa trên máy tính (</w:t>
      </w:r>
      <w:r w:rsidR="00516607" w:rsidRPr="00516607">
        <w:rPr>
          <w:rFonts w:ascii="Times New Roman" w:hAnsi="Times New Roman" w:cs="Times New Roman"/>
          <w:sz w:val="26"/>
          <w:szCs w:val="26"/>
        </w:rPr>
        <w:t>CBT</w:t>
      </w:r>
      <w:r>
        <w:rPr>
          <w:rFonts w:ascii="Times New Roman" w:hAnsi="Times New Roman" w:cs="Times New Roman"/>
          <w:sz w:val="26"/>
          <w:szCs w:val="26"/>
        </w:rPr>
        <w:t>)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thông thường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sz w:val="26"/>
          <w:szCs w:val="26"/>
        </w:rPr>
        <w:t xml:space="preserve">cấp 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chứng chỉ </w:t>
      </w:r>
      <w:r>
        <w:rPr>
          <w:rFonts w:ascii="Times New Roman" w:hAnsi="Times New Roman" w:cs="Times New Roman"/>
          <w:sz w:val="26"/>
          <w:szCs w:val="26"/>
        </w:rPr>
        <w:t xml:space="preserve">huấn luyện 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chung </w:t>
      </w:r>
      <w:r>
        <w:rPr>
          <w:rFonts w:ascii="Times New Roman" w:hAnsi="Times New Roman" w:cs="Times New Roman"/>
          <w:sz w:val="26"/>
          <w:szCs w:val="26"/>
        </w:rPr>
        <w:t xml:space="preserve">(generic certificate) 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là </w:t>
      </w:r>
      <w:r>
        <w:rPr>
          <w:rFonts w:ascii="Times New Roman" w:hAnsi="Times New Roman" w:cs="Times New Roman"/>
          <w:sz w:val="26"/>
          <w:szCs w:val="26"/>
        </w:rPr>
        <w:t>không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 đủ. Huấn luyện trên </w:t>
      </w:r>
      <w:r>
        <w:rPr>
          <w:rFonts w:ascii="Times New Roman" w:hAnsi="Times New Roman" w:cs="Times New Roman"/>
          <w:sz w:val="26"/>
          <w:szCs w:val="26"/>
        </w:rPr>
        <w:t>mô phỏng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 với các tình huống vận hành thực tế cần trở thành tiêu chuẩn</w:t>
      </w:r>
      <w:r w:rsidR="000F7BF1">
        <w:rPr>
          <w:rFonts w:ascii="Times New Roman" w:hAnsi="Times New Roman" w:cs="Times New Roman"/>
          <w:sz w:val="26"/>
          <w:szCs w:val="26"/>
        </w:rPr>
        <w:t xml:space="preserve"> trong huấn luyện</w:t>
      </w:r>
      <w:r w:rsidR="00516607" w:rsidRPr="00516607">
        <w:rPr>
          <w:rFonts w:ascii="Times New Roman" w:hAnsi="Times New Roman" w:cs="Times New Roman"/>
          <w:sz w:val="26"/>
          <w:szCs w:val="26"/>
        </w:rPr>
        <w:t>.</w:t>
      </w:r>
    </w:p>
    <w:p w14:paraId="3E471E2F" w14:textId="2DDDCE55" w:rsidR="00516607" w:rsidRPr="000F7BF1" w:rsidRDefault="00516607" w:rsidP="0051660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7BF1">
        <w:rPr>
          <w:rFonts w:ascii="Times New Roman" w:hAnsi="Times New Roman" w:cs="Times New Roman"/>
          <w:b/>
          <w:bCs/>
          <w:sz w:val="26"/>
          <w:szCs w:val="26"/>
        </w:rPr>
        <w:t xml:space="preserve">Khôi phục </w:t>
      </w:r>
      <w:r w:rsidR="000F7BF1">
        <w:rPr>
          <w:rFonts w:ascii="Times New Roman" w:hAnsi="Times New Roman" w:cs="Times New Roman"/>
          <w:b/>
          <w:bCs/>
          <w:sz w:val="26"/>
          <w:szCs w:val="26"/>
        </w:rPr>
        <w:t xml:space="preserve">lại </w:t>
      </w:r>
      <w:r w:rsidRPr="000F7BF1">
        <w:rPr>
          <w:rFonts w:ascii="Times New Roman" w:hAnsi="Times New Roman" w:cs="Times New Roman"/>
          <w:b/>
          <w:bCs/>
          <w:sz w:val="26"/>
          <w:szCs w:val="26"/>
        </w:rPr>
        <w:t xml:space="preserve">văn hóa xác minh </w:t>
      </w:r>
      <w:r w:rsidR="000F7BF1">
        <w:rPr>
          <w:rFonts w:ascii="Times New Roman" w:hAnsi="Times New Roman" w:cs="Times New Roman"/>
          <w:b/>
          <w:bCs/>
          <w:sz w:val="26"/>
          <w:szCs w:val="26"/>
        </w:rPr>
        <w:t xml:space="preserve">bằng </w:t>
      </w:r>
      <w:r w:rsidRPr="000F7BF1">
        <w:rPr>
          <w:rFonts w:ascii="Times New Roman" w:hAnsi="Times New Roman" w:cs="Times New Roman"/>
          <w:b/>
          <w:bCs/>
          <w:sz w:val="26"/>
          <w:szCs w:val="26"/>
        </w:rPr>
        <w:t>thủ công</w:t>
      </w:r>
    </w:p>
    <w:p w14:paraId="495DBBED" w14:textId="2E7A30ED" w:rsidR="00516607" w:rsidRPr="00516607" w:rsidRDefault="000F7BF1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ần được khuyến khích </w:t>
      </w:r>
      <w:r>
        <w:rPr>
          <w:rFonts w:ascii="Times New Roman" w:hAnsi="Times New Roman" w:cs="Times New Roman"/>
          <w:sz w:val="26"/>
          <w:szCs w:val="26"/>
        </w:rPr>
        <w:t xml:space="preserve">tổ buồng lái </w:t>
      </w:r>
      <w:r w:rsidR="00516607" w:rsidRPr="00516607">
        <w:rPr>
          <w:rFonts w:ascii="Times New Roman" w:hAnsi="Times New Roman" w:cs="Times New Roman"/>
          <w:sz w:val="26"/>
          <w:szCs w:val="26"/>
        </w:rPr>
        <w:t>kiểm tra và phản biện</w:t>
      </w:r>
      <w:r>
        <w:rPr>
          <w:rFonts w:ascii="Times New Roman" w:hAnsi="Times New Roman" w:cs="Times New Roman"/>
          <w:sz w:val="26"/>
          <w:szCs w:val="26"/>
        </w:rPr>
        <w:t xml:space="preserve"> với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 tự động hóa thay vì phụ thuộc </w:t>
      </w:r>
      <w:r>
        <w:rPr>
          <w:rFonts w:ascii="Times New Roman" w:hAnsi="Times New Roman" w:cs="Times New Roman"/>
          <w:sz w:val="26"/>
          <w:szCs w:val="26"/>
        </w:rPr>
        <w:t>mù quáng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 vào các kiểm tra và cảnh báo tự động.</w:t>
      </w:r>
    </w:p>
    <w:p w14:paraId="2BFF5E8C" w14:textId="75C2B72A" w:rsidR="00516607" w:rsidRPr="000F7BF1" w:rsidRDefault="00516607" w:rsidP="0051660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7BF1">
        <w:rPr>
          <w:rFonts w:ascii="Times New Roman" w:hAnsi="Times New Roman" w:cs="Times New Roman"/>
          <w:b/>
          <w:bCs/>
          <w:sz w:val="26"/>
          <w:szCs w:val="26"/>
        </w:rPr>
        <w:t xml:space="preserve">Chuẩn hóa </w:t>
      </w:r>
      <w:r w:rsidR="000F7BF1">
        <w:rPr>
          <w:rFonts w:ascii="Times New Roman" w:hAnsi="Times New Roman" w:cs="Times New Roman"/>
          <w:b/>
          <w:bCs/>
          <w:sz w:val="26"/>
          <w:szCs w:val="26"/>
        </w:rPr>
        <w:t xml:space="preserve">các </w:t>
      </w:r>
      <w:r w:rsidRPr="000F7BF1">
        <w:rPr>
          <w:rFonts w:ascii="Times New Roman" w:hAnsi="Times New Roman" w:cs="Times New Roman"/>
          <w:b/>
          <w:bCs/>
          <w:sz w:val="26"/>
          <w:szCs w:val="26"/>
        </w:rPr>
        <w:t xml:space="preserve">quy trình </w:t>
      </w:r>
      <w:r w:rsidR="000F7BF1">
        <w:rPr>
          <w:rFonts w:ascii="Times New Roman" w:hAnsi="Times New Roman" w:cs="Times New Roman"/>
          <w:b/>
          <w:bCs/>
          <w:sz w:val="26"/>
          <w:szCs w:val="26"/>
        </w:rPr>
        <w:t xml:space="preserve">liên quan đến </w:t>
      </w:r>
      <w:r w:rsidRPr="000F7BF1">
        <w:rPr>
          <w:rFonts w:ascii="Times New Roman" w:hAnsi="Times New Roman" w:cs="Times New Roman"/>
          <w:b/>
          <w:bCs/>
          <w:sz w:val="26"/>
          <w:szCs w:val="26"/>
        </w:rPr>
        <w:t xml:space="preserve">ECDIS </w:t>
      </w:r>
      <w:r w:rsidR="000F7BF1">
        <w:rPr>
          <w:rFonts w:ascii="Times New Roman" w:hAnsi="Times New Roman" w:cs="Times New Roman"/>
          <w:b/>
          <w:bCs/>
          <w:sz w:val="26"/>
          <w:szCs w:val="26"/>
        </w:rPr>
        <w:t xml:space="preserve">trên </w:t>
      </w:r>
      <w:r w:rsidRPr="000F7BF1">
        <w:rPr>
          <w:rFonts w:ascii="Times New Roman" w:hAnsi="Times New Roman" w:cs="Times New Roman"/>
          <w:b/>
          <w:bCs/>
          <w:sz w:val="26"/>
          <w:szCs w:val="26"/>
        </w:rPr>
        <w:t>toàn đội tàu</w:t>
      </w:r>
    </w:p>
    <w:p w14:paraId="7EDAE677" w14:textId="54E60D2C" w:rsidR="00516607" w:rsidRP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Các công ty </w:t>
      </w:r>
      <w:r w:rsidR="000F7BF1">
        <w:rPr>
          <w:rFonts w:ascii="Times New Roman" w:hAnsi="Times New Roman" w:cs="Times New Roman"/>
          <w:sz w:val="26"/>
          <w:szCs w:val="26"/>
        </w:rPr>
        <w:t>cần</w:t>
      </w:r>
      <w:r w:rsidRPr="00516607">
        <w:rPr>
          <w:rFonts w:ascii="Times New Roman" w:hAnsi="Times New Roman" w:cs="Times New Roman"/>
          <w:sz w:val="26"/>
          <w:szCs w:val="26"/>
        </w:rPr>
        <w:t xml:space="preserve"> hài hòa</w:t>
      </w:r>
      <w:r w:rsidR="000F7BF1">
        <w:rPr>
          <w:rFonts w:ascii="Times New Roman" w:hAnsi="Times New Roman" w:cs="Times New Roman"/>
          <w:sz w:val="26"/>
          <w:szCs w:val="26"/>
        </w:rPr>
        <w:t xml:space="preserve"> hóa</w:t>
      </w:r>
      <w:r w:rsidRPr="00516607">
        <w:rPr>
          <w:rFonts w:ascii="Times New Roman" w:hAnsi="Times New Roman" w:cs="Times New Roman"/>
          <w:sz w:val="26"/>
          <w:szCs w:val="26"/>
        </w:rPr>
        <w:t>:</w:t>
      </w:r>
    </w:p>
    <w:p w14:paraId="2EC8599E" w14:textId="5BAEDF88" w:rsidR="00516607" w:rsidRPr="00516607" w:rsidRDefault="000F7BF1" w:rsidP="0051660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Các q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uy trình </w:t>
      </w:r>
      <w:r>
        <w:rPr>
          <w:rFonts w:ascii="Times New Roman" w:hAnsi="Times New Roman" w:cs="Times New Roman"/>
          <w:sz w:val="26"/>
          <w:szCs w:val="26"/>
        </w:rPr>
        <w:t xml:space="preserve">về 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thiết lập an toàn </w:t>
      </w:r>
      <w:r>
        <w:rPr>
          <w:rFonts w:ascii="Times New Roman" w:hAnsi="Times New Roman" w:cs="Times New Roman"/>
          <w:sz w:val="26"/>
          <w:szCs w:val="26"/>
        </w:rPr>
        <w:t>(safety settings)</w:t>
      </w:r>
    </w:p>
    <w:p w14:paraId="5722DBF0" w14:textId="6007D7BA" w:rsidR="00516607" w:rsidRPr="00516607" w:rsidRDefault="000F7BF1" w:rsidP="0051660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q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uy trình quản lý báo động </w:t>
      </w:r>
    </w:p>
    <w:p w14:paraId="6F5C6259" w14:textId="056430AA" w:rsidR="00516607" w:rsidRPr="00516607" w:rsidRDefault="000F7BF1" w:rsidP="0051660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Việc x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ác minh cập nhật ENC </w:t>
      </w:r>
    </w:p>
    <w:p w14:paraId="4635DA35" w14:textId="2F903017" w:rsidR="00516607" w:rsidRPr="00516607" w:rsidRDefault="000F7BF1" w:rsidP="0051660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t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iêu chuẩn lập </w:t>
      </w:r>
      <w:r>
        <w:rPr>
          <w:rFonts w:ascii="Times New Roman" w:hAnsi="Times New Roman" w:cs="Times New Roman"/>
          <w:sz w:val="26"/>
          <w:szCs w:val="26"/>
        </w:rPr>
        <w:t>tuyến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 hành trình </w:t>
      </w:r>
    </w:p>
    <w:p w14:paraId="1B00F00F" w14:textId="424AA377" w:rsidR="00516607" w:rsidRPr="00516607" w:rsidRDefault="000F7BF1" w:rsidP="0051660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Việc k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iểm tra </w:t>
      </w:r>
      <w:r>
        <w:rPr>
          <w:rFonts w:ascii="Times New Roman" w:hAnsi="Times New Roman" w:cs="Times New Roman"/>
          <w:sz w:val="26"/>
          <w:szCs w:val="26"/>
        </w:rPr>
        <w:t xml:space="preserve">việc </w:t>
      </w:r>
      <w:r w:rsidR="00516607" w:rsidRPr="00516607">
        <w:rPr>
          <w:rFonts w:ascii="Times New Roman" w:hAnsi="Times New Roman" w:cs="Times New Roman"/>
          <w:sz w:val="26"/>
          <w:szCs w:val="26"/>
        </w:rPr>
        <w:t xml:space="preserve">bàn giao ca trực </w:t>
      </w:r>
    </w:p>
    <w:p w14:paraId="0E0629E6" w14:textId="6ECDF6A5" w:rsidR="00516607" w:rsidRPr="000F7BF1" w:rsidRDefault="00516607" w:rsidP="0051660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7BF1">
        <w:rPr>
          <w:rFonts w:ascii="Times New Roman" w:hAnsi="Times New Roman" w:cs="Times New Roman"/>
          <w:b/>
          <w:bCs/>
          <w:sz w:val="26"/>
          <w:szCs w:val="26"/>
        </w:rPr>
        <w:t xml:space="preserve">Nâng cao chất lượng </w:t>
      </w:r>
      <w:r w:rsidR="000F7BF1">
        <w:rPr>
          <w:rFonts w:ascii="Times New Roman" w:hAnsi="Times New Roman" w:cs="Times New Roman"/>
          <w:b/>
          <w:bCs/>
          <w:sz w:val="26"/>
          <w:szCs w:val="26"/>
        </w:rPr>
        <w:t>kiểm tra hoạt động của</w:t>
      </w:r>
      <w:r w:rsidRPr="000F7BF1">
        <w:rPr>
          <w:rFonts w:ascii="Times New Roman" w:hAnsi="Times New Roman" w:cs="Times New Roman"/>
          <w:b/>
          <w:bCs/>
          <w:sz w:val="26"/>
          <w:szCs w:val="26"/>
        </w:rPr>
        <w:t xml:space="preserve"> buồng lái và bảo đảm hàng hải</w:t>
      </w:r>
      <w:r w:rsidR="000F7BF1">
        <w:rPr>
          <w:rFonts w:ascii="Times New Roman" w:hAnsi="Times New Roman" w:cs="Times New Roman"/>
          <w:b/>
          <w:bCs/>
          <w:sz w:val="26"/>
          <w:szCs w:val="26"/>
        </w:rPr>
        <w:t xml:space="preserve"> an toàn</w:t>
      </w:r>
    </w:p>
    <w:p w14:paraId="1D8203BF" w14:textId="3F33E973" w:rsidR="00516607" w:rsidRP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Audit nội bộ cần tập trung nhiều hơn vào thực </w:t>
      </w:r>
      <w:r w:rsidR="000F7BF1">
        <w:rPr>
          <w:rFonts w:ascii="Times New Roman" w:hAnsi="Times New Roman" w:cs="Times New Roman"/>
          <w:sz w:val="26"/>
          <w:szCs w:val="26"/>
        </w:rPr>
        <w:t>tế</w:t>
      </w:r>
      <w:r w:rsidRPr="00516607">
        <w:rPr>
          <w:rFonts w:ascii="Times New Roman" w:hAnsi="Times New Roman" w:cs="Times New Roman"/>
          <w:sz w:val="26"/>
          <w:szCs w:val="26"/>
        </w:rPr>
        <w:t xml:space="preserve"> vận hành ECDIS, bao gồm </w:t>
      </w:r>
      <w:r w:rsidR="000F7BF1">
        <w:rPr>
          <w:rFonts w:ascii="Times New Roman" w:hAnsi="Times New Roman" w:cs="Times New Roman"/>
          <w:sz w:val="26"/>
          <w:szCs w:val="26"/>
        </w:rPr>
        <w:t xml:space="preserve">cách </w:t>
      </w:r>
      <w:r w:rsidRPr="00516607">
        <w:rPr>
          <w:rFonts w:ascii="Times New Roman" w:hAnsi="Times New Roman" w:cs="Times New Roman"/>
          <w:sz w:val="26"/>
          <w:szCs w:val="26"/>
        </w:rPr>
        <w:t xml:space="preserve">thiết lập </w:t>
      </w:r>
      <w:r w:rsidR="000F7BF1">
        <w:rPr>
          <w:rFonts w:ascii="Times New Roman" w:hAnsi="Times New Roman" w:cs="Times New Roman"/>
          <w:sz w:val="26"/>
          <w:szCs w:val="26"/>
        </w:rPr>
        <w:t xml:space="preserve">các </w:t>
      </w:r>
      <w:r w:rsidRPr="00516607">
        <w:rPr>
          <w:rFonts w:ascii="Times New Roman" w:hAnsi="Times New Roman" w:cs="Times New Roman"/>
          <w:sz w:val="26"/>
          <w:szCs w:val="26"/>
        </w:rPr>
        <w:t xml:space="preserve">báo động, quản lý ENC và </w:t>
      </w:r>
      <w:r w:rsidR="000F7BF1">
        <w:rPr>
          <w:rFonts w:ascii="Times New Roman" w:hAnsi="Times New Roman" w:cs="Times New Roman"/>
          <w:sz w:val="26"/>
          <w:szCs w:val="26"/>
        </w:rPr>
        <w:t>kiến thức về</w:t>
      </w:r>
      <w:r w:rsidRPr="00516607">
        <w:rPr>
          <w:rFonts w:ascii="Times New Roman" w:hAnsi="Times New Roman" w:cs="Times New Roman"/>
          <w:sz w:val="26"/>
          <w:szCs w:val="26"/>
        </w:rPr>
        <w:t xml:space="preserve"> safety contour.</w:t>
      </w:r>
    </w:p>
    <w:p w14:paraId="1FD669CA" w14:textId="233E0215" w:rsidR="00516607" w:rsidRPr="000F7BF1" w:rsidRDefault="00516607" w:rsidP="0051660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7BF1">
        <w:rPr>
          <w:rFonts w:ascii="Times New Roman" w:hAnsi="Times New Roman" w:cs="Times New Roman"/>
          <w:b/>
          <w:bCs/>
          <w:sz w:val="26"/>
          <w:szCs w:val="26"/>
        </w:rPr>
        <w:t xml:space="preserve">Tăng cường </w:t>
      </w:r>
      <w:r w:rsidR="000F7BF1">
        <w:rPr>
          <w:rFonts w:ascii="Times New Roman" w:hAnsi="Times New Roman" w:cs="Times New Roman"/>
          <w:b/>
          <w:bCs/>
          <w:sz w:val="26"/>
          <w:szCs w:val="26"/>
        </w:rPr>
        <w:t>huấn luyện làm quen với</w:t>
      </w:r>
      <w:r w:rsidRPr="000F7BF1">
        <w:rPr>
          <w:rFonts w:ascii="Times New Roman" w:hAnsi="Times New Roman" w:cs="Times New Roman"/>
          <w:b/>
          <w:bCs/>
          <w:sz w:val="26"/>
          <w:szCs w:val="26"/>
        </w:rPr>
        <w:t xml:space="preserve"> từng loại ECDIS</w:t>
      </w:r>
    </w:p>
    <w:p w14:paraId="7FA53515" w14:textId="6A96CA68" w:rsidR="00516607" w:rsidRP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Sự khác </w:t>
      </w:r>
      <w:r w:rsidR="000F7BF1">
        <w:rPr>
          <w:rFonts w:ascii="Times New Roman" w:hAnsi="Times New Roman" w:cs="Times New Roman"/>
          <w:sz w:val="26"/>
          <w:szCs w:val="26"/>
        </w:rPr>
        <w:t>nhau</w:t>
      </w:r>
      <w:r w:rsidRPr="00516607">
        <w:rPr>
          <w:rFonts w:ascii="Times New Roman" w:hAnsi="Times New Roman" w:cs="Times New Roman"/>
          <w:sz w:val="26"/>
          <w:szCs w:val="26"/>
        </w:rPr>
        <w:t xml:space="preserve"> giữa các nhà sản xuất ECDIS và thư viện </w:t>
      </w:r>
      <w:r w:rsidR="000F7BF1">
        <w:rPr>
          <w:rFonts w:ascii="Times New Roman" w:hAnsi="Times New Roman" w:cs="Times New Roman"/>
          <w:sz w:val="26"/>
          <w:szCs w:val="26"/>
        </w:rPr>
        <w:t xml:space="preserve">các ký hiệu </w:t>
      </w:r>
      <w:r w:rsidRPr="00516607">
        <w:rPr>
          <w:rFonts w:ascii="Times New Roman" w:hAnsi="Times New Roman" w:cs="Times New Roman"/>
          <w:sz w:val="26"/>
          <w:szCs w:val="26"/>
        </w:rPr>
        <w:t xml:space="preserve">hiển thị </w:t>
      </w:r>
      <w:r w:rsidR="000F7BF1">
        <w:rPr>
          <w:rFonts w:ascii="Times New Roman" w:hAnsi="Times New Roman" w:cs="Times New Roman"/>
          <w:sz w:val="26"/>
          <w:szCs w:val="26"/>
        </w:rPr>
        <w:t xml:space="preserve">hải đồ </w:t>
      </w:r>
      <w:r w:rsidRPr="00516607">
        <w:rPr>
          <w:rFonts w:ascii="Times New Roman" w:hAnsi="Times New Roman" w:cs="Times New Roman"/>
          <w:sz w:val="26"/>
          <w:szCs w:val="26"/>
        </w:rPr>
        <w:t xml:space="preserve">vẫn là nguyên nhân gây </w:t>
      </w:r>
      <w:r w:rsidR="000F7BF1">
        <w:rPr>
          <w:rFonts w:ascii="Times New Roman" w:hAnsi="Times New Roman" w:cs="Times New Roman"/>
          <w:sz w:val="26"/>
          <w:szCs w:val="26"/>
        </w:rPr>
        <w:t xml:space="preserve">ra </w:t>
      </w:r>
      <w:r w:rsidRPr="00516607">
        <w:rPr>
          <w:rFonts w:ascii="Times New Roman" w:hAnsi="Times New Roman" w:cs="Times New Roman"/>
          <w:sz w:val="26"/>
          <w:szCs w:val="26"/>
        </w:rPr>
        <w:t xml:space="preserve">nhầm lẫn và cần </w:t>
      </w:r>
      <w:r w:rsidR="000F7BF1">
        <w:rPr>
          <w:rFonts w:ascii="Times New Roman" w:hAnsi="Times New Roman" w:cs="Times New Roman"/>
          <w:sz w:val="26"/>
          <w:szCs w:val="26"/>
        </w:rPr>
        <w:t xml:space="preserve">có </w:t>
      </w:r>
      <w:r w:rsidRPr="00516607">
        <w:rPr>
          <w:rFonts w:ascii="Times New Roman" w:hAnsi="Times New Roman" w:cs="Times New Roman"/>
          <w:sz w:val="26"/>
          <w:szCs w:val="26"/>
        </w:rPr>
        <w:t xml:space="preserve">chương trình </w:t>
      </w:r>
      <w:r w:rsidR="000F7BF1">
        <w:rPr>
          <w:rFonts w:ascii="Times New Roman" w:hAnsi="Times New Roman" w:cs="Times New Roman"/>
          <w:sz w:val="26"/>
          <w:szCs w:val="26"/>
        </w:rPr>
        <w:t>thực hành làm quen</w:t>
      </w:r>
      <w:r w:rsidRPr="00516607">
        <w:rPr>
          <w:rFonts w:ascii="Times New Roman" w:hAnsi="Times New Roman" w:cs="Times New Roman"/>
          <w:sz w:val="26"/>
          <w:szCs w:val="26"/>
        </w:rPr>
        <w:t xml:space="preserve"> mạnh </w:t>
      </w:r>
      <w:r w:rsidR="000F7BF1">
        <w:rPr>
          <w:rFonts w:ascii="Times New Roman" w:hAnsi="Times New Roman" w:cs="Times New Roman"/>
          <w:sz w:val="26"/>
          <w:szCs w:val="26"/>
        </w:rPr>
        <w:t xml:space="preserve">mẽ </w:t>
      </w:r>
      <w:r w:rsidRPr="00516607">
        <w:rPr>
          <w:rFonts w:ascii="Times New Roman" w:hAnsi="Times New Roman" w:cs="Times New Roman"/>
          <w:sz w:val="26"/>
          <w:szCs w:val="26"/>
        </w:rPr>
        <w:t>hơn.</w:t>
      </w:r>
    </w:p>
    <w:p w14:paraId="7FF26A80" w14:textId="3730D202" w:rsidR="00516607" w:rsidRPr="000F7BF1" w:rsidRDefault="00516607" w:rsidP="0051660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7BF1">
        <w:rPr>
          <w:rFonts w:ascii="Times New Roman" w:hAnsi="Times New Roman" w:cs="Times New Roman"/>
          <w:b/>
          <w:bCs/>
          <w:sz w:val="26"/>
          <w:szCs w:val="26"/>
        </w:rPr>
        <w:t xml:space="preserve">Tích hợp năng lực </w:t>
      </w:r>
      <w:r w:rsidR="000F7BF1">
        <w:rPr>
          <w:rFonts w:ascii="Times New Roman" w:hAnsi="Times New Roman" w:cs="Times New Roman"/>
          <w:b/>
          <w:bCs/>
          <w:sz w:val="26"/>
          <w:szCs w:val="26"/>
        </w:rPr>
        <w:t xml:space="preserve">về </w:t>
      </w:r>
      <w:r w:rsidRPr="000F7BF1">
        <w:rPr>
          <w:rFonts w:ascii="Times New Roman" w:hAnsi="Times New Roman" w:cs="Times New Roman"/>
          <w:b/>
          <w:bCs/>
          <w:sz w:val="26"/>
          <w:szCs w:val="26"/>
        </w:rPr>
        <w:t xml:space="preserve">ECDIS vào quản lý rủi ro </w:t>
      </w:r>
      <w:r w:rsidR="000F7BF1">
        <w:rPr>
          <w:rFonts w:ascii="Times New Roman" w:hAnsi="Times New Roman" w:cs="Times New Roman"/>
          <w:b/>
          <w:bCs/>
          <w:sz w:val="26"/>
          <w:szCs w:val="26"/>
        </w:rPr>
        <w:t xml:space="preserve">trong </w:t>
      </w:r>
      <w:r w:rsidRPr="000F7BF1">
        <w:rPr>
          <w:rFonts w:ascii="Times New Roman" w:hAnsi="Times New Roman" w:cs="Times New Roman"/>
          <w:b/>
          <w:bCs/>
          <w:sz w:val="26"/>
          <w:szCs w:val="26"/>
        </w:rPr>
        <w:t>SMS</w:t>
      </w:r>
    </w:p>
    <w:p w14:paraId="11ECA4B8" w14:textId="1E33DC81" w:rsidR="00516607" w:rsidRP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Năng lực </w:t>
      </w:r>
      <w:r w:rsidR="000F7BF1">
        <w:rPr>
          <w:rFonts w:ascii="Times New Roman" w:hAnsi="Times New Roman" w:cs="Times New Roman"/>
          <w:sz w:val="26"/>
          <w:szCs w:val="26"/>
        </w:rPr>
        <w:t xml:space="preserve">về </w:t>
      </w:r>
      <w:r w:rsidRPr="00516607">
        <w:rPr>
          <w:rFonts w:ascii="Times New Roman" w:hAnsi="Times New Roman" w:cs="Times New Roman"/>
          <w:sz w:val="26"/>
          <w:szCs w:val="26"/>
        </w:rPr>
        <w:t xml:space="preserve">ECDIS </w:t>
      </w:r>
      <w:r w:rsidR="000F7BF1">
        <w:rPr>
          <w:rFonts w:ascii="Times New Roman" w:hAnsi="Times New Roman" w:cs="Times New Roman"/>
          <w:sz w:val="26"/>
          <w:szCs w:val="26"/>
        </w:rPr>
        <w:t>cần</w:t>
      </w:r>
      <w:r w:rsidRPr="00516607">
        <w:rPr>
          <w:rFonts w:ascii="Times New Roman" w:hAnsi="Times New Roman" w:cs="Times New Roman"/>
          <w:sz w:val="26"/>
          <w:szCs w:val="26"/>
        </w:rPr>
        <w:t xml:space="preserve"> trở thành một phần của </w:t>
      </w:r>
      <w:r w:rsidR="000F7BF1">
        <w:rPr>
          <w:rFonts w:ascii="Times New Roman" w:hAnsi="Times New Roman" w:cs="Times New Roman"/>
          <w:sz w:val="26"/>
          <w:szCs w:val="26"/>
        </w:rPr>
        <w:t>các khuôn khổ</w:t>
      </w:r>
      <w:r w:rsidRPr="00516607">
        <w:rPr>
          <w:rFonts w:ascii="Times New Roman" w:hAnsi="Times New Roman" w:cs="Times New Roman"/>
          <w:sz w:val="26"/>
          <w:szCs w:val="26"/>
        </w:rPr>
        <w:t xml:space="preserve"> đánh giá rủi ro hàng hải thay vì chỉ nằm riêng trong bộ phận </w:t>
      </w:r>
      <w:r w:rsidR="000F7BF1">
        <w:rPr>
          <w:rFonts w:ascii="Times New Roman" w:hAnsi="Times New Roman" w:cs="Times New Roman"/>
          <w:sz w:val="26"/>
          <w:szCs w:val="26"/>
        </w:rPr>
        <w:t>huấn luyện</w:t>
      </w:r>
      <w:r w:rsidRPr="00516607">
        <w:rPr>
          <w:rFonts w:ascii="Times New Roman" w:hAnsi="Times New Roman" w:cs="Times New Roman"/>
          <w:sz w:val="26"/>
          <w:szCs w:val="26"/>
        </w:rPr>
        <w:t>.</w:t>
      </w:r>
    </w:p>
    <w:p w14:paraId="3E77CFD4" w14:textId="77777777" w:rsidR="00516607" w:rsidRPr="000F7BF1" w:rsidRDefault="00516607" w:rsidP="0051660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7BF1">
        <w:rPr>
          <w:rFonts w:ascii="Times New Roman" w:hAnsi="Times New Roman" w:cs="Times New Roman"/>
          <w:b/>
          <w:bCs/>
          <w:sz w:val="26"/>
          <w:szCs w:val="26"/>
        </w:rPr>
        <w:t>Kết luận</w:t>
      </w:r>
    </w:p>
    <w:p w14:paraId="156CDF92" w14:textId="5B2D69E7" w:rsidR="00516607" w:rsidRPr="000F7BF1" w:rsidRDefault="00516607" w:rsidP="00516607">
      <w:pPr>
        <w:jc w:val="both"/>
        <w:rPr>
          <w:rFonts w:ascii="Times New Roman" w:hAnsi="Times New Roman" w:cs="Times New Roman"/>
          <w:color w:val="EE0000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Báo cáo ETA của NorthStandard gửi tới ngành hàng hải một thông điệp quan trọng: </w:t>
      </w:r>
      <w:r w:rsidRPr="000F7BF1">
        <w:rPr>
          <w:rFonts w:ascii="Times New Roman" w:hAnsi="Times New Roman" w:cs="Times New Roman"/>
          <w:color w:val="EE0000"/>
          <w:sz w:val="26"/>
          <w:szCs w:val="26"/>
        </w:rPr>
        <w:t xml:space="preserve">khoảng trống năng lực </w:t>
      </w:r>
      <w:r w:rsidR="000F7BF1" w:rsidRPr="000F7BF1">
        <w:rPr>
          <w:rFonts w:ascii="Times New Roman" w:hAnsi="Times New Roman" w:cs="Times New Roman"/>
          <w:color w:val="EE0000"/>
          <w:sz w:val="26"/>
          <w:szCs w:val="26"/>
        </w:rPr>
        <w:t xml:space="preserve">về </w:t>
      </w:r>
      <w:r w:rsidRPr="000F7BF1">
        <w:rPr>
          <w:rFonts w:ascii="Times New Roman" w:hAnsi="Times New Roman" w:cs="Times New Roman"/>
          <w:color w:val="EE0000"/>
          <w:sz w:val="26"/>
          <w:szCs w:val="26"/>
        </w:rPr>
        <w:t>ECDIS vẫn còn phổ biến dù hệ thống này đã được áp dụng bắt buộc trong nhiều năm.</w:t>
      </w:r>
    </w:p>
    <w:p w14:paraId="0CC99891" w14:textId="5FA1D26B" w:rsidR="00516607" w:rsidRP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Vấn đề hiện nay không còn là liệu </w:t>
      </w:r>
      <w:r w:rsidR="000F7BF1">
        <w:rPr>
          <w:rFonts w:ascii="Times New Roman" w:hAnsi="Times New Roman" w:cs="Times New Roman"/>
          <w:sz w:val="26"/>
          <w:szCs w:val="26"/>
        </w:rPr>
        <w:t>các tổ</w:t>
      </w:r>
      <w:r w:rsidRPr="00516607">
        <w:rPr>
          <w:rFonts w:ascii="Times New Roman" w:hAnsi="Times New Roman" w:cs="Times New Roman"/>
          <w:sz w:val="26"/>
          <w:szCs w:val="26"/>
        </w:rPr>
        <w:t xml:space="preserve"> buồng lái có thể vận hành </w:t>
      </w:r>
      <w:r w:rsidR="000F7BF1">
        <w:rPr>
          <w:rFonts w:ascii="Times New Roman" w:hAnsi="Times New Roman" w:cs="Times New Roman"/>
          <w:sz w:val="26"/>
          <w:szCs w:val="26"/>
        </w:rPr>
        <w:t xml:space="preserve">được </w:t>
      </w:r>
      <w:r w:rsidRPr="00516607">
        <w:rPr>
          <w:rFonts w:ascii="Times New Roman" w:hAnsi="Times New Roman" w:cs="Times New Roman"/>
          <w:sz w:val="26"/>
          <w:szCs w:val="26"/>
        </w:rPr>
        <w:t xml:space="preserve">ECDIS </w:t>
      </w:r>
      <w:r w:rsidR="000F7BF1">
        <w:rPr>
          <w:rFonts w:ascii="Times New Roman" w:hAnsi="Times New Roman" w:cs="Times New Roman"/>
          <w:sz w:val="26"/>
          <w:szCs w:val="26"/>
        </w:rPr>
        <w:t>một cách máy móc được</w:t>
      </w:r>
      <w:r w:rsidRPr="00516607">
        <w:rPr>
          <w:rFonts w:ascii="Times New Roman" w:hAnsi="Times New Roman" w:cs="Times New Roman"/>
          <w:sz w:val="26"/>
          <w:szCs w:val="26"/>
        </w:rPr>
        <w:t xml:space="preserve"> hay không. </w:t>
      </w:r>
      <w:r w:rsidRPr="000F7BF1">
        <w:rPr>
          <w:rFonts w:ascii="Times New Roman" w:hAnsi="Times New Roman" w:cs="Times New Roman"/>
          <w:color w:val="EE0000"/>
          <w:sz w:val="26"/>
          <w:szCs w:val="26"/>
        </w:rPr>
        <w:t xml:space="preserve">Thách thức thực sự là họ có hiểu đầy đủ </w:t>
      </w:r>
      <w:r w:rsidR="000F7BF1" w:rsidRPr="000F7BF1">
        <w:rPr>
          <w:rFonts w:ascii="Times New Roman" w:hAnsi="Times New Roman" w:cs="Times New Roman"/>
          <w:color w:val="EE0000"/>
          <w:sz w:val="26"/>
          <w:szCs w:val="26"/>
        </w:rPr>
        <w:t xml:space="preserve">về </w:t>
      </w:r>
      <w:r w:rsidRPr="000F7BF1">
        <w:rPr>
          <w:rFonts w:ascii="Times New Roman" w:hAnsi="Times New Roman" w:cs="Times New Roman"/>
          <w:color w:val="EE0000"/>
          <w:sz w:val="26"/>
          <w:szCs w:val="26"/>
        </w:rPr>
        <w:t xml:space="preserve">cách </w:t>
      </w:r>
      <w:r w:rsidR="000F7BF1" w:rsidRPr="000F7BF1">
        <w:rPr>
          <w:rFonts w:ascii="Times New Roman" w:hAnsi="Times New Roman" w:cs="Times New Roman"/>
          <w:color w:val="EE0000"/>
          <w:sz w:val="26"/>
          <w:szCs w:val="26"/>
        </w:rPr>
        <w:t xml:space="preserve">mà </w:t>
      </w:r>
      <w:r w:rsidRPr="000F7BF1">
        <w:rPr>
          <w:rFonts w:ascii="Times New Roman" w:hAnsi="Times New Roman" w:cs="Times New Roman"/>
          <w:color w:val="EE0000"/>
          <w:sz w:val="26"/>
          <w:szCs w:val="26"/>
        </w:rPr>
        <w:t xml:space="preserve">hệ thống </w:t>
      </w:r>
      <w:r w:rsidR="000F7BF1" w:rsidRPr="000F7BF1">
        <w:rPr>
          <w:rFonts w:ascii="Times New Roman" w:hAnsi="Times New Roman" w:cs="Times New Roman"/>
          <w:color w:val="EE0000"/>
          <w:sz w:val="26"/>
          <w:szCs w:val="26"/>
        </w:rPr>
        <w:t xml:space="preserve">này </w:t>
      </w:r>
      <w:r w:rsidRPr="000F7BF1">
        <w:rPr>
          <w:rFonts w:ascii="Times New Roman" w:hAnsi="Times New Roman" w:cs="Times New Roman"/>
          <w:color w:val="EE0000"/>
          <w:sz w:val="26"/>
          <w:szCs w:val="26"/>
        </w:rPr>
        <w:t xml:space="preserve">hoạt động trong điều kiện thực tế, </w:t>
      </w:r>
      <w:r w:rsidR="000F7BF1" w:rsidRPr="000F7BF1">
        <w:rPr>
          <w:rFonts w:ascii="Times New Roman" w:hAnsi="Times New Roman" w:cs="Times New Roman"/>
          <w:color w:val="EE0000"/>
          <w:sz w:val="26"/>
          <w:szCs w:val="26"/>
        </w:rPr>
        <w:t xml:space="preserve">có </w:t>
      </w:r>
      <w:r w:rsidRPr="000F7BF1">
        <w:rPr>
          <w:rFonts w:ascii="Times New Roman" w:hAnsi="Times New Roman" w:cs="Times New Roman"/>
          <w:color w:val="EE0000"/>
          <w:sz w:val="26"/>
          <w:szCs w:val="26"/>
        </w:rPr>
        <w:t xml:space="preserve">biết diễn giải các hạn </w:t>
      </w:r>
      <w:r w:rsidR="000F7BF1" w:rsidRPr="000F7BF1">
        <w:rPr>
          <w:rFonts w:ascii="Times New Roman" w:hAnsi="Times New Roman" w:cs="Times New Roman"/>
          <w:color w:val="EE0000"/>
          <w:sz w:val="26"/>
          <w:szCs w:val="26"/>
        </w:rPr>
        <w:t xml:space="preserve">chế </w:t>
      </w:r>
      <w:r w:rsidRPr="000F7BF1">
        <w:rPr>
          <w:rFonts w:ascii="Times New Roman" w:hAnsi="Times New Roman" w:cs="Times New Roman"/>
          <w:color w:val="EE0000"/>
          <w:sz w:val="26"/>
          <w:szCs w:val="26"/>
        </w:rPr>
        <w:t xml:space="preserve">của nó và </w:t>
      </w:r>
      <w:r w:rsidR="000F7BF1" w:rsidRPr="000F7BF1">
        <w:rPr>
          <w:rFonts w:ascii="Times New Roman" w:hAnsi="Times New Roman" w:cs="Times New Roman"/>
          <w:color w:val="EE0000"/>
          <w:sz w:val="26"/>
          <w:szCs w:val="26"/>
        </w:rPr>
        <w:t xml:space="preserve">có biết </w:t>
      </w:r>
      <w:r w:rsidRPr="000F7BF1">
        <w:rPr>
          <w:rFonts w:ascii="Times New Roman" w:hAnsi="Times New Roman" w:cs="Times New Roman"/>
          <w:color w:val="EE0000"/>
          <w:sz w:val="26"/>
          <w:szCs w:val="26"/>
        </w:rPr>
        <w:t xml:space="preserve">quản lý rủi ro hàng hải khi tự động hóa </w:t>
      </w:r>
      <w:r w:rsidR="000F7BF1" w:rsidRPr="000F7BF1">
        <w:rPr>
          <w:rFonts w:ascii="Times New Roman" w:hAnsi="Times New Roman" w:cs="Times New Roman"/>
          <w:color w:val="EE0000"/>
          <w:sz w:val="26"/>
          <w:szCs w:val="26"/>
        </w:rPr>
        <w:t xml:space="preserve">bị trục trặc </w:t>
      </w:r>
      <w:r w:rsidRPr="000F7BF1">
        <w:rPr>
          <w:rFonts w:ascii="Times New Roman" w:hAnsi="Times New Roman" w:cs="Times New Roman"/>
          <w:color w:val="EE0000"/>
          <w:sz w:val="26"/>
          <w:szCs w:val="26"/>
        </w:rPr>
        <w:t>hoặc đưa ra thông tin sai lệch hay không.</w:t>
      </w:r>
    </w:p>
    <w:p w14:paraId="2CEEB2D1" w14:textId="658242EA" w:rsidR="00516607" w:rsidRDefault="00516607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 w:rsidRPr="00516607">
        <w:rPr>
          <w:rFonts w:ascii="Times New Roman" w:hAnsi="Times New Roman" w:cs="Times New Roman"/>
          <w:sz w:val="26"/>
          <w:szCs w:val="26"/>
        </w:rPr>
        <w:t xml:space="preserve">Khi </w:t>
      </w:r>
      <w:r w:rsidR="000F7BF1">
        <w:rPr>
          <w:rFonts w:ascii="Times New Roman" w:hAnsi="Times New Roman" w:cs="Times New Roman"/>
          <w:sz w:val="26"/>
          <w:szCs w:val="26"/>
        </w:rPr>
        <w:t xml:space="preserve">các </w:t>
      </w:r>
      <w:r w:rsidRPr="00516607">
        <w:rPr>
          <w:rFonts w:ascii="Times New Roman" w:hAnsi="Times New Roman" w:cs="Times New Roman"/>
          <w:sz w:val="26"/>
          <w:szCs w:val="26"/>
        </w:rPr>
        <w:t xml:space="preserve">tàu ngày càng phụ thuộc vào các hệ thống </w:t>
      </w:r>
      <w:r w:rsidR="000F7BF1">
        <w:rPr>
          <w:rFonts w:ascii="Times New Roman" w:hAnsi="Times New Roman" w:cs="Times New Roman"/>
          <w:sz w:val="26"/>
          <w:szCs w:val="26"/>
        </w:rPr>
        <w:t>hành hải</w:t>
      </w:r>
      <w:r w:rsidRPr="00516607">
        <w:rPr>
          <w:rFonts w:ascii="Times New Roman" w:hAnsi="Times New Roman" w:cs="Times New Roman"/>
          <w:sz w:val="26"/>
          <w:szCs w:val="26"/>
        </w:rPr>
        <w:t xml:space="preserve"> số tích hợp, </w:t>
      </w:r>
      <w:r w:rsidR="000F7BF1">
        <w:rPr>
          <w:rFonts w:ascii="Times New Roman" w:hAnsi="Times New Roman" w:cs="Times New Roman"/>
          <w:sz w:val="26"/>
          <w:szCs w:val="26"/>
        </w:rPr>
        <w:t xml:space="preserve">thì </w:t>
      </w:r>
      <w:r w:rsidRPr="00516607">
        <w:rPr>
          <w:rFonts w:ascii="Times New Roman" w:hAnsi="Times New Roman" w:cs="Times New Roman"/>
          <w:sz w:val="26"/>
          <w:szCs w:val="26"/>
        </w:rPr>
        <w:t>việc nâng cao năng lực vận hành ECDIS có thể sẽ trở thành một trong những ưu tiên quan trọn</w:t>
      </w:r>
      <w:r w:rsidR="000F7BF1">
        <w:rPr>
          <w:rFonts w:ascii="Times New Roman" w:hAnsi="Times New Roman" w:cs="Times New Roman"/>
          <w:sz w:val="26"/>
          <w:szCs w:val="26"/>
        </w:rPr>
        <w:t xml:space="preserve">g </w:t>
      </w:r>
      <w:r w:rsidR="000F7BF1" w:rsidRPr="000F7BF1">
        <w:rPr>
          <w:rFonts w:ascii="Times New Roman" w:hAnsi="Times New Roman" w:cs="Times New Roman"/>
          <w:sz w:val="26"/>
          <w:szCs w:val="26"/>
        </w:rPr>
        <w:t>nhất về phòng ngừa tổn thất của ngành hàng hải trong những năm tới.</w:t>
      </w:r>
    </w:p>
    <w:p w14:paraId="003222FC" w14:textId="6AD24A12" w:rsidR="000F7BF1" w:rsidRDefault="000F7BF1" w:rsidP="0051660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Tải xuống báo cáo đầy đủ tại liên kết dưới đây:</w:t>
      </w:r>
    </w:p>
    <w:p w14:paraId="16864582" w14:textId="5D087A95" w:rsidR="000F7BF1" w:rsidRDefault="000F7BF1" w:rsidP="00516607">
      <w:pPr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Pr="00575FF6">
          <w:rPr>
            <w:rStyle w:val="Hyperlink"/>
            <w:rFonts w:ascii="Times New Roman" w:hAnsi="Times New Roman" w:cs="Times New Roman"/>
            <w:sz w:val="26"/>
            <w:szCs w:val="26"/>
          </w:rPr>
          <w:t>https://safety4sea.com/wp-content/uploads/2026/05/NorthStandard-ETA-report-learning-from-the-data-2026_05.pdf</w:t>
        </w:r>
      </w:hyperlink>
    </w:p>
    <w:p w14:paraId="07E76C7C" w14:textId="098511A8" w:rsidR="00CE2D40" w:rsidRPr="00CE2D40" w:rsidRDefault="000F7BF1" w:rsidP="000F7BF1">
      <w:pPr>
        <w:jc w:val="center"/>
      </w:pPr>
      <w:r>
        <w:t>----------------------------------------------------------</w:t>
      </w:r>
    </w:p>
    <w:p w14:paraId="54397E74" w14:textId="77777777" w:rsidR="00CE2D40" w:rsidRPr="00CE2D40" w:rsidRDefault="00CE2D40" w:rsidP="00CE2D40">
      <w:r w:rsidRPr="00CE2D40">
        <w:t> </w:t>
      </w:r>
    </w:p>
    <w:p w14:paraId="21F34168" w14:textId="77777777" w:rsidR="00C13E10" w:rsidRDefault="00C13E10"/>
    <w:sectPr w:rsidR="00C13E10" w:rsidSect="00516607">
      <w:pgSz w:w="12240" w:h="15840"/>
      <w:pgMar w:top="81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6E80"/>
    <w:multiLevelType w:val="multilevel"/>
    <w:tmpl w:val="F7063A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310F3"/>
    <w:multiLevelType w:val="multilevel"/>
    <w:tmpl w:val="CBCA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866DC"/>
    <w:multiLevelType w:val="multilevel"/>
    <w:tmpl w:val="945AC6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57AB7"/>
    <w:multiLevelType w:val="multilevel"/>
    <w:tmpl w:val="3E8622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76CA1"/>
    <w:multiLevelType w:val="multilevel"/>
    <w:tmpl w:val="3062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73C72"/>
    <w:multiLevelType w:val="multilevel"/>
    <w:tmpl w:val="59162D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686555"/>
    <w:multiLevelType w:val="multilevel"/>
    <w:tmpl w:val="6794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725F2"/>
    <w:multiLevelType w:val="multilevel"/>
    <w:tmpl w:val="BD724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504AA2"/>
    <w:multiLevelType w:val="multilevel"/>
    <w:tmpl w:val="F9B8B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B16920"/>
    <w:multiLevelType w:val="multilevel"/>
    <w:tmpl w:val="97B6B5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F42366"/>
    <w:multiLevelType w:val="multilevel"/>
    <w:tmpl w:val="4E7C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178F0"/>
    <w:multiLevelType w:val="multilevel"/>
    <w:tmpl w:val="E4645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1170A2"/>
    <w:multiLevelType w:val="multilevel"/>
    <w:tmpl w:val="6DBC4B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D75B8"/>
    <w:multiLevelType w:val="multilevel"/>
    <w:tmpl w:val="D676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E41EC"/>
    <w:multiLevelType w:val="multilevel"/>
    <w:tmpl w:val="726AA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040206"/>
    <w:multiLevelType w:val="multilevel"/>
    <w:tmpl w:val="85C8CF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DB1DC1"/>
    <w:multiLevelType w:val="multilevel"/>
    <w:tmpl w:val="6276B6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183F26"/>
    <w:multiLevelType w:val="multilevel"/>
    <w:tmpl w:val="BD529A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934F8"/>
    <w:multiLevelType w:val="multilevel"/>
    <w:tmpl w:val="89A4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535112">
    <w:abstractNumId w:val="17"/>
  </w:num>
  <w:num w:numId="2" w16cid:durableId="589503752">
    <w:abstractNumId w:val="2"/>
  </w:num>
  <w:num w:numId="3" w16cid:durableId="1316689686">
    <w:abstractNumId w:val="14"/>
  </w:num>
  <w:num w:numId="4" w16cid:durableId="473180524">
    <w:abstractNumId w:val="9"/>
  </w:num>
  <w:num w:numId="5" w16cid:durableId="265162046">
    <w:abstractNumId w:val="10"/>
  </w:num>
  <w:num w:numId="6" w16cid:durableId="500966836">
    <w:abstractNumId w:val="4"/>
  </w:num>
  <w:num w:numId="7" w16cid:durableId="423575522">
    <w:abstractNumId w:val="1"/>
  </w:num>
  <w:num w:numId="8" w16cid:durableId="1678071488">
    <w:abstractNumId w:val="18"/>
  </w:num>
  <w:num w:numId="9" w16cid:durableId="1419600250">
    <w:abstractNumId w:val="8"/>
  </w:num>
  <w:num w:numId="10" w16cid:durableId="657227716">
    <w:abstractNumId w:val="11"/>
  </w:num>
  <w:num w:numId="11" w16cid:durableId="294411006">
    <w:abstractNumId w:val="7"/>
  </w:num>
  <w:num w:numId="12" w16cid:durableId="1338649862">
    <w:abstractNumId w:val="16"/>
  </w:num>
  <w:num w:numId="13" w16cid:durableId="614873620">
    <w:abstractNumId w:val="15"/>
  </w:num>
  <w:num w:numId="14" w16cid:durableId="1308435732">
    <w:abstractNumId w:val="5"/>
  </w:num>
  <w:num w:numId="15" w16cid:durableId="1639264709">
    <w:abstractNumId w:val="3"/>
  </w:num>
  <w:num w:numId="16" w16cid:durableId="576284057">
    <w:abstractNumId w:val="0"/>
  </w:num>
  <w:num w:numId="17" w16cid:durableId="622736956">
    <w:abstractNumId w:val="12"/>
  </w:num>
  <w:num w:numId="18" w16cid:durableId="2096781580">
    <w:abstractNumId w:val="6"/>
  </w:num>
  <w:num w:numId="19" w16cid:durableId="239172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40"/>
    <w:rsid w:val="000501D0"/>
    <w:rsid w:val="000F7BF1"/>
    <w:rsid w:val="00271837"/>
    <w:rsid w:val="00384A21"/>
    <w:rsid w:val="00516607"/>
    <w:rsid w:val="006918FA"/>
    <w:rsid w:val="00796C2A"/>
    <w:rsid w:val="00A90BC1"/>
    <w:rsid w:val="00BE2F8F"/>
    <w:rsid w:val="00C13E10"/>
    <w:rsid w:val="00CE2D40"/>
    <w:rsid w:val="00CF1E89"/>
    <w:rsid w:val="00D43109"/>
    <w:rsid w:val="00ED5863"/>
    <w:rsid w:val="00FD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56005"/>
  <w15:chartTrackingRefBased/>
  <w15:docId w15:val="{8888F190-8A3F-496A-8BFB-32083C76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2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D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310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fety4sea.com/wp-content/uploads/2017/04/ECDIS-image-SEALL-GNS.jpg" TargetMode="External"/><Relationship Id="rId12" Type="http://schemas.openxmlformats.org/officeDocument/2006/relationships/hyperlink" Target="https://safety4sea.com/wp-content/uploads/2026/05/NorthStandard-ETA-report-learning-from-the-data-2026_0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ty4sea.com/category/others/maritime-knowledge/" TargetMode="External"/><Relationship Id="rId11" Type="http://schemas.openxmlformats.org/officeDocument/2006/relationships/hyperlink" Target="https://www.safety4sea.com/wp-content/uploads/2026/05/NorthStandard-ETA-infographic.pdf" TargetMode="External"/><Relationship Id="rId5" Type="http://schemas.openxmlformats.org/officeDocument/2006/relationships/hyperlink" Target="https://safety4sea.com/category/smart-parent/e-navigation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safety4sea.com/wp-content/uploads/2026/05/NorthStandard-ETA-infographic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3</cp:revision>
  <dcterms:created xsi:type="dcterms:W3CDTF">2026-05-28T00:54:00Z</dcterms:created>
  <dcterms:modified xsi:type="dcterms:W3CDTF">2026-05-28T02:42:00Z</dcterms:modified>
</cp:coreProperties>
</file>