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C8D7" w14:textId="54441F97" w:rsidR="00C13E10" w:rsidRPr="009B1A96" w:rsidRDefault="00F32383" w:rsidP="009B1A96">
      <w:pPr>
        <w:ind w:right="720" w:firstLine="360"/>
        <w:jc w:val="center"/>
        <w:rPr>
          <w:rFonts w:ascii="Times New Roman" w:hAnsi="Times New Roman" w:cs="Times New Roman"/>
          <w:b/>
          <w:bCs/>
          <w:color w:val="C00000"/>
          <w:sz w:val="40"/>
          <w:szCs w:val="40"/>
        </w:rPr>
      </w:pPr>
      <w:r w:rsidRPr="009B1A96">
        <w:rPr>
          <w:rFonts w:ascii="Times New Roman" w:hAnsi="Times New Roman" w:cs="Times New Roman"/>
          <w:b/>
          <w:bCs/>
          <w:color w:val="C00000"/>
          <w:sz w:val="40"/>
          <w:szCs w:val="40"/>
        </w:rPr>
        <w:t xml:space="preserve">Báo cáo </w:t>
      </w:r>
      <w:r w:rsidR="009B1A96" w:rsidRPr="009B1A96">
        <w:rPr>
          <w:rFonts w:ascii="Times New Roman" w:hAnsi="Times New Roman" w:cs="Times New Roman"/>
          <w:b/>
          <w:bCs/>
          <w:color w:val="C00000"/>
          <w:sz w:val="40"/>
          <w:szCs w:val="40"/>
        </w:rPr>
        <w:t xml:space="preserve">về </w:t>
      </w:r>
      <w:r w:rsidRPr="009B1A96">
        <w:rPr>
          <w:rFonts w:ascii="Times New Roman" w:hAnsi="Times New Roman" w:cs="Times New Roman"/>
          <w:b/>
          <w:bCs/>
          <w:color w:val="C00000"/>
          <w:sz w:val="40"/>
          <w:szCs w:val="40"/>
        </w:rPr>
        <w:t xml:space="preserve">trộm cắp hàng hóa năm 2025 </w:t>
      </w:r>
      <w:r w:rsidRPr="009B1A96">
        <w:rPr>
          <w:rFonts w:ascii="Times New Roman" w:hAnsi="Times New Roman" w:cs="Times New Roman"/>
          <w:b/>
          <w:bCs/>
          <w:color w:val="C00000"/>
          <w:sz w:val="40"/>
          <w:szCs w:val="40"/>
        </w:rPr>
        <w:t>cho thấy t</w:t>
      </w:r>
      <w:r w:rsidRPr="009B1A96">
        <w:rPr>
          <w:rFonts w:ascii="Times New Roman" w:hAnsi="Times New Roman" w:cs="Times New Roman"/>
          <w:b/>
          <w:bCs/>
          <w:color w:val="C00000"/>
          <w:sz w:val="40"/>
          <w:szCs w:val="40"/>
        </w:rPr>
        <w:t>ội phạm đang thích nghi nhanh hơn chuỗi cung ứng</w:t>
      </w:r>
    </w:p>
    <w:p w14:paraId="1EA5D905" w14:textId="10C44B70" w:rsidR="00F32383" w:rsidRDefault="00F32383" w:rsidP="00F32383">
      <w:pPr>
        <w:jc w:val="right"/>
        <w:rPr>
          <w:b/>
          <w:bCs/>
        </w:rPr>
      </w:pPr>
      <w:hyperlink r:id="rId4" w:tgtFrame="_blank" w:history="1">
        <w:r w:rsidRPr="00F32383">
          <w:rPr>
            <w:rStyle w:val="Hyperlink"/>
            <w:b/>
            <w:bCs/>
          </w:rPr>
          <w:t>Hariesh Manaadiar</w:t>
        </w:r>
      </w:hyperlink>
    </w:p>
    <w:p w14:paraId="6CDBFFF9" w14:textId="0CE4F6DB" w:rsidR="00F32383" w:rsidRDefault="00F32383" w:rsidP="00F32383">
      <w:pPr>
        <w:jc w:val="center"/>
      </w:pPr>
      <w:r w:rsidRPr="00F32383">
        <w:drawing>
          <wp:inline distT="0" distB="0" distL="0" distR="0" wp14:anchorId="46DEEEDF" wp14:editId="5EF07598">
            <wp:extent cx="5943600" cy="3992245"/>
            <wp:effectExtent l="0" t="0" r="0" b="8255"/>
            <wp:docPr id="1915938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38963" name=""/>
                    <pic:cNvPicPr/>
                  </pic:nvPicPr>
                  <pic:blipFill>
                    <a:blip r:embed="rId5"/>
                    <a:stretch>
                      <a:fillRect/>
                    </a:stretch>
                  </pic:blipFill>
                  <pic:spPr>
                    <a:xfrm>
                      <a:off x="0" y="0"/>
                      <a:ext cx="5943600" cy="3992245"/>
                    </a:xfrm>
                    <a:prstGeom prst="rect">
                      <a:avLst/>
                    </a:prstGeom>
                  </pic:spPr>
                </pic:pic>
              </a:graphicData>
            </a:graphic>
          </wp:inline>
        </w:drawing>
      </w:r>
    </w:p>
    <w:p w14:paraId="062A3681" w14:textId="145D4FE0" w:rsidR="00F32383" w:rsidRPr="00F32383" w:rsidRDefault="00F32383" w:rsidP="00F32383">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 xml:space="preserve">Nếu bạn vẫn nghĩ rằng trộm cắp hàng hóa chỉ là những vụ đột nhập </w:t>
      </w:r>
      <w:r>
        <w:rPr>
          <w:rFonts w:ascii="Times New Roman" w:hAnsi="Times New Roman" w:cs="Times New Roman"/>
          <w:sz w:val="26"/>
          <w:szCs w:val="26"/>
        </w:rPr>
        <w:t xml:space="preserve">mang tính </w:t>
      </w:r>
      <w:r w:rsidRPr="00F32383">
        <w:rPr>
          <w:rFonts w:ascii="Times New Roman" w:hAnsi="Times New Roman" w:cs="Times New Roman"/>
          <w:sz w:val="26"/>
          <w:szCs w:val="26"/>
        </w:rPr>
        <w:t>cơ hội tại các điểm dừng xe tải hay các container bị đánh cắp, thì báo cáo tình báo mới nhất về trộm cắp hàng hóa đã cho thấy một bức tranh hoàn toàn khác.</w:t>
      </w:r>
    </w:p>
    <w:p w14:paraId="1C79B2A1" w14:textId="77777777" w:rsidR="00F32383" w:rsidRPr="00F32383" w:rsidRDefault="00F32383" w:rsidP="00F32383">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Năm 2025 cho thấy tội phạm hàng hóa đang trở nên có tổ chức hơn, phụ thuộc nhiều hơn vào công nghệ, bạo lực hơn tại một số khu vực và thích nghi với điều kiện thị trường nhanh hơn nhiều so với những gì ngành vận tải nhận thức được.</w:t>
      </w:r>
    </w:p>
    <w:p w14:paraId="742B3840" w14:textId="2D565917" w:rsidR="00F32383" w:rsidRPr="00F32383" w:rsidRDefault="00F32383" w:rsidP="00F32383">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Báo cáo mới nhất nhấn mạnh rằng các nhóm tội phạm không còn chỉ nhắm vào “hàng hóa” nói chung nữa.</w:t>
      </w:r>
      <w:r>
        <w:rPr>
          <w:rFonts w:ascii="Times New Roman" w:hAnsi="Times New Roman" w:cs="Times New Roman"/>
          <w:sz w:val="26"/>
          <w:szCs w:val="26"/>
        </w:rPr>
        <w:t xml:space="preserve"> </w:t>
      </w:r>
      <w:r w:rsidRPr="00F32383">
        <w:rPr>
          <w:rFonts w:ascii="Times New Roman" w:hAnsi="Times New Roman" w:cs="Times New Roman"/>
          <w:sz w:val="26"/>
          <w:szCs w:val="26"/>
        </w:rPr>
        <w:t>Chúng đang nhắm vào các điểm yếu của chuỗi cung ứng, những khoảng mù trong vận hành, quy trình xác minh lỏng lẻo, các nền tảng vận tải số và những loại hàng hóa có giá trị thị trường tăng đột biến do thiếu hụt, thuế quan, áp lực địa chính trị hoặc gián đoạn nguồn cung.</w:t>
      </w:r>
    </w:p>
    <w:p w14:paraId="17C7B435" w14:textId="6574FA54" w:rsidR="00F32383" w:rsidRPr="00F32383" w:rsidRDefault="00F32383" w:rsidP="00F32383">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Và có lẽ kết luận quan trọng nhất của báo cáo là:</w:t>
      </w:r>
      <w:r>
        <w:rPr>
          <w:rFonts w:ascii="Times New Roman" w:hAnsi="Times New Roman" w:cs="Times New Roman"/>
          <w:sz w:val="26"/>
          <w:szCs w:val="26"/>
        </w:rPr>
        <w:t xml:space="preserve"> </w:t>
      </w:r>
      <w:r w:rsidRPr="00F32383">
        <w:rPr>
          <w:rFonts w:ascii="Times New Roman" w:hAnsi="Times New Roman" w:cs="Times New Roman"/>
          <w:b/>
          <w:bCs/>
          <w:sz w:val="26"/>
          <w:szCs w:val="26"/>
        </w:rPr>
        <w:t>Trộm cắp hàng hóa không còn chỉ là vấn đề an ninh nữa.</w:t>
      </w:r>
      <w:r>
        <w:rPr>
          <w:rFonts w:ascii="Times New Roman" w:hAnsi="Times New Roman" w:cs="Times New Roman"/>
          <w:b/>
          <w:bCs/>
          <w:sz w:val="26"/>
          <w:szCs w:val="26"/>
        </w:rPr>
        <w:t xml:space="preserve"> </w:t>
      </w:r>
      <w:r w:rsidRPr="00F32383">
        <w:rPr>
          <w:rFonts w:ascii="Times New Roman" w:hAnsi="Times New Roman" w:cs="Times New Roman"/>
          <w:sz w:val="26"/>
          <w:szCs w:val="26"/>
        </w:rPr>
        <w:t xml:space="preserve">Nó hiện đã trở thành vấn đề về khả năng chống chịu của chuỗi cung ứng, rủi ro vận hành, rủi ro công nghệ và ngày càng trở thành vấn đề </w:t>
      </w:r>
      <w:r>
        <w:rPr>
          <w:rFonts w:ascii="Times New Roman" w:hAnsi="Times New Roman" w:cs="Times New Roman"/>
          <w:sz w:val="26"/>
          <w:szCs w:val="26"/>
        </w:rPr>
        <w:t xml:space="preserve">để </w:t>
      </w:r>
      <w:r w:rsidRPr="00F32383">
        <w:rPr>
          <w:rFonts w:ascii="Times New Roman" w:hAnsi="Times New Roman" w:cs="Times New Roman"/>
          <w:sz w:val="26"/>
          <w:szCs w:val="26"/>
        </w:rPr>
        <w:t>duy trì liên tục hoạt động kinh doanh.</w:t>
      </w:r>
    </w:p>
    <w:p w14:paraId="63591012" w14:textId="77777777" w:rsidR="00F32383" w:rsidRPr="00F32383" w:rsidRDefault="00F32383" w:rsidP="00F32383">
      <w:pPr>
        <w:spacing w:before="120" w:after="120"/>
        <w:jc w:val="both"/>
        <w:rPr>
          <w:rFonts w:ascii="Times New Roman" w:hAnsi="Times New Roman" w:cs="Times New Roman"/>
          <w:b/>
          <w:bCs/>
          <w:sz w:val="26"/>
          <w:szCs w:val="26"/>
        </w:rPr>
      </w:pPr>
      <w:r w:rsidRPr="00F32383">
        <w:rPr>
          <w:rFonts w:ascii="Times New Roman" w:hAnsi="Times New Roman" w:cs="Times New Roman"/>
          <w:b/>
          <w:bCs/>
          <w:sz w:val="26"/>
          <w:szCs w:val="26"/>
        </w:rPr>
        <w:lastRenderedPageBreak/>
        <w:t>Các điểm nóng toàn cầu và rủi ro trộm cắp đang gia tăng ở khắp nơi</w:t>
      </w:r>
    </w:p>
    <w:p w14:paraId="6ACA72EE" w14:textId="0B86DD91" w:rsidR="00F32383" w:rsidRPr="00F32383" w:rsidRDefault="00F32383" w:rsidP="00F32383">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 xml:space="preserve">Theo báo cáo, Brazil, Mexico, </w:t>
      </w:r>
      <w:r>
        <w:rPr>
          <w:rFonts w:ascii="Times New Roman" w:hAnsi="Times New Roman" w:cs="Times New Roman"/>
          <w:sz w:val="26"/>
          <w:szCs w:val="26"/>
        </w:rPr>
        <w:t>Ấn Độ</w:t>
      </w:r>
      <w:r w:rsidRPr="00F32383">
        <w:rPr>
          <w:rFonts w:ascii="Times New Roman" w:hAnsi="Times New Roman" w:cs="Times New Roman"/>
          <w:sz w:val="26"/>
          <w:szCs w:val="26"/>
        </w:rPr>
        <w:t xml:space="preserve">, </w:t>
      </w:r>
      <w:r>
        <w:rPr>
          <w:rFonts w:ascii="Times New Roman" w:hAnsi="Times New Roman" w:cs="Times New Roman"/>
          <w:sz w:val="26"/>
          <w:szCs w:val="26"/>
        </w:rPr>
        <w:t>Mỹ</w:t>
      </w:r>
      <w:r w:rsidRPr="00F32383">
        <w:rPr>
          <w:rFonts w:ascii="Times New Roman" w:hAnsi="Times New Roman" w:cs="Times New Roman"/>
          <w:sz w:val="26"/>
          <w:szCs w:val="26"/>
        </w:rPr>
        <w:t xml:space="preserve">, Indonesia, Chile, </w:t>
      </w:r>
      <w:r>
        <w:rPr>
          <w:rFonts w:ascii="Times New Roman" w:hAnsi="Times New Roman" w:cs="Times New Roman"/>
          <w:sz w:val="26"/>
          <w:szCs w:val="26"/>
        </w:rPr>
        <w:t>Trung Quốc</w:t>
      </w:r>
      <w:r w:rsidRPr="00F32383">
        <w:rPr>
          <w:rFonts w:ascii="Times New Roman" w:hAnsi="Times New Roman" w:cs="Times New Roman"/>
          <w:sz w:val="26"/>
          <w:szCs w:val="26"/>
        </w:rPr>
        <w:t xml:space="preserve">, </w:t>
      </w:r>
      <w:r>
        <w:rPr>
          <w:rFonts w:ascii="Times New Roman" w:hAnsi="Times New Roman" w:cs="Times New Roman"/>
          <w:sz w:val="26"/>
          <w:szCs w:val="26"/>
        </w:rPr>
        <w:t>Đức</w:t>
      </w:r>
      <w:r w:rsidRPr="00F32383">
        <w:rPr>
          <w:rFonts w:ascii="Times New Roman" w:hAnsi="Times New Roman" w:cs="Times New Roman"/>
          <w:sz w:val="26"/>
          <w:szCs w:val="26"/>
        </w:rPr>
        <w:t xml:space="preserve"> và </w:t>
      </w:r>
      <w:r>
        <w:rPr>
          <w:rFonts w:ascii="Times New Roman" w:hAnsi="Times New Roman" w:cs="Times New Roman"/>
          <w:sz w:val="26"/>
          <w:szCs w:val="26"/>
        </w:rPr>
        <w:t>Nam Phi</w:t>
      </w:r>
      <w:r w:rsidRPr="00F32383">
        <w:rPr>
          <w:rFonts w:ascii="Times New Roman" w:hAnsi="Times New Roman" w:cs="Times New Roman"/>
          <w:sz w:val="26"/>
          <w:szCs w:val="26"/>
        </w:rPr>
        <w:t xml:space="preserve"> tiếp tục nằm trong số </w:t>
      </w:r>
      <w:r>
        <w:rPr>
          <w:rFonts w:ascii="Times New Roman" w:hAnsi="Times New Roman" w:cs="Times New Roman"/>
          <w:sz w:val="26"/>
          <w:szCs w:val="26"/>
        </w:rPr>
        <w:t>những</w:t>
      </w:r>
      <w:r w:rsidRPr="00F32383">
        <w:rPr>
          <w:rFonts w:ascii="Times New Roman" w:hAnsi="Times New Roman" w:cs="Times New Roman"/>
          <w:sz w:val="26"/>
          <w:szCs w:val="26"/>
        </w:rPr>
        <w:t xml:space="preserve"> quốc gia ghi nhận nhiều vụ trộm cắp hàng hóa nhất năm 2025. Ecuador cũng chứng kiến mức gia tăng mạnh nhất về hoạt động trộm cắp khi bạo lực của các băng nhóm tội phạm có tổ chức leo thang quanh các hành lang logistics </w:t>
      </w:r>
      <w:r w:rsidR="0063378E">
        <w:rPr>
          <w:rFonts w:ascii="Times New Roman" w:hAnsi="Times New Roman" w:cs="Times New Roman"/>
          <w:sz w:val="26"/>
          <w:szCs w:val="26"/>
        </w:rPr>
        <w:t xml:space="preserve">ở </w:t>
      </w:r>
      <w:r w:rsidRPr="00F32383">
        <w:rPr>
          <w:rFonts w:ascii="Times New Roman" w:hAnsi="Times New Roman" w:cs="Times New Roman"/>
          <w:sz w:val="26"/>
          <w:szCs w:val="26"/>
        </w:rPr>
        <w:t>ven biển.</w:t>
      </w:r>
    </w:p>
    <w:p w14:paraId="07D8020F" w14:textId="77777777" w:rsidR="0063378E" w:rsidRDefault="00F32383" w:rsidP="00F32383">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Nhóm hàng thực phẩm và đồ uống một lần nữa đứng đầu danh sách các mặt hàng bị đánh cắp trên toàn cầu, tiếp theo là nông sản, điện tử, phụ tùng ô tô, vật liệu xây dựng và kim loại.</w:t>
      </w:r>
      <w:r w:rsidR="0063378E">
        <w:rPr>
          <w:rFonts w:ascii="Times New Roman" w:hAnsi="Times New Roman" w:cs="Times New Roman"/>
          <w:sz w:val="26"/>
          <w:szCs w:val="26"/>
        </w:rPr>
        <w:t xml:space="preserve"> </w:t>
      </w:r>
    </w:p>
    <w:p w14:paraId="105CF3C9" w14:textId="16AAD09B" w:rsidR="00F32383" w:rsidRPr="00F32383" w:rsidRDefault="00F32383" w:rsidP="00F32383">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Tuy nhiên, xu hướng đáng chú ý hơn không phải là chúng đánh cắp gì</w:t>
      </w:r>
      <w:r w:rsidR="0063378E">
        <w:rPr>
          <w:rFonts w:ascii="Times New Roman" w:hAnsi="Times New Roman" w:cs="Times New Roman"/>
          <w:sz w:val="26"/>
          <w:szCs w:val="26"/>
        </w:rPr>
        <w:t xml:space="preserve"> m</w:t>
      </w:r>
      <w:r w:rsidRPr="00F32383">
        <w:rPr>
          <w:rFonts w:ascii="Times New Roman" w:hAnsi="Times New Roman" w:cs="Times New Roman"/>
          <w:sz w:val="26"/>
          <w:szCs w:val="26"/>
        </w:rPr>
        <w:t>à là tốc độ thay đổi mục tiêu của chúng nhanh đến mức nào.</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 xml:space="preserve">Báo cáo nêu bật sự gia tăng các vụ trộm dược phẩm tại </w:t>
      </w:r>
      <w:r w:rsidR="0063378E">
        <w:rPr>
          <w:rFonts w:ascii="Times New Roman" w:hAnsi="Times New Roman" w:cs="Times New Roman"/>
          <w:sz w:val="26"/>
          <w:szCs w:val="26"/>
        </w:rPr>
        <w:t>Ấn Độ</w:t>
      </w:r>
      <w:r w:rsidRPr="00F32383">
        <w:rPr>
          <w:rFonts w:ascii="Times New Roman" w:hAnsi="Times New Roman" w:cs="Times New Roman"/>
          <w:sz w:val="26"/>
          <w:szCs w:val="26"/>
        </w:rPr>
        <w:t xml:space="preserve"> và khoáng sản đất hiếm tại </w:t>
      </w:r>
      <w:r w:rsidR="0063378E">
        <w:rPr>
          <w:rFonts w:ascii="Times New Roman" w:hAnsi="Times New Roman" w:cs="Times New Roman"/>
          <w:sz w:val="26"/>
          <w:szCs w:val="26"/>
        </w:rPr>
        <w:t>Trung Quốc</w:t>
      </w:r>
      <w:r w:rsidRPr="00F32383">
        <w:rPr>
          <w:rFonts w:ascii="Times New Roman" w:hAnsi="Times New Roman" w:cs="Times New Roman"/>
          <w:sz w:val="26"/>
          <w:szCs w:val="26"/>
        </w:rPr>
        <w:t>, cho thấy các nhóm tội phạm có tổ chức đang theo dõi rất sát điều kiện thị trường toàn cầu, tình trạng thiếu hụt nguồn cung, kiểm soát xuất khẩu và giá hàng hóa.</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Nói cách khác, tội phạm ngày càng hành xử giống như những nhà giao dịch hàng hóa cơ hội.</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Khi giá trị thị trường tăng lên, nguy cơ trộm cắp cũng tăng theo.</w:t>
      </w:r>
    </w:p>
    <w:p w14:paraId="59011C7E" w14:textId="77777777" w:rsidR="00F32383" w:rsidRPr="00F32383" w:rsidRDefault="00F32383" w:rsidP="00F32383">
      <w:pPr>
        <w:spacing w:before="120" w:after="120"/>
        <w:jc w:val="both"/>
        <w:rPr>
          <w:rFonts w:ascii="Times New Roman" w:hAnsi="Times New Roman" w:cs="Times New Roman"/>
          <w:b/>
          <w:bCs/>
          <w:sz w:val="26"/>
          <w:szCs w:val="26"/>
        </w:rPr>
      </w:pPr>
      <w:r w:rsidRPr="00F32383">
        <w:rPr>
          <w:rFonts w:ascii="Times New Roman" w:hAnsi="Times New Roman" w:cs="Times New Roman"/>
          <w:b/>
          <w:bCs/>
          <w:sz w:val="26"/>
          <w:szCs w:val="26"/>
        </w:rPr>
        <w:t>Xe tải vẫn chiếm đa số trong các vụ trộm, nhưng trộm cắp đường sắt đang trở thành mối lo lớn</w:t>
      </w:r>
    </w:p>
    <w:p w14:paraId="6AB77B30" w14:textId="1EA10F8B" w:rsidR="00F32383" w:rsidRPr="00F32383" w:rsidRDefault="00F32383" w:rsidP="00F32383">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Vận tải đường bộ vẫn là phương thức dễ bị tấn công nhất trên toàn cầu, chiếm khoảng 70% tổng số vụ trộm cắp hàng hóa được ghi nhận trong năm 2025.</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 xml:space="preserve">Tuy nhiên, một trong những diễn biến đáng chú ý nhất trong báo cáo là sự gia tăng nhanh chóng của các vụ trộm hàng hóa đường sắt, đặc biệt tại </w:t>
      </w:r>
      <w:r w:rsidR="0063378E">
        <w:rPr>
          <w:rFonts w:ascii="Times New Roman" w:hAnsi="Times New Roman" w:cs="Times New Roman"/>
          <w:sz w:val="26"/>
          <w:szCs w:val="26"/>
        </w:rPr>
        <w:t>Mỹ</w:t>
      </w:r>
      <w:r w:rsidRPr="00F32383">
        <w:rPr>
          <w:rFonts w:ascii="Times New Roman" w:hAnsi="Times New Roman" w:cs="Times New Roman"/>
          <w:sz w:val="26"/>
          <w:szCs w:val="26"/>
        </w:rPr>
        <w:t>.</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Các nhóm tội phạm có tổ chức được cho là đã thực hiện các cuộc tấn công phối hợp cao nhằm vào tàu hàng tại California và Arizona, nhắm vào hàng điện tử, giày dép, thiết bị gia dụng và hàng tiêu dùng. Một số vụ còn liên quan đến hành vi phá hoại có chủ đích cơ sở hạ tầng đường sắt, cắt đường ống phanh, phá hỏng tín hiệu và sử dụng người canh gác có vũ trang trong quá trình trộm cắp.</w:t>
      </w:r>
    </w:p>
    <w:p w14:paraId="756647D5" w14:textId="1603335B" w:rsidR="00F32383" w:rsidRPr="00F32383" w:rsidRDefault="00F32383" w:rsidP="0063378E">
      <w:pPr>
        <w:spacing w:after="120"/>
        <w:jc w:val="both"/>
        <w:rPr>
          <w:rFonts w:ascii="Times New Roman" w:hAnsi="Times New Roman" w:cs="Times New Roman"/>
          <w:sz w:val="26"/>
          <w:szCs w:val="26"/>
        </w:rPr>
      </w:pPr>
      <w:r w:rsidRPr="00F32383">
        <w:rPr>
          <w:rFonts w:ascii="Times New Roman" w:hAnsi="Times New Roman" w:cs="Times New Roman"/>
          <w:sz w:val="26"/>
          <w:szCs w:val="26"/>
        </w:rPr>
        <w:t>Đây không còn là tội phạm ngẫu nhiên nữa.</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Đây là tội phạm chuỗi cung ứng có tổ chức, hoạt động với kế hoạch, tình báo, phối hợp logistics và kỷ luật vận hành.</w:t>
      </w:r>
    </w:p>
    <w:p w14:paraId="6FDEBBD3" w14:textId="77777777" w:rsidR="00F32383" w:rsidRPr="00F32383" w:rsidRDefault="00F32383" w:rsidP="0063378E">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Báo cáo cũng lưu ý mối lo ngại ngày càng tăng về sự tiếp tay từ bên trong, đặc biệt khi các container hoặc loại hàng cụ thể liên tục bị nhắm tới, cho thấy có khả năng rò rỉ thông tin vận hành lô hàng.</w:t>
      </w:r>
    </w:p>
    <w:p w14:paraId="4ED87AD3" w14:textId="77777777" w:rsidR="00F32383" w:rsidRPr="00F32383" w:rsidRDefault="00F32383" w:rsidP="0063378E">
      <w:pPr>
        <w:spacing w:before="120" w:after="120"/>
        <w:jc w:val="both"/>
        <w:rPr>
          <w:rFonts w:ascii="Times New Roman" w:hAnsi="Times New Roman" w:cs="Times New Roman"/>
          <w:b/>
          <w:bCs/>
          <w:sz w:val="26"/>
          <w:szCs w:val="26"/>
        </w:rPr>
      </w:pPr>
      <w:r w:rsidRPr="00F32383">
        <w:rPr>
          <w:rFonts w:ascii="Times New Roman" w:hAnsi="Times New Roman" w:cs="Times New Roman"/>
          <w:b/>
          <w:bCs/>
          <w:sz w:val="26"/>
          <w:szCs w:val="26"/>
        </w:rPr>
        <w:t>Trộm cắp hàng hóa ngày càng mang tính số hóa</w:t>
      </w:r>
    </w:p>
    <w:p w14:paraId="52216C77" w14:textId="109A8BAF" w:rsidR="00F32383" w:rsidRPr="00F32383" w:rsidRDefault="00F32383" w:rsidP="0063378E">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Một trong những phần đáng lo ngại nhất của báo cáo tập trung vào các nền tảng load board và môi giới vận tải hiện đại.</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Trong nhiều năm, load board chủ yếu được xem là công cụ vận hành nhằm cải thiện hiệu quả vận tải đường bộ và giảm số km xe chạy rỗng. Nhưng hiện nay, theo báo cáo, chúng cũng đang trở thành “bãi săn” hấp dẫn cho các băng nhóm tội phạm hàng hóa có tổ chức.</w:t>
      </w:r>
    </w:p>
    <w:p w14:paraId="674AEF43" w14:textId="77777777" w:rsidR="00F32383" w:rsidRPr="00F32383" w:rsidRDefault="00F32383" w:rsidP="0063378E">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lastRenderedPageBreak/>
        <w:t>Tội phạm được cho là đang sử dụng công cụ thu thập dữ liệu tự động, danh tính hãng vận tải giả, trí tuệ nhân tạo, chứng từ gian lận và các chiến thuật giả mạo để chặn hàng thông qua các vụ nhận hàng giả, môi giới chồng chéo và tài khoản hãng vận tải giả mạo.</w:t>
      </w:r>
    </w:p>
    <w:p w14:paraId="40C9DBF8" w14:textId="77777777" w:rsidR="00F32383" w:rsidRPr="00F32383" w:rsidRDefault="00F32383" w:rsidP="00F32383">
      <w:pPr>
        <w:spacing w:after="0"/>
        <w:jc w:val="both"/>
        <w:rPr>
          <w:rFonts w:ascii="Times New Roman" w:hAnsi="Times New Roman" w:cs="Times New Roman"/>
          <w:sz w:val="26"/>
          <w:szCs w:val="26"/>
        </w:rPr>
      </w:pPr>
      <w:r w:rsidRPr="00F32383">
        <w:rPr>
          <w:rFonts w:ascii="Times New Roman" w:hAnsi="Times New Roman" w:cs="Times New Roman"/>
          <w:sz w:val="26"/>
          <w:szCs w:val="26"/>
        </w:rPr>
        <w:t>Trong nhiều vụ việc được nêu trong báo cáo, tội phạm đã tạo hồ sơ công ty vận tải giả, giả mạo mã nhận dạng hãng vận tải hợp pháp và nhận hàng trước khi biến mất chỉ trong vài giờ.</w:t>
      </w:r>
    </w:p>
    <w:p w14:paraId="2781930F" w14:textId="6F95B44F" w:rsidR="00F32383" w:rsidRPr="00F32383" w:rsidRDefault="00F32383" w:rsidP="0063378E">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Điều này làm thay đổi hoàn toàn hồ sơ rủi ro của hoạt động môi giới vận tải.</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Nó có nghĩa rằng an ninh mạng, xác minh danh tính và kiểm soát thông tin liên lạc vận hành hiện gắn trực tiếp với an ninh hàng hóa</w:t>
      </w:r>
      <w:r w:rsidR="0063378E">
        <w:rPr>
          <w:rFonts w:ascii="Times New Roman" w:hAnsi="Times New Roman" w:cs="Times New Roman"/>
          <w:sz w:val="26"/>
          <w:szCs w:val="26"/>
        </w:rPr>
        <w:t xml:space="preserve"> v</w:t>
      </w:r>
      <w:r w:rsidRPr="00F32383">
        <w:rPr>
          <w:rFonts w:ascii="Times New Roman" w:hAnsi="Times New Roman" w:cs="Times New Roman"/>
          <w:sz w:val="26"/>
          <w:szCs w:val="26"/>
        </w:rPr>
        <w:t>à nhiều chuỗi cung ứng vẫn chưa chuẩn bị cho thực tế đó.</w:t>
      </w:r>
    </w:p>
    <w:p w14:paraId="30F36F6E" w14:textId="77777777" w:rsidR="00F32383" w:rsidRPr="00F32383" w:rsidRDefault="00F32383" w:rsidP="0063378E">
      <w:pPr>
        <w:spacing w:before="120" w:after="120"/>
        <w:jc w:val="both"/>
        <w:rPr>
          <w:rFonts w:ascii="Times New Roman" w:hAnsi="Times New Roman" w:cs="Times New Roman"/>
          <w:b/>
          <w:bCs/>
          <w:sz w:val="26"/>
          <w:szCs w:val="26"/>
        </w:rPr>
      </w:pPr>
      <w:r w:rsidRPr="00F32383">
        <w:rPr>
          <w:rFonts w:ascii="Times New Roman" w:hAnsi="Times New Roman" w:cs="Times New Roman"/>
          <w:b/>
          <w:bCs/>
          <w:sz w:val="26"/>
          <w:szCs w:val="26"/>
        </w:rPr>
        <w:t>Châu Âu tiếp tục đối mặt với trộm cắp hàng hóa có tổ chức và mang tính chiến lược</w:t>
      </w:r>
    </w:p>
    <w:p w14:paraId="480DD793" w14:textId="156A5511" w:rsidR="00F32383" w:rsidRPr="00F32383" w:rsidRDefault="00F32383" w:rsidP="0063378E">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 xml:space="preserve">Tại châu Âu, </w:t>
      </w:r>
      <w:r w:rsidR="0063378E">
        <w:rPr>
          <w:rFonts w:ascii="Times New Roman" w:hAnsi="Times New Roman" w:cs="Times New Roman"/>
          <w:sz w:val="26"/>
          <w:szCs w:val="26"/>
        </w:rPr>
        <w:t>Đức</w:t>
      </w:r>
      <w:r w:rsidRPr="00F32383">
        <w:rPr>
          <w:rFonts w:ascii="Times New Roman" w:hAnsi="Times New Roman" w:cs="Times New Roman"/>
          <w:sz w:val="26"/>
          <w:szCs w:val="26"/>
        </w:rPr>
        <w:t xml:space="preserve">, Italy, </w:t>
      </w:r>
      <w:r w:rsidR="0063378E">
        <w:rPr>
          <w:rFonts w:ascii="Times New Roman" w:hAnsi="Times New Roman" w:cs="Times New Roman"/>
          <w:sz w:val="26"/>
          <w:szCs w:val="26"/>
        </w:rPr>
        <w:t>Anh</w:t>
      </w:r>
      <w:r w:rsidRPr="00F32383">
        <w:rPr>
          <w:rFonts w:ascii="Times New Roman" w:hAnsi="Times New Roman" w:cs="Times New Roman"/>
          <w:sz w:val="26"/>
          <w:szCs w:val="26"/>
        </w:rPr>
        <w:t xml:space="preserve">, </w:t>
      </w:r>
      <w:r w:rsidR="0063378E">
        <w:rPr>
          <w:rFonts w:ascii="Times New Roman" w:hAnsi="Times New Roman" w:cs="Times New Roman"/>
          <w:sz w:val="26"/>
          <w:szCs w:val="26"/>
        </w:rPr>
        <w:t>Pháp</w:t>
      </w:r>
      <w:r w:rsidRPr="00F32383">
        <w:rPr>
          <w:rFonts w:ascii="Times New Roman" w:hAnsi="Times New Roman" w:cs="Times New Roman"/>
          <w:sz w:val="26"/>
          <w:szCs w:val="26"/>
        </w:rPr>
        <w:t xml:space="preserve"> và </w:t>
      </w:r>
      <w:r w:rsidR="0063378E">
        <w:rPr>
          <w:rFonts w:ascii="Times New Roman" w:hAnsi="Times New Roman" w:cs="Times New Roman"/>
          <w:sz w:val="26"/>
          <w:szCs w:val="26"/>
        </w:rPr>
        <w:t>Tây Ban Nha</w:t>
      </w:r>
      <w:r w:rsidRPr="00F32383">
        <w:rPr>
          <w:rFonts w:ascii="Times New Roman" w:hAnsi="Times New Roman" w:cs="Times New Roman"/>
          <w:sz w:val="26"/>
          <w:szCs w:val="26"/>
        </w:rPr>
        <w:t xml:space="preserve"> ghi nhận số vụ trộm cao nhất trong năm 2025.</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Báo cáo nhấn mạnh việc gia tăng các vụ nhận hàng giả và mạo danh, trong đó tội phạm giả làm nhà vận tải hoặc giao nhận hợp pháp để chặn hàng hóa.</w:t>
      </w:r>
    </w:p>
    <w:p w14:paraId="08B98DC8" w14:textId="5A09A197" w:rsidR="00F32383" w:rsidRPr="00F32383" w:rsidRDefault="00F32383" w:rsidP="0063378E">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Một điểm đáng chú ý là tình trạng dễ tổn thương kéo dài do thiếu bãi đỗ xe tải an toàn.</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 xml:space="preserve">Riêng tại </w:t>
      </w:r>
      <w:r w:rsidR="0063378E">
        <w:rPr>
          <w:rFonts w:ascii="Times New Roman" w:hAnsi="Times New Roman" w:cs="Times New Roman"/>
          <w:sz w:val="26"/>
          <w:szCs w:val="26"/>
        </w:rPr>
        <w:t>Anh</w:t>
      </w:r>
      <w:r w:rsidRPr="00F32383">
        <w:rPr>
          <w:rFonts w:ascii="Times New Roman" w:hAnsi="Times New Roman" w:cs="Times New Roman"/>
          <w:sz w:val="26"/>
          <w:szCs w:val="26"/>
        </w:rPr>
        <w:t>, sự thiếu hụt cơ sở hạ tầng đỗ xe tải an toàn tiếp tục khiến tài xế và hàng hóa đối mặt với nguy cơ bị trộm tại các điểm dừng ven đường, khu nghỉ hoặc địa điểm trung chuyển không được bảo vệ.</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Đây là vấn đề mà ngành vận tải đã nói đến suốt nhiều năm qua.</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Tuy nhiên, bất chấp những tiến bộ về nền tảng theo dõi, hệ thống giám sát và công nghệ quản lý vận tải, bài toán cơ bản về bãi đỗ xe tải an toàn vẫn chưa được giải quyết tại nhiều thị trường</w:t>
      </w:r>
      <w:r w:rsidR="0063378E">
        <w:rPr>
          <w:rFonts w:ascii="Times New Roman" w:hAnsi="Times New Roman" w:cs="Times New Roman"/>
          <w:sz w:val="26"/>
          <w:szCs w:val="26"/>
        </w:rPr>
        <w:t xml:space="preserve"> v</w:t>
      </w:r>
      <w:r w:rsidRPr="00F32383">
        <w:rPr>
          <w:rFonts w:ascii="Times New Roman" w:hAnsi="Times New Roman" w:cs="Times New Roman"/>
          <w:sz w:val="26"/>
          <w:szCs w:val="26"/>
        </w:rPr>
        <w:t>à tội phạm hiểu rất rõ điều đó.</w:t>
      </w:r>
    </w:p>
    <w:p w14:paraId="5180EA73" w14:textId="77777777" w:rsidR="00F32383" w:rsidRPr="00F32383" w:rsidRDefault="00F32383" w:rsidP="0063378E">
      <w:pPr>
        <w:spacing w:before="120" w:after="120"/>
        <w:jc w:val="both"/>
        <w:rPr>
          <w:rFonts w:ascii="Times New Roman" w:hAnsi="Times New Roman" w:cs="Times New Roman"/>
          <w:b/>
          <w:bCs/>
          <w:sz w:val="26"/>
          <w:szCs w:val="26"/>
        </w:rPr>
      </w:pPr>
      <w:r w:rsidRPr="00F32383">
        <w:rPr>
          <w:rFonts w:ascii="Times New Roman" w:hAnsi="Times New Roman" w:cs="Times New Roman"/>
          <w:b/>
          <w:bCs/>
          <w:sz w:val="26"/>
          <w:szCs w:val="26"/>
        </w:rPr>
        <w:t>Bức tranh trộm cắp hàng hóa tại châu Á rất khác biệt</w:t>
      </w:r>
    </w:p>
    <w:p w14:paraId="3117ECCF" w14:textId="126AF5D4" w:rsidR="00F32383" w:rsidRPr="00F32383" w:rsidRDefault="00F32383" w:rsidP="0063378E">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Không giống nhiều thị trường phương Tây</w:t>
      </w:r>
      <w:r w:rsidR="0063378E">
        <w:rPr>
          <w:rFonts w:ascii="Times New Roman" w:hAnsi="Times New Roman" w:cs="Times New Roman"/>
          <w:sz w:val="26"/>
          <w:szCs w:val="26"/>
        </w:rPr>
        <w:t>,</w:t>
      </w:r>
      <w:r w:rsidRPr="00F32383">
        <w:rPr>
          <w:rFonts w:ascii="Times New Roman" w:hAnsi="Times New Roman" w:cs="Times New Roman"/>
          <w:sz w:val="26"/>
          <w:szCs w:val="26"/>
        </w:rPr>
        <w:t xml:space="preserve"> nơi trộm liên quan đến xe tải chiếm ưu thế</w:t>
      </w:r>
      <w:r w:rsidR="0063378E">
        <w:rPr>
          <w:rFonts w:ascii="Times New Roman" w:hAnsi="Times New Roman" w:cs="Times New Roman"/>
          <w:sz w:val="26"/>
          <w:szCs w:val="26"/>
        </w:rPr>
        <w:t xml:space="preserve"> thì mối </w:t>
      </w:r>
      <w:r w:rsidRPr="00F32383">
        <w:rPr>
          <w:rFonts w:ascii="Times New Roman" w:hAnsi="Times New Roman" w:cs="Times New Roman"/>
          <w:sz w:val="26"/>
          <w:szCs w:val="26"/>
        </w:rPr>
        <w:t xml:space="preserve">nguy </w:t>
      </w:r>
      <w:r w:rsidR="0063378E">
        <w:rPr>
          <w:rFonts w:ascii="Times New Roman" w:hAnsi="Times New Roman" w:cs="Times New Roman"/>
          <w:sz w:val="26"/>
          <w:szCs w:val="26"/>
        </w:rPr>
        <w:t>hiểm</w:t>
      </w:r>
      <w:r w:rsidRPr="00F32383">
        <w:rPr>
          <w:rFonts w:ascii="Times New Roman" w:hAnsi="Times New Roman" w:cs="Times New Roman"/>
          <w:sz w:val="26"/>
          <w:szCs w:val="26"/>
        </w:rPr>
        <w:t xml:space="preserve"> tại châu Á </w:t>
      </w:r>
      <w:r w:rsidR="0063378E">
        <w:rPr>
          <w:rFonts w:ascii="Times New Roman" w:hAnsi="Times New Roman" w:cs="Times New Roman"/>
          <w:sz w:val="26"/>
          <w:szCs w:val="26"/>
        </w:rPr>
        <w:t xml:space="preserve">lại </w:t>
      </w:r>
      <w:r w:rsidRPr="00F32383">
        <w:rPr>
          <w:rFonts w:ascii="Times New Roman" w:hAnsi="Times New Roman" w:cs="Times New Roman"/>
          <w:sz w:val="26"/>
          <w:szCs w:val="26"/>
        </w:rPr>
        <w:t>chủ yếu tập trung ở cơ sở lưu kho.</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Theo báo cáo, khoảng một nửa số vụ việc tại châu Á xảy ra tại kho hàng và cơ sở sản xuất, trong khi chỉ 36% liên quan đến xe tải.</w:t>
      </w:r>
      <w:r w:rsidR="0063378E">
        <w:rPr>
          <w:rFonts w:ascii="Times New Roman" w:hAnsi="Times New Roman" w:cs="Times New Roman"/>
          <w:sz w:val="26"/>
          <w:szCs w:val="26"/>
        </w:rPr>
        <w:t xml:space="preserve"> </w:t>
      </w:r>
    </w:p>
    <w:p w14:paraId="4C2506DD" w14:textId="77777777" w:rsidR="0063378E" w:rsidRDefault="00F32383" w:rsidP="00F32383">
      <w:pPr>
        <w:spacing w:after="0"/>
        <w:jc w:val="both"/>
        <w:rPr>
          <w:rFonts w:ascii="Times New Roman" w:hAnsi="Times New Roman" w:cs="Times New Roman"/>
          <w:sz w:val="26"/>
          <w:szCs w:val="26"/>
        </w:rPr>
      </w:pPr>
      <w:r w:rsidRPr="00F32383">
        <w:rPr>
          <w:rFonts w:ascii="Times New Roman" w:hAnsi="Times New Roman" w:cs="Times New Roman"/>
          <w:sz w:val="26"/>
          <w:szCs w:val="26"/>
        </w:rPr>
        <w:t xml:space="preserve">Sự tiếp tay từ nội bộ cũng vẫn ở mức đặc biệt cao tại </w:t>
      </w:r>
      <w:r w:rsidR="0063378E">
        <w:rPr>
          <w:rFonts w:ascii="Times New Roman" w:hAnsi="Times New Roman" w:cs="Times New Roman"/>
          <w:sz w:val="26"/>
          <w:szCs w:val="26"/>
        </w:rPr>
        <w:t>Ấn Độ</w:t>
      </w:r>
      <w:r w:rsidRPr="00F32383">
        <w:rPr>
          <w:rFonts w:ascii="Times New Roman" w:hAnsi="Times New Roman" w:cs="Times New Roman"/>
          <w:sz w:val="26"/>
          <w:szCs w:val="26"/>
        </w:rPr>
        <w:t xml:space="preserve">, </w:t>
      </w:r>
      <w:r w:rsidR="0063378E">
        <w:rPr>
          <w:rFonts w:ascii="Times New Roman" w:hAnsi="Times New Roman" w:cs="Times New Roman"/>
          <w:sz w:val="26"/>
          <w:szCs w:val="26"/>
        </w:rPr>
        <w:t>Trung Quốc</w:t>
      </w:r>
      <w:r w:rsidRPr="00F32383">
        <w:rPr>
          <w:rFonts w:ascii="Times New Roman" w:hAnsi="Times New Roman" w:cs="Times New Roman"/>
          <w:sz w:val="26"/>
          <w:szCs w:val="26"/>
        </w:rPr>
        <w:t xml:space="preserve"> và Indonesia, thường liên quan đến các vụ lấy cắp dần dần được hỗ trợ bởi kiểm soát tồn kho yếu kém và thông đồng nội bộ.</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Báo cáo cũng nhấn mạnh các lỗ hổng ngày càng tăng trong vận tải đa phương thức liên quan đến đường thủy nội địa, cảng biển, chuyển tải đường sắt và hoạt động logistics xuyên biên giới.</w:t>
      </w:r>
      <w:r w:rsidR="0063378E">
        <w:rPr>
          <w:rFonts w:ascii="Times New Roman" w:hAnsi="Times New Roman" w:cs="Times New Roman"/>
          <w:sz w:val="26"/>
          <w:szCs w:val="26"/>
        </w:rPr>
        <w:t xml:space="preserve"> </w:t>
      </w:r>
      <w:r w:rsidRPr="00F32383">
        <w:rPr>
          <w:rFonts w:ascii="Times New Roman" w:hAnsi="Times New Roman" w:cs="Times New Roman"/>
          <w:sz w:val="26"/>
          <w:szCs w:val="26"/>
        </w:rPr>
        <w:t>Một ví dụ được đề cập là vụ trộm hàng điện tử giá trị cao trong quá trình chuyển tải từ đường biển sang đường sắt giữa Guangdong và Kazakhstan, cho thấy các điểm bàn giao trách nhiệm vẫn tạo ra những “điểm mù” vận hành trong các chuỗi cung ứng quốc tế phức tạp</w:t>
      </w:r>
      <w:r w:rsidR="0063378E">
        <w:rPr>
          <w:rFonts w:ascii="Times New Roman" w:hAnsi="Times New Roman" w:cs="Times New Roman"/>
          <w:sz w:val="26"/>
          <w:szCs w:val="26"/>
        </w:rPr>
        <w:t>.</w:t>
      </w:r>
    </w:p>
    <w:p w14:paraId="21061347" w14:textId="656E7A6C" w:rsidR="00F32383" w:rsidRPr="004B029C" w:rsidRDefault="0063378E" w:rsidP="004B029C">
      <w:pPr>
        <w:spacing w:before="120" w:after="120"/>
        <w:jc w:val="both"/>
        <w:rPr>
          <w:rFonts w:ascii="Times New Roman" w:hAnsi="Times New Roman" w:cs="Times New Roman"/>
          <w:b/>
          <w:bCs/>
          <w:sz w:val="26"/>
          <w:szCs w:val="26"/>
        </w:rPr>
      </w:pPr>
      <w:r w:rsidRPr="004B029C">
        <w:rPr>
          <w:rFonts w:ascii="Times New Roman" w:hAnsi="Times New Roman" w:cs="Times New Roman"/>
          <w:b/>
          <w:bCs/>
          <w:sz w:val="26"/>
          <w:szCs w:val="26"/>
        </w:rPr>
        <w:t>V</w:t>
      </w:r>
      <w:r w:rsidR="00F32383" w:rsidRPr="004B029C">
        <w:rPr>
          <w:rFonts w:ascii="Times New Roman" w:hAnsi="Times New Roman" w:cs="Times New Roman"/>
          <w:b/>
          <w:bCs/>
          <w:sz w:val="26"/>
          <w:szCs w:val="26"/>
        </w:rPr>
        <w:t xml:space="preserve">à còn có </w:t>
      </w:r>
      <w:r w:rsidR="004B029C" w:rsidRPr="004B029C">
        <w:rPr>
          <w:rFonts w:ascii="Times New Roman" w:hAnsi="Times New Roman" w:cs="Times New Roman"/>
          <w:b/>
          <w:bCs/>
          <w:sz w:val="26"/>
          <w:szCs w:val="26"/>
        </w:rPr>
        <w:t>trộm cắp có vũ trang</w:t>
      </w:r>
      <w:r w:rsidR="00F32383" w:rsidRPr="004B029C">
        <w:rPr>
          <w:rFonts w:ascii="Times New Roman" w:hAnsi="Times New Roman" w:cs="Times New Roman"/>
          <w:b/>
          <w:bCs/>
          <w:sz w:val="26"/>
          <w:szCs w:val="26"/>
        </w:rPr>
        <w:t>.</w:t>
      </w:r>
    </w:p>
    <w:p w14:paraId="011E40AC" w14:textId="625CF004" w:rsidR="00F32383" w:rsidRPr="00F32383" w:rsidRDefault="00F32383" w:rsidP="00F32383">
      <w:pPr>
        <w:spacing w:after="0"/>
        <w:jc w:val="both"/>
        <w:rPr>
          <w:rFonts w:ascii="Times New Roman" w:hAnsi="Times New Roman" w:cs="Times New Roman"/>
          <w:sz w:val="26"/>
          <w:szCs w:val="26"/>
        </w:rPr>
      </w:pPr>
      <w:r w:rsidRPr="00F32383">
        <w:rPr>
          <w:rFonts w:ascii="Times New Roman" w:hAnsi="Times New Roman" w:cs="Times New Roman"/>
          <w:sz w:val="26"/>
          <w:szCs w:val="26"/>
        </w:rPr>
        <w:t xml:space="preserve">Báo cáo cho biết các vụ </w:t>
      </w:r>
      <w:r w:rsidR="004B029C">
        <w:rPr>
          <w:rFonts w:ascii="Times New Roman" w:hAnsi="Times New Roman" w:cs="Times New Roman"/>
          <w:sz w:val="26"/>
          <w:szCs w:val="26"/>
        </w:rPr>
        <w:t>trộm có vũ trang</w:t>
      </w:r>
      <w:r w:rsidRPr="00F32383">
        <w:rPr>
          <w:rFonts w:ascii="Times New Roman" w:hAnsi="Times New Roman" w:cs="Times New Roman"/>
          <w:sz w:val="26"/>
          <w:szCs w:val="26"/>
        </w:rPr>
        <w:t xml:space="preserve"> tại vùng biển châu Á tăng mạnh trong năm 2025, với số vụ tại </w:t>
      </w:r>
      <w:r w:rsidR="0063378E">
        <w:rPr>
          <w:rFonts w:ascii="Times New Roman" w:hAnsi="Times New Roman" w:cs="Times New Roman"/>
          <w:sz w:val="26"/>
          <w:szCs w:val="26"/>
        </w:rPr>
        <w:t>Eo</w:t>
      </w:r>
      <w:r w:rsidRPr="00F32383">
        <w:rPr>
          <w:rFonts w:ascii="Times New Roman" w:hAnsi="Times New Roman" w:cs="Times New Roman"/>
          <w:sz w:val="26"/>
          <w:szCs w:val="26"/>
        </w:rPr>
        <w:t xml:space="preserve"> Malacca và Singapore tăng đột biến so với năm trước.</w:t>
      </w:r>
    </w:p>
    <w:p w14:paraId="00A3AA9B" w14:textId="72C1EF32" w:rsidR="00F32383" w:rsidRPr="00F32383" w:rsidRDefault="00F32383" w:rsidP="004B029C">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lastRenderedPageBreak/>
        <w:t xml:space="preserve">Dù nhiều vụ chỉ liên quan đến việc đánh cắp vật tư và thiết bị </w:t>
      </w:r>
      <w:r w:rsidR="004B029C">
        <w:rPr>
          <w:rFonts w:ascii="Times New Roman" w:hAnsi="Times New Roman" w:cs="Times New Roman"/>
          <w:sz w:val="26"/>
          <w:szCs w:val="26"/>
        </w:rPr>
        <w:t xml:space="preserve">của </w:t>
      </w:r>
      <w:r w:rsidRPr="00F32383">
        <w:rPr>
          <w:rFonts w:ascii="Times New Roman" w:hAnsi="Times New Roman" w:cs="Times New Roman"/>
          <w:sz w:val="26"/>
          <w:szCs w:val="26"/>
        </w:rPr>
        <w:t>tàu thay vì toàn bộ hàng hóa</w:t>
      </w:r>
      <w:r w:rsidR="004B029C">
        <w:rPr>
          <w:rFonts w:ascii="Times New Roman" w:hAnsi="Times New Roman" w:cs="Times New Roman"/>
          <w:sz w:val="26"/>
          <w:szCs w:val="26"/>
        </w:rPr>
        <w:t xml:space="preserve"> nhưng </w:t>
      </w:r>
      <w:r w:rsidRPr="00F32383">
        <w:rPr>
          <w:rFonts w:ascii="Times New Roman" w:hAnsi="Times New Roman" w:cs="Times New Roman"/>
          <w:sz w:val="26"/>
          <w:szCs w:val="26"/>
        </w:rPr>
        <w:t>điều đó vẫn phản ánh sự bất ổn ngày càng lớn trên các tuyến thương mại hàng hải.</w:t>
      </w:r>
    </w:p>
    <w:p w14:paraId="21D49E8E" w14:textId="77777777" w:rsidR="00F32383" w:rsidRPr="00F32383" w:rsidRDefault="00F32383" w:rsidP="004B029C">
      <w:pPr>
        <w:spacing w:before="120" w:after="120"/>
        <w:jc w:val="both"/>
        <w:rPr>
          <w:rFonts w:ascii="Times New Roman" w:hAnsi="Times New Roman" w:cs="Times New Roman"/>
          <w:b/>
          <w:bCs/>
          <w:sz w:val="26"/>
          <w:szCs w:val="26"/>
        </w:rPr>
      </w:pPr>
      <w:r w:rsidRPr="00F32383">
        <w:rPr>
          <w:rFonts w:ascii="Times New Roman" w:hAnsi="Times New Roman" w:cs="Times New Roman"/>
          <w:b/>
          <w:bCs/>
          <w:sz w:val="26"/>
          <w:szCs w:val="26"/>
        </w:rPr>
        <w:t>Nam Phi vẫn là điểm nóng về trộm cắp hàng hóa</w:t>
      </w:r>
    </w:p>
    <w:p w14:paraId="6E06F8FB" w14:textId="3D24392B" w:rsidR="00F32383" w:rsidRPr="00F32383" w:rsidRDefault="004B029C" w:rsidP="004B029C">
      <w:pPr>
        <w:spacing w:before="120" w:after="120"/>
        <w:jc w:val="both"/>
        <w:rPr>
          <w:rFonts w:ascii="Times New Roman" w:hAnsi="Times New Roman" w:cs="Times New Roman"/>
          <w:sz w:val="26"/>
          <w:szCs w:val="26"/>
        </w:rPr>
      </w:pPr>
      <w:r>
        <w:rPr>
          <w:rFonts w:ascii="Times New Roman" w:hAnsi="Times New Roman" w:cs="Times New Roman"/>
          <w:sz w:val="26"/>
          <w:szCs w:val="26"/>
        </w:rPr>
        <w:t>Nam Phi</w:t>
      </w:r>
      <w:r w:rsidR="00F32383" w:rsidRPr="00F32383">
        <w:rPr>
          <w:rFonts w:ascii="Times New Roman" w:hAnsi="Times New Roman" w:cs="Times New Roman"/>
          <w:sz w:val="26"/>
          <w:szCs w:val="26"/>
        </w:rPr>
        <w:t xml:space="preserve"> một lần nữa xuất hiện trong nhóm quốc gia có hoạt động trộm cắp hàng hóa nghiêm trọng năm 2025.</w:t>
      </w:r>
      <w:r>
        <w:rPr>
          <w:rFonts w:ascii="Times New Roman" w:hAnsi="Times New Roman" w:cs="Times New Roman"/>
          <w:sz w:val="26"/>
          <w:szCs w:val="26"/>
        </w:rPr>
        <w:t xml:space="preserve"> </w:t>
      </w:r>
      <w:r w:rsidR="00F32383" w:rsidRPr="00F32383">
        <w:rPr>
          <w:rFonts w:ascii="Times New Roman" w:hAnsi="Times New Roman" w:cs="Times New Roman"/>
          <w:sz w:val="26"/>
          <w:szCs w:val="26"/>
        </w:rPr>
        <w:t>Báo cáo đặc biệt nhấn mạnh các vụ trộm trong quá trình vận chuyển, cướp xe, sự tiếp tay nội bộ và mối đe dọa liên tục từ các băng nhóm tội phạm tinh vi, bao gồm những “băng đèn xanh” sử dụng chiến thuật mạo danh và lừa đảo.</w:t>
      </w:r>
    </w:p>
    <w:p w14:paraId="0EA2BCA2" w14:textId="11DD222B" w:rsidR="00F32383" w:rsidRPr="00F32383" w:rsidRDefault="00F32383" w:rsidP="004B029C">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Đối với các nhà vận tải, giao nhận, bảo hiểm và chủ hàng tại địa phương, đây không phải là thông tin mới.</w:t>
      </w:r>
      <w:r w:rsidR="004B029C">
        <w:rPr>
          <w:rFonts w:ascii="Times New Roman" w:hAnsi="Times New Roman" w:cs="Times New Roman"/>
          <w:sz w:val="26"/>
          <w:szCs w:val="26"/>
        </w:rPr>
        <w:t xml:space="preserve"> </w:t>
      </w:r>
      <w:r w:rsidRPr="00F32383">
        <w:rPr>
          <w:rFonts w:ascii="Times New Roman" w:hAnsi="Times New Roman" w:cs="Times New Roman"/>
          <w:sz w:val="26"/>
          <w:szCs w:val="26"/>
        </w:rPr>
        <w:t>Nhưng điều đang thay đổi là mức độ tinh vi, khả năng phối hợp và tốc độ thực hiện của các vụ việc này.</w:t>
      </w:r>
    </w:p>
    <w:p w14:paraId="142B3B51" w14:textId="77777777" w:rsidR="00F32383" w:rsidRPr="00F32383" w:rsidRDefault="00F32383" w:rsidP="004B029C">
      <w:pPr>
        <w:spacing w:before="120" w:after="120"/>
        <w:jc w:val="both"/>
        <w:rPr>
          <w:rFonts w:ascii="Times New Roman" w:hAnsi="Times New Roman" w:cs="Times New Roman"/>
          <w:b/>
          <w:bCs/>
          <w:sz w:val="26"/>
          <w:szCs w:val="26"/>
        </w:rPr>
      </w:pPr>
      <w:r w:rsidRPr="00F32383">
        <w:rPr>
          <w:rFonts w:ascii="Times New Roman" w:hAnsi="Times New Roman" w:cs="Times New Roman"/>
          <w:b/>
          <w:bCs/>
          <w:sz w:val="26"/>
          <w:szCs w:val="26"/>
        </w:rPr>
        <w:t>Ngành vận tải không thể tiếp tục quản lý rủi ro bằng mô hình tĩnh</w:t>
      </w:r>
    </w:p>
    <w:p w14:paraId="0C612D70" w14:textId="55D516A5" w:rsidR="00F32383" w:rsidRPr="00F32383" w:rsidRDefault="00F32383" w:rsidP="004B029C">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 xml:space="preserve">Có lẽ nhận định giá trị nhất trong báo cáo là: </w:t>
      </w:r>
      <w:r w:rsidRPr="004B029C">
        <w:rPr>
          <w:rFonts w:ascii="Times New Roman" w:hAnsi="Times New Roman" w:cs="Times New Roman"/>
          <w:color w:val="EE0000"/>
          <w:sz w:val="26"/>
          <w:szCs w:val="26"/>
        </w:rPr>
        <w:t>rủi ro trộm cắp hàng hóa mang tính động chứ không phải tĩnh.</w:t>
      </w:r>
      <w:r w:rsidR="004B029C">
        <w:rPr>
          <w:rFonts w:ascii="Times New Roman" w:hAnsi="Times New Roman" w:cs="Times New Roman"/>
          <w:color w:val="EE0000"/>
          <w:sz w:val="26"/>
          <w:szCs w:val="26"/>
        </w:rPr>
        <w:t xml:space="preserve"> </w:t>
      </w:r>
      <w:r w:rsidRPr="004B029C">
        <w:rPr>
          <w:rFonts w:ascii="Times New Roman" w:hAnsi="Times New Roman" w:cs="Times New Roman"/>
          <w:color w:val="EE0000"/>
          <w:sz w:val="26"/>
          <w:szCs w:val="26"/>
        </w:rPr>
        <w:t>Tội phạm đang chạy theo cơ hội kinh tế.</w:t>
      </w:r>
      <w:r w:rsidR="004B029C">
        <w:rPr>
          <w:rFonts w:ascii="Times New Roman" w:hAnsi="Times New Roman" w:cs="Times New Roman"/>
          <w:color w:val="EE0000"/>
          <w:sz w:val="26"/>
          <w:szCs w:val="26"/>
        </w:rPr>
        <w:t xml:space="preserve"> </w:t>
      </w:r>
      <w:r w:rsidRPr="00F32383">
        <w:rPr>
          <w:rFonts w:ascii="Times New Roman" w:hAnsi="Times New Roman" w:cs="Times New Roman"/>
          <w:sz w:val="26"/>
          <w:szCs w:val="26"/>
        </w:rPr>
        <w:t>Điều đó có nghĩa là hồ sơ rủi ro có thể thay đổi rất nhanh tùy theo giá hàng hóa, tình trạng thiếu hụt, lệnh trừng phạt, thuế quan, kiểm soát xuất khẩu, căng thẳng địa chính trị hoặc biến động nhu cầu tiêu dùng.</w:t>
      </w:r>
    </w:p>
    <w:p w14:paraId="60309299" w14:textId="4160889E" w:rsidR="00F32383" w:rsidRPr="00F32383" w:rsidRDefault="00F32383" w:rsidP="004B029C">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Đồng được nêu như một ví dụ điển hình.</w:t>
      </w:r>
      <w:r w:rsidR="004B029C">
        <w:rPr>
          <w:rFonts w:ascii="Times New Roman" w:hAnsi="Times New Roman" w:cs="Times New Roman"/>
          <w:sz w:val="26"/>
          <w:szCs w:val="26"/>
        </w:rPr>
        <w:t xml:space="preserve"> </w:t>
      </w:r>
      <w:r w:rsidRPr="00F32383">
        <w:rPr>
          <w:rFonts w:ascii="Times New Roman" w:hAnsi="Times New Roman" w:cs="Times New Roman"/>
          <w:sz w:val="26"/>
          <w:szCs w:val="26"/>
        </w:rPr>
        <w:t>Khi giá đồng tiếp tục ở mức cao trên toàn cầu do nhu cầu điện khí hóa và đầu tư hạ tầng</w:t>
      </w:r>
      <w:r w:rsidR="004B029C">
        <w:rPr>
          <w:rFonts w:ascii="Times New Roman" w:hAnsi="Times New Roman" w:cs="Times New Roman"/>
          <w:sz w:val="26"/>
          <w:szCs w:val="26"/>
        </w:rPr>
        <w:t xml:space="preserve"> thì</w:t>
      </w:r>
      <w:r w:rsidRPr="00F32383">
        <w:rPr>
          <w:rFonts w:ascii="Times New Roman" w:hAnsi="Times New Roman" w:cs="Times New Roman"/>
          <w:sz w:val="26"/>
          <w:szCs w:val="26"/>
        </w:rPr>
        <w:t xml:space="preserve"> nguy cơ trộm liên quan đến cuộn đồng, cáp đồng, cathode và phế liệu đồng cũng tăng mạnh.</w:t>
      </w:r>
      <w:r w:rsidR="004B029C">
        <w:rPr>
          <w:rFonts w:ascii="Times New Roman" w:hAnsi="Times New Roman" w:cs="Times New Roman"/>
          <w:sz w:val="26"/>
          <w:szCs w:val="26"/>
        </w:rPr>
        <w:t xml:space="preserve"> </w:t>
      </w:r>
      <w:r w:rsidRPr="00F32383">
        <w:rPr>
          <w:rFonts w:ascii="Times New Roman" w:hAnsi="Times New Roman" w:cs="Times New Roman"/>
          <w:sz w:val="26"/>
          <w:szCs w:val="26"/>
        </w:rPr>
        <w:t>Điều này có nghĩa là an ninh hàng hóa không thể tách rời khỏi tình báo thị trường.</w:t>
      </w:r>
      <w:r w:rsidR="004B029C">
        <w:rPr>
          <w:rFonts w:ascii="Times New Roman" w:hAnsi="Times New Roman" w:cs="Times New Roman"/>
          <w:sz w:val="26"/>
          <w:szCs w:val="26"/>
        </w:rPr>
        <w:t xml:space="preserve"> </w:t>
      </w:r>
      <w:r w:rsidRPr="00F32383">
        <w:rPr>
          <w:rFonts w:ascii="Times New Roman" w:hAnsi="Times New Roman" w:cs="Times New Roman"/>
          <w:sz w:val="26"/>
          <w:szCs w:val="26"/>
        </w:rPr>
        <w:t xml:space="preserve">Các nhóm quản lý rủi ro cần hiểu </w:t>
      </w:r>
      <w:r w:rsidR="004B029C">
        <w:rPr>
          <w:rFonts w:ascii="Times New Roman" w:hAnsi="Times New Roman" w:cs="Times New Roman"/>
          <w:sz w:val="26"/>
          <w:szCs w:val="26"/>
        </w:rPr>
        <w:t xml:space="preserve">là </w:t>
      </w:r>
      <w:r w:rsidRPr="00F32383">
        <w:rPr>
          <w:rFonts w:ascii="Times New Roman" w:hAnsi="Times New Roman" w:cs="Times New Roman"/>
          <w:sz w:val="26"/>
          <w:szCs w:val="26"/>
        </w:rPr>
        <w:t xml:space="preserve">không chỉ hàng hóa đang di chuyển ở đâu, mà còn </w:t>
      </w:r>
      <w:r w:rsidR="004B029C">
        <w:rPr>
          <w:rFonts w:ascii="Times New Roman" w:hAnsi="Times New Roman" w:cs="Times New Roman"/>
          <w:sz w:val="26"/>
          <w:szCs w:val="26"/>
        </w:rPr>
        <w:t xml:space="preserve">là </w:t>
      </w:r>
      <w:r w:rsidRPr="00F32383">
        <w:rPr>
          <w:rFonts w:ascii="Times New Roman" w:hAnsi="Times New Roman" w:cs="Times New Roman"/>
          <w:sz w:val="26"/>
          <w:szCs w:val="26"/>
        </w:rPr>
        <w:t xml:space="preserve">vì sao một số loại hàng </w:t>
      </w:r>
      <w:r w:rsidR="004B029C">
        <w:rPr>
          <w:rFonts w:ascii="Times New Roman" w:hAnsi="Times New Roman" w:cs="Times New Roman"/>
          <w:sz w:val="26"/>
          <w:szCs w:val="26"/>
        </w:rPr>
        <w:t xml:space="preserve">lại </w:t>
      </w:r>
      <w:r w:rsidRPr="00F32383">
        <w:rPr>
          <w:rFonts w:ascii="Times New Roman" w:hAnsi="Times New Roman" w:cs="Times New Roman"/>
          <w:sz w:val="26"/>
          <w:szCs w:val="26"/>
        </w:rPr>
        <w:t>đột nhiên trở thành mục tiêu hấp dẫn.</w:t>
      </w:r>
    </w:p>
    <w:p w14:paraId="4274EAF9" w14:textId="77777777" w:rsidR="00F32383" w:rsidRPr="00F32383" w:rsidRDefault="00F32383" w:rsidP="004B029C">
      <w:pPr>
        <w:spacing w:before="120" w:after="120"/>
        <w:jc w:val="both"/>
        <w:rPr>
          <w:rFonts w:ascii="Times New Roman" w:hAnsi="Times New Roman" w:cs="Times New Roman"/>
          <w:b/>
          <w:bCs/>
          <w:sz w:val="26"/>
          <w:szCs w:val="26"/>
        </w:rPr>
      </w:pPr>
      <w:r w:rsidRPr="00F32383">
        <w:rPr>
          <w:rFonts w:ascii="Times New Roman" w:hAnsi="Times New Roman" w:cs="Times New Roman"/>
          <w:b/>
          <w:bCs/>
          <w:sz w:val="26"/>
          <w:szCs w:val="26"/>
        </w:rPr>
        <w:t>Kết luận</w:t>
      </w:r>
    </w:p>
    <w:p w14:paraId="60EC509F" w14:textId="2027F99D" w:rsidR="00F32383" w:rsidRPr="00F32383" w:rsidRDefault="00F32383" w:rsidP="004B029C">
      <w:pPr>
        <w:spacing w:before="120" w:after="120"/>
        <w:jc w:val="both"/>
        <w:rPr>
          <w:rFonts w:ascii="Times New Roman" w:hAnsi="Times New Roman" w:cs="Times New Roman"/>
          <w:sz w:val="26"/>
          <w:szCs w:val="26"/>
        </w:rPr>
      </w:pPr>
      <w:r w:rsidRPr="00F32383">
        <w:rPr>
          <w:rFonts w:ascii="Times New Roman" w:hAnsi="Times New Roman" w:cs="Times New Roman"/>
          <w:sz w:val="26"/>
          <w:szCs w:val="26"/>
        </w:rPr>
        <w:t>Bức tranh trộm cắp hàng hóa năm 2025 xác nhận điều mà nhiều doanh nghiệp vận tải biển, giao nhận và logistics đã cảm nhận từ lâu.</w:t>
      </w:r>
      <w:r w:rsidR="004B029C">
        <w:rPr>
          <w:rFonts w:ascii="Times New Roman" w:hAnsi="Times New Roman" w:cs="Times New Roman"/>
          <w:sz w:val="26"/>
          <w:szCs w:val="26"/>
        </w:rPr>
        <w:t xml:space="preserve"> </w:t>
      </w:r>
      <w:r w:rsidRPr="00F32383">
        <w:rPr>
          <w:rFonts w:ascii="Times New Roman" w:hAnsi="Times New Roman" w:cs="Times New Roman"/>
          <w:sz w:val="26"/>
          <w:szCs w:val="26"/>
        </w:rPr>
        <w:t>Tội phạm hàng hóa đang tiến hóa nhanh hơn các biện pháp an ninh truyền thống.</w:t>
      </w:r>
      <w:r w:rsidR="004B029C">
        <w:rPr>
          <w:rFonts w:ascii="Times New Roman" w:hAnsi="Times New Roman" w:cs="Times New Roman"/>
          <w:sz w:val="26"/>
          <w:szCs w:val="26"/>
        </w:rPr>
        <w:t xml:space="preserve"> </w:t>
      </w:r>
      <w:proofErr w:type="gramStart"/>
      <w:r w:rsidR="004B029C">
        <w:rPr>
          <w:rFonts w:ascii="Times New Roman" w:hAnsi="Times New Roman" w:cs="Times New Roman"/>
          <w:sz w:val="26"/>
          <w:szCs w:val="26"/>
        </w:rPr>
        <w:t>Các</w:t>
      </w:r>
      <w:proofErr w:type="gramEnd"/>
      <w:r w:rsidR="004B029C">
        <w:rPr>
          <w:rFonts w:ascii="Times New Roman" w:hAnsi="Times New Roman" w:cs="Times New Roman"/>
          <w:sz w:val="26"/>
          <w:szCs w:val="26"/>
        </w:rPr>
        <w:t xml:space="preserve"> t</w:t>
      </w:r>
      <w:r w:rsidRPr="00F32383">
        <w:rPr>
          <w:rFonts w:ascii="Times New Roman" w:hAnsi="Times New Roman" w:cs="Times New Roman"/>
          <w:sz w:val="26"/>
          <w:szCs w:val="26"/>
        </w:rPr>
        <w:t>ên trộm hiện đại không phải lúc nào cũng xuất hiện với kìm cộng lực và vũ khí.</w:t>
      </w:r>
      <w:r w:rsidR="004B029C">
        <w:rPr>
          <w:rFonts w:ascii="Times New Roman" w:hAnsi="Times New Roman" w:cs="Times New Roman"/>
          <w:sz w:val="26"/>
          <w:szCs w:val="26"/>
        </w:rPr>
        <w:t xml:space="preserve"> </w:t>
      </w:r>
      <w:r w:rsidRPr="00F32383">
        <w:rPr>
          <w:rFonts w:ascii="Times New Roman" w:hAnsi="Times New Roman" w:cs="Times New Roman"/>
          <w:sz w:val="26"/>
          <w:szCs w:val="26"/>
        </w:rPr>
        <w:t>Đôi khi chúng xuất hiện với hồ sơ hãng vận tải giả, tài khoản email bị xâm nhập, danh tính do AI tạo ra, mã nhận hàng giả hoặc quyền truy cập vào thông tin vận hành nội bộ</w:t>
      </w:r>
      <w:r w:rsidR="004B029C">
        <w:rPr>
          <w:rFonts w:ascii="Times New Roman" w:hAnsi="Times New Roman" w:cs="Times New Roman"/>
          <w:sz w:val="26"/>
          <w:szCs w:val="26"/>
        </w:rPr>
        <w:t xml:space="preserve"> v</w:t>
      </w:r>
      <w:r w:rsidRPr="00F32383">
        <w:rPr>
          <w:rFonts w:ascii="Times New Roman" w:hAnsi="Times New Roman" w:cs="Times New Roman"/>
          <w:sz w:val="26"/>
          <w:szCs w:val="26"/>
        </w:rPr>
        <w:t xml:space="preserve">à trong nhiều trường hợp, vụ trộm chỉ được phát hiện </w:t>
      </w:r>
      <w:r w:rsidR="004B029C">
        <w:rPr>
          <w:rFonts w:ascii="Times New Roman" w:hAnsi="Times New Roman" w:cs="Times New Roman"/>
          <w:sz w:val="26"/>
          <w:szCs w:val="26"/>
        </w:rPr>
        <w:t xml:space="preserve">ra </w:t>
      </w:r>
      <w:r w:rsidRPr="00F32383">
        <w:rPr>
          <w:rFonts w:ascii="Times New Roman" w:hAnsi="Times New Roman" w:cs="Times New Roman"/>
          <w:sz w:val="26"/>
          <w:szCs w:val="26"/>
        </w:rPr>
        <w:t>rất lâu sau khi hàng hóa đã biến mất trên thị trường thứ cấp.</w:t>
      </w:r>
    </w:p>
    <w:p w14:paraId="2E62B935" w14:textId="00BE92F2" w:rsidR="00F32383" w:rsidRPr="004B029C" w:rsidRDefault="00F32383" w:rsidP="004B029C">
      <w:pPr>
        <w:spacing w:before="120" w:after="120"/>
        <w:jc w:val="both"/>
        <w:rPr>
          <w:rFonts w:ascii="Times New Roman" w:hAnsi="Times New Roman" w:cs="Times New Roman"/>
          <w:color w:val="0070C0"/>
          <w:sz w:val="26"/>
          <w:szCs w:val="26"/>
        </w:rPr>
      </w:pPr>
      <w:r w:rsidRPr="004B029C">
        <w:rPr>
          <w:rFonts w:ascii="Times New Roman" w:hAnsi="Times New Roman" w:cs="Times New Roman"/>
          <w:color w:val="0070C0"/>
          <w:sz w:val="26"/>
          <w:szCs w:val="26"/>
        </w:rPr>
        <w:t>Thách thức của ngành bước sang năm 2026 không chỉ là cải thiện an ninh vật lý</w:t>
      </w:r>
      <w:r w:rsidR="004B029C" w:rsidRPr="004B029C">
        <w:rPr>
          <w:rFonts w:ascii="Times New Roman" w:hAnsi="Times New Roman" w:cs="Times New Roman"/>
          <w:color w:val="0070C0"/>
          <w:sz w:val="26"/>
          <w:szCs w:val="26"/>
        </w:rPr>
        <w:t xml:space="preserve"> m</w:t>
      </w:r>
      <w:r w:rsidRPr="004B029C">
        <w:rPr>
          <w:rFonts w:ascii="Times New Roman" w:hAnsi="Times New Roman" w:cs="Times New Roman"/>
          <w:color w:val="0070C0"/>
          <w:sz w:val="26"/>
          <w:szCs w:val="26"/>
        </w:rPr>
        <w:t>à là xây dựng các cơ chế kiểm soát vận hành thông minh hơn, quy trình xác minh chặt chẽ hơn, quản trị dữ liệu tốt hơn, hợp tác mạnh hơn giữa các bên liên quan và các mô hình quản lý rủi ro linh hoạt có thể tiến hóa nhanh như chính các mối đe dọa.</w:t>
      </w:r>
    </w:p>
    <w:p w14:paraId="1C67F1A2" w14:textId="77777777" w:rsidR="00F32383" w:rsidRDefault="00F32383" w:rsidP="004B029C">
      <w:pPr>
        <w:spacing w:before="120" w:after="120"/>
        <w:jc w:val="both"/>
        <w:rPr>
          <w:rFonts w:ascii="Times New Roman" w:hAnsi="Times New Roman" w:cs="Times New Roman"/>
          <w:b/>
          <w:bCs/>
          <w:color w:val="0070C0"/>
          <w:sz w:val="26"/>
          <w:szCs w:val="26"/>
        </w:rPr>
      </w:pPr>
      <w:r w:rsidRPr="004B029C">
        <w:rPr>
          <w:rFonts w:ascii="Times New Roman" w:hAnsi="Times New Roman" w:cs="Times New Roman"/>
          <w:b/>
          <w:bCs/>
          <w:color w:val="0070C0"/>
          <w:sz w:val="26"/>
          <w:szCs w:val="26"/>
        </w:rPr>
        <w:t>Bởi vì tội phạm đã làm được điều đó rồi.</w:t>
      </w:r>
    </w:p>
    <w:p w14:paraId="0B7B0F55" w14:textId="5B5CDF4E" w:rsidR="004B029C" w:rsidRPr="004B029C" w:rsidRDefault="004B029C" w:rsidP="004B029C">
      <w:pPr>
        <w:spacing w:before="120" w:after="120"/>
        <w:jc w:val="center"/>
        <w:rPr>
          <w:rFonts w:ascii="Times New Roman" w:hAnsi="Times New Roman" w:cs="Times New Roman"/>
          <w:b/>
          <w:bCs/>
          <w:color w:val="0070C0"/>
          <w:sz w:val="26"/>
          <w:szCs w:val="26"/>
        </w:rPr>
      </w:pPr>
      <w:r>
        <w:rPr>
          <w:rFonts w:ascii="Times New Roman" w:hAnsi="Times New Roman" w:cs="Times New Roman"/>
          <w:b/>
          <w:bCs/>
          <w:color w:val="0070C0"/>
          <w:sz w:val="26"/>
          <w:szCs w:val="26"/>
        </w:rPr>
        <w:t>--------------------------------------------------</w:t>
      </w:r>
    </w:p>
    <w:p w14:paraId="612A7ADB" w14:textId="77777777" w:rsidR="00F32383" w:rsidRDefault="00F32383"/>
    <w:sectPr w:rsidR="00F32383" w:rsidSect="00F32383">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83"/>
    <w:rsid w:val="000501D0"/>
    <w:rsid w:val="000C460B"/>
    <w:rsid w:val="004B029C"/>
    <w:rsid w:val="0063378E"/>
    <w:rsid w:val="009B1A96"/>
    <w:rsid w:val="00C13E10"/>
    <w:rsid w:val="00F32383"/>
    <w:rsid w:val="00F9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4B44"/>
  <w15:chartTrackingRefBased/>
  <w15:docId w15:val="{AA1E0FDA-2754-4AC8-9CD6-6C3C82FD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3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3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83"/>
    <w:rPr>
      <w:rFonts w:eastAsiaTheme="majorEastAsia" w:cstheme="majorBidi"/>
      <w:color w:val="272727" w:themeColor="text1" w:themeTint="D8"/>
    </w:rPr>
  </w:style>
  <w:style w:type="paragraph" w:styleId="Title">
    <w:name w:val="Title"/>
    <w:basedOn w:val="Normal"/>
    <w:next w:val="Normal"/>
    <w:link w:val="TitleChar"/>
    <w:uiPriority w:val="10"/>
    <w:qFormat/>
    <w:rsid w:val="00F32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83"/>
    <w:pPr>
      <w:spacing w:before="160"/>
      <w:jc w:val="center"/>
    </w:pPr>
    <w:rPr>
      <w:i/>
      <w:iCs/>
      <w:color w:val="404040" w:themeColor="text1" w:themeTint="BF"/>
    </w:rPr>
  </w:style>
  <w:style w:type="character" w:customStyle="1" w:styleId="QuoteChar">
    <w:name w:val="Quote Char"/>
    <w:basedOn w:val="DefaultParagraphFont"/>
    <w:link w:val="Quote"/>
    <w:uiPriority w:val="29"/>
    <w:rsid w:val="00F32383"/>
    <w:rPr>
      <w:i/>
      <w:iCs/>
      <w:color w:val="404040" w:themeColor="text1" w:themeTint="BF"/>
    </w:rPr>
  </w:style>
  <w:style w:type="paragraph" w:styleId="ListParagraph">
    <w:name w:val="List Paragraph"/>
    <w:basedOn w:val="Normal"/>
    <w:uiPriority w:val="34"/>
    <w:qFormat/>
    <w:rsid w:val="00F32383"/>
    <w:pPr>
      <w:ind w:left="720"/>
      <w:contextualSpacing/>
    </w:pPr>
  </w:style>
  <w:style w:type="character" w:styleId="IntenseEmphasis">
    <w:name w:val="Intense Emphasis"/>
    <w:basedOn w:val="DefaultParagraphFont"/>
    <w:uiPriority w:val="21"/>
    <w:qFormat/>
    <w:rsid w:val="00F32383"/>
    <w:rPr>
      <w:i/>
      <w:iCs/>
      <w:color w:val="0F4761" w:themeColor="accent1" w:themeShade="BF"/>
    </w:rPr>
  </w:style>
  <w:style w:type="paragraph" w:styleId="IntenseQuote">
    <w:name w:val="Intense Quote"/>
    <w:basedOn w:val="Normal"/>
    <w:next w:val="Normal"/>
    <w:link w:val="IntenseQuoteChar"/>
    <w:uiPriority w:val="30"/>
    <w:qFormat/>
    <w:rsid w:val="00F32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83"/>
    <w:rPr>
      <w:i/>
      <w:iCs/>
      <w:color w:val="0F4761" w:themeColor="accent1" w:themeShade="BF"/>
    </w:rPr>
  </w:style>
  <w:style w:type="character" w:styleId="IntenseReference">
    <w:name w:val="Intense Reference"/>
    <w:basedOn w:val="DefaultParagraphFont"/>
    <w:uiPriority w:val="32"/>
    <w:qFormat/>
    <w:rsid w:val="00F32383"/>
    <w:rPr>
      <w:b/>
      <w:bCs/>
      <w:smallCaps/>
      <w:color w:val="0F4761" w:themeColor="accent1" w:themeShade="BF"/>
      <w:spacing w:val="5"/>
    </w:rPr>
  </w:style>
  <w:style w:type="character" w:styleId="Hyperlink">
    <w:name w:val="Hyperlink"/>
    <w:basedOn w:val="DefaultParagraphFont"/>
    <w:uiPriority w:val="99"/>
    <w:unhideWhenUsed/>
    <w:rsid w:val="00F32383"/>
    <w:rPr>
      <w:color w:val="467886" w:themeColor="hyperlink"/>
      <w:u w:val="single"/>
    </w:rPr>
  </w:style>
  <w:style w:type="character" w:styleId="UnresolvedMention">
    <w:name w:val="Unresolved Mention"/>
    <w:basedOn w:val="DefaultParagraphFont"/>
    <w:uiPriority w:val="99"/>
    <w:semiHidden/>
    <w:unhideWhenUsed/>
    <w:rsid w:val="00F3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2026-05-08T01:34:00Z</dcterms:created>
  <dcterms:modified xsi:type="dcterms:W3CDTF">2026-05-08T02:05:00Z</dcterms:modified>
</cp:coreProperties>
</file>