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A185BC" w14:textId="72F5EBE0" w:rsidR="002317BE" w:rsidRPr="002317BE" w:rsidRDefault="002317BE" w:rsidP="002317BE">
      <w:pPr>
        <w:spacing w:line="240" w:lineRule="auto"/>
        <w:jc w:val="center"/>
        <w:rPr>
          <w:rFonts w:ascii="Times New Roman" w:hAnsi="Times New Roman" w:cs="Times New Roman"/>
          <w:b/>
          <w:bCs/>
          <w:sz w:val="40"/>
          <w:szCs w:val="40"/>
        </w:rPr>
      </w:pPr>
      <w:r>
        <w:rPr>
          <w:rFonts w:ascii="Times New Roman" w:hAnsi="Times New Roman" w:cs="Times New Roman"/>
          <w:b/>
          <w:bCs/>
          <w:sz w:val="40"/>
          <w:szCs w:val="40"/>
        </w:rPr>
        <w:t xml:space="preserve"> </w:t>
      </w:r>
      <w:r w:rsidRPr="002317BE">
        <w:rPr>
          <w:rFonts w:ascii="Times New Roman" w:hAnsi="Times New Roman" w:cs="Times New Roman"/>
          <w:b/>
          <w:bCs/>
          <w:sz w:val="40"/>
          <w:szCs w:val="40"/>
        </w:rPr>
        <w:t xml:space="preserve">“Vùng an toàn”: Tích hợp an ninh và y tế vì phúc lợi </w:t>
      </w:r>
      <w:r w:rsidR="00D51B4C">
        <w:rPr>
          <w:rFonts w:ascii="Times New Roman" w:hAnsi="Times New Roman" w:cs="Times New Roman"/>
          <w:b/>
          <w:bCs/>
          <w:sz w:val="40"/>
          <w:szCs w:val="40"/>
        </w:rPr>
        <w:t xml:space="preserve">của </w:t>
      </w:r>
      <w:r w:rsidRPr="002317BE">
        <w:rPr>
          <w:rFonts w:ascii="Times New Roman" w:hAnsi="Times New Roman" w:cs="Times New Roman"/>
          <w:b/>
          <w:bCs/>
          <w:sz w:val="40"/>
          <w:szCs w:val="40"/>
        </w:rPr>
        <w:t xml:space="preserve">thuyền viên trong các khu vực </w:t>
      </w:r>
      <w:r>
        <w:rPr>
          <w:rFonts w:ascii="Times New Roman" w:hAnsi="Times New Roman" w:cs="Times New Roman"/>
          <w:b/>
          <w:bCs/>
          <w:sz w:val="40"/>
          <w:szCs w:val="40"/>
        </w:rPr>
        <w:t xml:space="preserve">có </w:t>
      </w:r>
      <w:r w:rsidRPr="002317BE">
        <w:rPr>
          <w:rFonts w:ascii="Times New Roman" w:hAnsi="Times New Roman" w:cs="Times New Roman"/>
          <w:b/>
          <w:bCs/>
          <w:sz w:val="40"/>
          <w:szCs w:val="40"/>
        </w:rPr>
        <w:t>rủi ro cao</w:t>
      </w:r>
    </w:p>
    <w:p w14:paraId="4F6EDA89" w14:textId="7CBAA0B8" w:rsidR="002317BE" w:rsidRPr="002317BE" w:rsidRDefault="002317BE" w:rsidP="002317BE">
      <w:pPr>
        <w:jc w:val="right"/>
        <w:rPr>
          <w:rStyle w:val="Hyperlink"/>
        </w:rPr>
      </w:pPr>
      <w:hyperlink r:id="rId5" w:history="1">
        <w:r w:rsidRPr="002317BE">
          <w:rPr>
            <w:rStyle w:val="Hyperlink"/>
          </w:rPr>
          <w:t>Opinions</w:t>
        </w:r>
      </w:hyperlink>
      <w:r w:rsidRPr="002317BE">
        <w:fldChar w:fldCharType="begin"/>
      </w:r>
      <w:r w:rsidRPr="002317BE">
        <w:instrText>HYPERLINK "https://safety4sea.com/wp-content/uploads/2026/04/shutterstock_1652377834.jpg"</w:instrText>
      </w:r>
      <w:r w:rsidRPr="002317BE">
        <w:fldChar w:fldCharType="separate"/>
      </w:r>
    </w:p>
    <w:p w14:paraId="6AC2A045" w14:textId="6F7AC4A3" w:rsidR="002317BE" w:rsidRPr="002317BE" w:rsidRDefault="002317BE" w:rsidP="002317BE">
      <w:pPr>
        <w:rPr>
          <w:rStyle w:val="Hyperlink"/>
        </w:rPr>
      </w:pPr>
      <w:r w:rsidRPr="002317BE">
        <w:rPr>
          <w:rStyle w:val="Hyperlink"/>
        </w:rPr>
        <w:drawing>
          <wp:inline distT="0" distB="0" distL="0" distR="0" wp14:anchorId="14FAB2A8" wp14:editId="7101DCA6">
            <wp:extent cx="5943600" cy="2974975"/>
            <wp:effectExtent l="0" t="0" r="0" b="0"/>
            <wp:docPr id="247617934" name="Picture 4" descr="The “Safe Bubble”: Integrating security and health for seafarers’ welfare in high-risk zones">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The “Safe Bubble”: Integrating security and health for seafarers’ welfare in high-risk zones">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2974975"/>
                    </a:xfrm>
                    <a:prstGeom prst="rect">
                      <a:avLst/>
                    </a:prstGeom>
                    <a:noFill/>
                    <a:ln>
                      <a:noFill/>
                    </a:ln>
                  </pic:spPr>
                </pic:pic>
              </a:graphicData>
            </a:graphic>
          </wp:inline>
        </w:drawing>
      </w:r>
    </w:p>
    <w:p w14:paraId="280B997A" w14:textId="527A7625" w:rsidR="002317BE" w:rsidRPr="002317BE" w:rsidRDefault="002317BE" w:rsidP="002317BE">
      <w:pPr>
        <w:rPr>
          <w:rFonts w:ascii="Times New Roman" w:hAnsi="Times New Roman" w:cs="Times New Roman"/>
          <w:sz w:val="26"/>
          <w:szCs w:val="26"/>
        </w:rPr>
      </w:pPr>
      <w:r w:rsidRPr="002317BE">
        <w:fldChar w:fldCharType="end"/>
      </w:r>
      <w:r w:rsidRPr="002317BE">
        <w:rPr>
          <w:rFonts w:ascii="Times New Roman" w:hAnsi="Times New Roman" w:cs="Times New Roman"/>
          <w:sz w:val="26"/>
          <w:szCs w:val="26"/>
        </w:rPr>
        <w:t>Trong bài trình bày tại Diễn đàn SAFETY4SEA Limassol 2026, ông Angelo Lazaridis, Giám đốc Thương mại của Diaplous Group, đã sử dụng một kịch bản giả định tại khu vực xung đột Trung Đông để minh họa những thách thức nghiêm trọng mà thuyền viên phải đối mặt trong quá trình sơ tán y tế.</w:t>
      </w:r>
    </w:p>
    <w:p w14:paraId="600BAC25" w14:textId="77777777" w:rsidR="002317BE" w:rsidRPr="002317BE" w:rsidRDefault="002317BE" w:rsidP="002317BE">
      <w:pPr>
        <w:spacing w:before="120" w:after="120"/>
        <w:jc w:val="both"/>
        <w:rPr>
          <w:rFonts w:ascii="Times New Roman" w:hAnsi="Times New Roman" w:cs="Times New Roman"/>
          <w:sz w:val="26"/>
          <w:szCs w:val="26"/>
        </w:rPr>
      </w:pPr>
      <w:r w:rsidRPr="002317BE">
        <w:rPr>
          <w:rFonts w:ascii="Times New Roman" w:hAnsi="Times New Roman" w:cs="Times New Roman"/>
          <w:sz w:val="26"/>
          <w:szCs w:val="26"/>
        </w:rPr>
        <w:t>Trong các vùng chiến tranh lai (hybrid), nơi việc sơ tán y tế truyền thống có thể không thực hiện được do mối đe dọa từ drone và gây nhiễu GPS, ông nhấn mạnh tầm quan trọng của việc đầu tư vào các biện pháp an ninh dự đoán và năng lực chăm sóc y tế tiên tiến trên tàu.</w:t>
      </w:r>
    </w:p>
    <w:p w14:paraId="3AD7E494" w14:textId="77777777" w:rsidR="002317BE" w:rsidRPr="002317BE" w:rsidRDefault="002317BE" w:rsidP="002317BE">
      <w:pPr>
        <w:spacing w:before="120" w:after="120"/>
        <w:jc w:val="both"/>
        <w:rPr>
          <w:rFonts w:ascii="Times New Roman" w:hAnsi="Times New Roman" w:cs="Times New Roman"/>
          <w:sz w:val="26"/>
          <w:szCs w:val="26"/>
        </w:rPr>
      </w:pPr>
      <w:r w:rsidRPr="002317BE">
        <w:rPr>
          <w:rFonts w:ascii="Times New Roman" w:hAnsi="Times New Roman" w:cs="Times New Roman"/>
          <w:sz w:val="26"/>
          <w:szCs w:val="26"/>
        </w:rPr>
        <w:t>Bối cảnh hàng hải đã thay đổi đáng kể trong thập kỷ qua. Là một chuyên gia quản lý rủi ro tại Diaplous Group, hoạt động từ năm 2010 tại giao điểm giữa căng thẳng địa chính trị và hoạt động hàng hải, tôi đã trực tiếp chứng kiến rủi ro không còn chỉ giới hạn ở độ bền thân tàu hay bảo vệ hàng hóa. Thách thức thực sự ngày nay nằm sâu hơn — ở yếu tố con người.</w:t>
      </w:r>
    </w:p>
    <w:p w14:paraId="0768D324" w14:textId="1C0767DF" w:rsidR="002317BE" w:rsidRPr="002317BE" w:rsidRDefault="002317BE" w:rsidP="002317BE">
      <w:pPr>
        <w:spacing w:before="120" w:after="120"/>
        <w:jc w:val="both"/>
        <w:rPr>
          <w:rFonts w:ascii="Times New Roman" w:hAnsi="Times New Roman" w:cs="Times New Roman"/>
          <w:b/>
          <w:bCs/>
          <w:sz w:val="26"/>
          <w:szCs w:val="26"/>
        </w:rPr>
      </w:pPr>
      <w:r w:rsidRPr="002317BE">
        <w:rPr>
          <w:rFonts w:ascii="Times New Roman" w:hAnsi="Times New Roman" w:cs="Times New Roman"/>
          <w:b/>
          <w:bCs/>
          <w:sz w:val="26"/>
          <w:szCs w:val="26"/>
        </w:rPr>
        <w:t>Từ phản ứng</w:t>
      </w:r>
      <w:r w:rsidR="00C741AF">
        <w:rPr>
          <w:rFonts w:ascii="Times New Roman" w:hAnsi="Times New Roman" w:cs="Times New Roman"/>
          <w:b/>
          <w:bCs/>
          <w:sz w:val="26"/>
          <w:szCs w:val="26"/>
        </w:rPr>
        <w:t xml:space="preserve"> thụ động </w:t>
      </w:r>
      <w:r w:rsidRPr="002317BE">
        <w:rPr>
          <w:rFonts w:ascii="Times New Roman" w:hAnsi="Times New Roman" w:cs="Times New Roman"/>
          <w:b/>
          <w:bCs/>
          <w:sz w:val="26"/>
          <w:szCs w:val="26"/>
        </w:rPr>
        <w:t>sang dự đoán</w:t>
      </w:r>
      <w:r w:rsidR="00C741AF">
        <w:rPr>
          <w:rFonts w:ascii="Times New Roman" w:hAnsi="Times New Roman" w:cs="Times New Roman"/>
          <w:b/>
          <w:bCs/>
          <w:sz w:val="26"/>
          <w:szCs w:val="26"/>
        </w:rPr>
        <w:t xml:space="preserve"> chủ động</w:t>
      </w:r>
    </w:p>
    <w:p w14:paraId="5B78C998" w14:textId="4A8F15CF" w:rsidR="002317BE" w:rsidRPr="002317BE" w:rsidRDefault="002317BE" w:rsidP="002317BE">
      <w:pPr>
        <w:spacing w:before="120" w:after="120"/>
        <w:jc w:val="both"/>
        <w:rPr>
          <w:rFonts w:ascii="Times New Roman" w:hAnsi="Times New Roman" w:cs="Times New Roman"/>
          <w:sz w:val="26"/>
          <w:szCs w:val="26"/>
        </w:rPr>
      </w:pPr>
      <w:r w:rsidRPr="002317BE">
        <w:rPr>
          <w:rFonts w:ascii="Times New Roman" w:hAnsi="Times New Roman" w:cs="Times New Roman"/>
          <w:sz w:val="26"/>
          <w:szCs w:val="26"/>
        </w:rPr>
        <w:t xml:space="preserve">Theo truyền thống, ngành hàng hải xem an ninh, </w:t>
      </w:r>
      <w:proofErr w:type="gramStart"/>
      <w:r w:rsidRPr="002317BE">
        <w:rPr>
          <w:rFonts w:ascii="Times New Roman" w:hAnsi="Times New Roman" w:cs="Times New Roman"/>
          <w:sz w:val="26"/>
          <w:szCs w:val="26"/>
        </w:rPr>
        <w:t>an</w:t>
      </w:r>
      <w:proofErr w:type="gramEnd"/>
      <w:r w:rsidRPr="002317BE">
        <w:rPr>
          <w:rFonts w:ascii="Times New Roman" w:hAnsi="Times New Roman" w:cs="Times New Roman"/>
          <w:sz w:val="26"/>
          <w:szCs w:val="26"/>
        </w:rPr>
        <w:t xml:space="preserve"> toàn và sức khỏe là các lĩnh vực </w:t>
      </w:r>
      <w:r>
        <w:rPr>
          <w:rFonts w:ascii="Times New Roman" w:hAnsi="Times New Roman" w:cs="Times New Roman"/>
          <w:sz w:val="26"/>
          <w:szCs w:val="26"/>
        </w:rPr>
        <w:t>tách</w:t>
      </w:r>
      <w:r w:rsidRPr="002317BE">
        <w:rPr>
          <w:rFonts w:ascii="Times New Roman" w:hAnsi="Times New Roman" w:cs="Times New Roman"/>
          <w:sz w:val="26"/>
          <w:szCs w:val="26"/>
        </w:rPr>
        <w:t xml:space="preserve"> biệt</w:t>
      </w:r>
      <w:r>
        <w:rPr>
          <w:rFonts w:ascii="Times New Roman" w:hAnsi="Times New Roman" w:cs="Times New Roman"/>
          <w:sz w:val="26"/>
          <w:szCs w:val="26"/>
        </w:rPr>
        <w:t xml:space="preserve"> nhau</w:t>
      </w:r>
      <w:r w:rsidRPr="002317BE">
        <w:rPr>
          <w:rFonts w:ascii="Times New Roman" w:hAnsi="Times New Roman" w:cs="Times New Roman"/>
          <w:sz w:val="26"/>
          <w:szCs w:val="26"/>
        </w:rPr>
        <w:t xml:space="preserve">. Tôi tin rằng mô hình này không còn phù hợp. Chúng ta cần chuyển từ tư duy phản ứng </w:t>
      </w:r>
      <w:r>
        <w:rPr>
          <w:rFonts w:ascii="Times New Roman" w:hAnsi="Times New Roman" w:cs="Times New Roman"/>
          <w:sz w:val="26"/>
          <w:szCs w:val="26"/>
        </w:rPr>
        <w:t xml:space="preserve">thụ động </w:t>
      </w:r>
      <w:r w:rsidRPr="002317BE">
        <w:rPr>
          <w:rFonts w:ascii="Times New Roman" w:hAnsi="Times New Roman" w:cs="Times New Roman"/>
          <w:sz w:val="26"/>
          <w:szCs w:val="26"/>
        </w:rPr>
        <w:t>sang tư duy dự đoán</w:t>
      </w:r>
      <w:r>
        <w:rPr>
          <w:rFonts w:ascii="Times New Roman" w:hAnsi="Times New Roman" w:cs="Times New Roman"/>
          <w:sz w:val="26"/>
          <w:szCs w:val="26"/>
        </w:rPr>
        <w:t xml:space="preserve"> chủ động</w:t>
      </w:r>
      <w:r w:rsidRPr="002317BE">
        <w:rPr>
          <w:rFonts w:ascii="Times New Roman" w:hAnsi="Times New Roman" w:cs="Times New Roman"/>
          <w:sz w:val="26"/>
          <w:szCs w:val="26"/>
        </w:rPr>
        <w:t>.</w:t>
      </w:r>
    </w:p>
    <w:p w14:paraId="43DAAAEE" w14:textId="7760BB60" w:rsidR="002317BE" w:rsidRPr="002317BE" w:rsidRDefault="002317BE" w:rsidP="002317BE">
      <w:pPr>
        <w:spacing w:before="120" w:after="120"/>
        <w:jc w:val="both"/>
        <w:rPr>
          <w:rFonts w:ascii="Times New Roman" w:hAnsi="Times New Roman" w:cs="Times New Roman"/>
          <w:sz w:val="26"/>
          <w:szCs w:val="26"/>
        </w:rPr>
      </w:pPr>
      <w:r w:rsidRPr="002317BE">
        <w:rPr>
          <w:rFonts w:ascii="Times New Roman" w:hAnsi="Times New Roman" w:cs="Times New Roman"/>
          <w:sz w:val="26"/>
          <w:szCs w:val="26"/>
        </w:rPr>
        <w:t xml:space="preserve">Điều này có nghĩa là </w:t>
      </w:r>
      <w:r>
        <w:rPr>
          <w:rFonts w:ascii="Times New Roman" w:hAnsi="Times New Roman" w:cs="Times New Roman"/>
          <w:sz w:val="26"/>
          <w:szCs w:val="26"/>
        </w:rPr>
        <w:t xml:space="preserve">phải </w:t>
      </w:r>
      <w:r w:rsidRPr="002317BE">
        <w:rPr>
          <w:rFonts w:ascii="Times New Roman" w:hAnsi="Times New Roman" w:cs="Times New Roman"/>
          <w:sz w:val="26"/>
          <w:szCs w:val="26"/>
        </w:rPr>
        <w:t>tích hợp thông tin tình báo theo thời gian thực, giám sát liên tục và đánh giá rủi ro chủ động vào hoạt động hàng ngày. Đồng thời, áp dụng các hệ thống tình báo 24/7 có khả năng phát hiện bất thường và dự đoán mối đe dọa trước khi chúng leo thang.</w:t>
      </w:r>
    </w:p>
    <w:p w14:paraId="36DC36B7" w14:textId="77777777" w:rsidR="002317BE" w:rsidRDefault="002317BE" w:rsidP="002317BE">
      <w:pPr>
        <w:spacing w:before="120" w:after="120"/>
        <w:jc w:val="both"/>
        <w:rPr>
          <w:rFonts w:ascii="Times New Roman" w:hAnsi="Times New Roman" w:cs="Times New Roman"/>
          <w:sz w:val="26"/>
          <w:szCs w:val="26"/>
        </w:rPr>
      </w:pPr>
      <w:r w:rsidRPr="002317BE">
        <w:rPr>
          <w:rFonts w:ascii="Times New Roman" w:hAnsi="Times New Roman" w:cs="Times New Roman"/>
          <w:sz w:val="26"/>
          <w:szCs w:val="26"/>
        </w:rPr>
        <w:lastRenderedPageBreak/>
        <w:t>Giám sát từ xa và tăng cường công tác trực ca giúp duy trì nhận thức tình huống vượt ra ngoài phạm vi con tàu. Khi thuyền viên biết rằng có người đang chủ động theo dõi môi trường và bảo vệ họ, sự an tâm về mặt tâm lý sẽ tăng lên đáng kể, từ đó cải thiện hiệu suất và giảm căng thẳng.</w:t>
      </w:r>
    </w:p>
    <w:p w14:paraId="03E63CBA" w14:textId="67CA521D" w:rsidR="00C741AF" w:rsidRDefault="00C741AF" w:rsidP="00C741AF">
      <w:pPr>
        <w:spacing w:before="120" w:after="120"/>
        <w:jc w:val="center"/>
        <w:rPr>
          <w:rFonts w:ascii="Times New Roman" w:hAnsi="Times New Roman" w:cs="Times New Roman"/>
          <w:sz w:val="26"/>
          <w:szCs w:val="26"/>
        </w:rPr>
      </w:pPr>
      <w:r w:rsidRPr="002317BE">
        <w:drawing>
          <wp:inline distT="0" distB="0" distL="0" distR="0" wp14:anchorId="57BD1B8B" wp14:editId="3499C397">
            <wp:extent cx="4686299" cy="3749040"/>
            <wp:effectExtent l="0" t="0" r="635" b="3810"/>
            <wp:docPr id="1259614568" name="Picture 3" descr="The “Safe Bubble”: Integrating security and health for seafarers’ welfare in high-risk zo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The “Safe Bubble”: Integrating security and health for seafarers’ welfare in high-risk zon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19273" cy="3775420"/>
                    </a:xfrm>
                    <a:prstGeom prst="rect">
                      <a:avLst/>
                    </a:prstGeom>
                    <a:noFill/>
                    <a:ln>
                      <a:noFill/>
                    </a:ln>
                  </pic:spPr>
                </pic:pic>
              </a:graphicData>
            </a:graphic>
          </wp:inline>
        </w:drawing>
      </w:r>
    </w:p>
    <w:p w14:paraId="603C65F5" w14:textId="0DD75375" w:rsidR="00E03E7E" w:rsidRPr="002317BE" w:rsidRDefault="00C741AF" w:rsidP="00E03E7E">
      <w:pPr>
        <w:jc w:val="center"/>
      </w:pPr>
      <w:r>
        <w:rPr>
          <w:rFonts w:ascii="Times New Roman" w:hAnsi="Times New Roman" w:cs="Times New Roman"/>
          <w:sz w:val="26"/>
          <w:szCs w:val="26"/>
        </w:rPr>
        <w:t xml:space="preserve">Nguồn: </w:t>
      </w:r>
      <w:r w:rsidR="00E03E7E">
        <w:rPr>
          <w:rFonts w:ascii="Times New Roman" w:hAnsi="Times New Roman" w:cs="Times New Roman"/>
          <w:sz w:val="26"/>
          <w:szCs w:val="26"/>
        </w:rPr>
        <w:t>D</w:t>
      </w:r>
      <w:r w:rsidR="00E03E7E" w:rsidRPr="002317BE">
        <w:t>iaplous</w:t>
      </w:r>
    </w:p>
    <w:p w14:paraId="392BE48C" w14:textId="77777777" w:rsidR="002317BE" w:rsidRPr="002317BE" w:rsidRDefault="002317BE" w:rsidP="002317BE">
      <w:pPr>
        <w:spacing w:before="120" w:after="120"/>
        <w:jc w:val="both"/>
        <w:rPr>
          <w:rFonts w:ascii="Times New Roman" w:hAnsi="Times New Roman" w:cs="Times New Roman"/>
          <w:b/>
          <w:bCs/>
          <w:sz w:val="26"/>
          <w:szCs w:val="26"/>
        </w:rPr>
      </w:pPr>
      <w:r w:rsidRPr="002317BE">
        <w:rPr>
          <w:rFonts w:ascii="Times New Roman" w:hAnsi="Times New Roman" w:cs="Times New Roman"/>
          <w:b/>
          <w:bCs/>
          <w:sz w:val="26"/>
          <w:szCs w:val="26"/>
        </w:rPr>
        <w:t>Xây dựng “Vùng an toàn”</w:t>
      </w:r>
    </w:p>
    <w:p w14:paraId="63EB8F12" w14:textId="57EBF7F6" w:rsidR="002317BE" w:rsidRPr="002317BE" w:rsidRDefault="002317BE" w:rsidP="002317BE">
      <w:pPr>
        <w:spacing w:before="120" w:after="120"/>
        <w:jc w:val="both"/>
        <w:rPr>
          <w:rFonts w:ascii="Times New Roman" w:hAnsi="Times New Roman" w:cs="Times New Roman"/>
          <w:sz w:val="26"/>
          <w:szCs w:val="26"/>
        </w:rPr>
      </w:pPr>
      <w:r w:rsidRPr="002317BE">
        <w:rPr>
          <w:rFonts w:ascii="Times New Roman" w:hAnsi="Times New Roman" w:cs="Times New Roman"/>
          <w:sz w:val="26"/>
          <w:szCs w:val="26"/>
        </w:rPr>
        <w:t xml:space="preserve">Khái niệm tôi đề xuất gọi là “Safe Bubble” — một khuôn khổ vận hành toàn diện tích hợp an ninh, y tế và hỗ trợ con người thành một hệ thống thống nhất. Đây không phải là lý thuyết, mà hoàn toàn có thể thực hiện </w:t>
      </w:r>
      <w:r>
        <w:rPr>
          <w:rFonts w:ascii="Times New Roman" w:hAnsi="Times New Roman" w:cs="Times New Roman"/>
          <w:sz w:val="26"/>
          <w:szCs w:val="26"/>
        </w:rPr>
        <w:t xml:space="preserve">được </w:t>
      </w:r>
      <w:r w:rsidRPr="002317BE">
        <w:rPr>
          <w:rFonts w:ascii="Times New Roman" w:hAnsi="Times New Roman" w:cs="Times New Roman"/>
          <w:sz w:val="26"/>
          <w:szCs w:val="26"/>
        </w:rPr>
        <w:t>với các công cụ hiện có.</w:t>
      </w:r>
    </w:p>
    <w:p w14:paraId="5EDC98ED" w14:textId="62B8E6F2" w:rsidR="002317BE" w:rsidRPr="002317BE" w:rsidRDefault="002317BE" w:rsidP="002317BE">
      <w:pPr>
        <w:numPr>
          <w:ilvl w:val="0"/>
          <w:numId w:val="3"/>
        </w:numPr>
        <w:spacing w:before="120" w:after="120"/>
        <w:jc w:val="both"/>
        <w:rPr>
          <w:rFonts w:ascii="Times New Roman" w:hAnsi="Times New Roman" w:cs="Times New Roman"/>
          <w:sz w:val="26"/>
          <w:szCs w:val="26"/>
        </w:rPr>
      </w:pPr>
      <w:r w:rsidRPr="002317BE">
        <w:rPr>
          <w:rFonts w:ascii="Times New Roman" w:hAnsi="Times New Roman" w:cs="Times New Roman"/>
          <w:sz w:val="26"/>
          <w:szCs w:val="26"/>
        </w:rPr>
        <w:t xml:space="preserve">Về an ninh: tình báo dự đoán và cơ chế phản ứng phối hợp giúp ngăn chặn sự cố trước khi </w:t>
      </w:r>
      <w:r>
        <w:rPr>
          <w:rFonts w:ascii="Times New Roman" w:hAnsi="Times New Roman" w:cs="Times New Roman"/>
          <w:sz w:val="26"/>
          <w:szCs w:val="26"/>
        </w:rPr>
        <w:t xml:space="preserve">nó </w:t>
      </w:r>
      <w:r w:rsidRPr="002317BE">
        <w:rPr>
          <w:rFonts w:ascii="Times New Roman" w:hAnsi="Times New Roman" w:cs="Times New Roman"/>
          <w:sz w:val="26"/>
          <w:szCs w:val="26"/>
        </w:rPr>
        <w:t xml:space="preserve">xảy ra. </w:t>
      </w:r>
    </w:p>
    <w:p w14:paraId="4FE3B1CF" w14:textId="54B10DA7" w:rsidR="002317BE" w:rsidRPr="002317BE" w:rsidRDefault="002317BE" w:rsidP="002317BE">
      <w:pPr>
        <w:numPr>
          <w:ilvl w:val="0"/>
          <w:numId w:val="3"/>
        </w:numPr>
        <w:spacing w:before="120" w:after="120"/>
        <w:jc w:val="both"/>
        <w:rPr>
          <w:rFonts w:ascii="Times New Roman" w:hAnsi="Times New Roman" w:cs="Times New Roman"/>
          <w:sz w:val="26"/>
          <w:szCs w:val="26"/>
        </w:rPr>
      </w:pPr>
      <w:r w:rsidRPr="002317BE">
        <w:rPr>
          <w:rFonts w:ascii="Times New Roman" w:hAnsi="Times New Roman" w:cs="Times New Roman"/>
          <w:sz w:val="26"/>
          <w:szCs w:val="26"/>
        </w:rPr>
        <w:t xml:space="preserve">Về con người: </w:t>
      </w:r>
      <w:r>
        <w:rPr>
          <w:rFonts w:ascii="Times New Roman" w:hAnsi="Times New Roman" w:cs="Times New Roman"/>
          <w:sz w:val="26"/>
          <w:szCs w:val="26"/>
        </w:rPr>
        <w:t>liên lạc</w:t>
      </w:r>
      <w:r w:rsidRPr="002317BE">
        <w:rPr>
          <w:rFonts w:ascii="Times New Roman" w:hAnsi="Times New Roman" w:cs="Times New Roman"/>
          <w:sz w:val="26"/>
          <w:szCs w:val="26"/>
        </w:rPr>
        <w:t xml:space="preserve"> trực tiếp với thuyền viên — giải thích rủi ro, cập nhật tình hình và trấn an — có thể giảm đáng kể nỗi sợ hãi. </w:t>
      </w:r>
    </w:p>
    <w:p w14:paraId="6D2939BF" w14:textId="4C00B625" w:rsidR="002317BE" w:rsidRPr="002317BE" w:rsidRDefault="002317BE" w:rsidP="002317BE">
      <w:pPr>
        <w:numPr>
          <w:ilvl w:val="0"/>
          <w:numId w:val="3"/>
        </w:numPr>
        <w:spacing w:before="120" w:after="120"/>
        <w:jc w:val="both"/>
        <w:rPr>
          <w:rFonts w:ascii="Times New Roman" w:hAnsi="Times New Roman" w:cs="Times New Roman"/>
          <w:sz w:val="26"/>
          <w:szCs w:val="26"/>
        </w:rPr>
      </w:pPr>
      <w:r w:rsidRPr="002317BE">
        <w:rPr>
          <w:rFonts w:ascii="Times New Roman" w:hAnsi="Times New Roman" w:cs="Times New Roman"/>
          <w:sz w:val="26"/>
          <w:szCs w:val="26"/>
        </w:rPr>
        <w:t xml:space="preserve">Về y tế: công nghệ đang thu hẹp những khoảng cách trước đây không thể vượt qua. Các thiết bị chẩn đoán di động cho phép thực hiện xét nghiệm cấp độ phòng thí nghiệm ngay </w:t>
      </w:r>
      <w:r>
        <w:rPr>
          <w:rFonts w:ascii="Times New Roman" w:hAnsi="Times New Roman" w:cs="Times New Roman"/>
          <w:sz w:val="26"/>
          <w:szCs w:val="26"/>
        </w:rPr>
        <w:t xml:space="preserve">ở </w:t>
      </w:r>
      <w:r w:rsidRPr="002317BE">
        <w:rPr>
          <w:rFonts w:ascii="Times New Roman" w:hAnsi="Times New Roman" w:cs="Times New Roman"/>
          <w:sz w:val="26"/>
          <w:szCs w:val="26"/>
        </w:rPr>
        <w:t xml:space="preserve">trên tàu. Chỉ với một mẫu máu nhỏ, có thể đo các chỉ số quan trọng như troponin hoặc D-dimer, giúp phát hiện sớm các tình trạng nghiêm trọng. </w:t>
      </w:r>
    </w:p>
    <w:p w14:paraId="619955A3" w14:textId="6B211F47" w:rsidR="002317BE" w:rsidRPr="002317BE" w:rsidRDefault="002317BE" w:rsidP="002317BE">
      <w:pPr>
        <w:spacing w:before="120" w:after="120"/>
        <w:jc w:val="both"/>
        <w:rPr>
          <w:rFonts w:ascii="Times New Roman" w:hAnsi="Times New Roman" w:cs="Times New Roman"/>
          <w:sz w:val="26"/>
          <w:szCs w:val="26"/>
        </w:rPr>
      </w:pPr>
      <w:r w:rsidRPr="002317BE">
        <w:rPr>
          <w:rFonts w:ascii="Times New Roman" w:hAnsi="Times New Roman" w:cs="Times New Roman"/>
          <w:b/>
          <w:bCs/>
          <w:sz w:val="26"/>
          <w:szCs w:val="26"/>
        </w:rPr>
        <w:t xml:space="preserve">Về bản chất, nếu không thể đưa thuyền viên đến bệnh viện, thì phải đưa bệnh viện đến </w:t>
      </w:r>
      <w:r>
        <w:rPr>
          <w:rFonts w:ascii="Times New Roman" w:hAnsi="Times New Roman" w:cs="Times New Roman"/>
          <w:b/>
          <w:bCs/>
          <w:sz w:val="26"/>
          <w:szCs w:val="26"/>
        </w:rPr>
        <w:t xml:space="preserve">với </w:t>
      </w:r>
      <w:r w:rsidRPr="002317BE">
        <w:rPr>
          <w:rFonts w:ascii="Times New Roman" w:hAnsi="Times New Roman" w:cs="Times New Roman"/>
          <w:b/>
          <w:bCs/>
          <w:sz w:val="26"/>
          <w:szCs w:val="26"/>
        </w:rPr>
        <w:t>thuyền viên.</w:t>
      </w:r>
    </w:p>
    <w:p w14:paraId="527734CA" w14:textId="77777777" w:rsidR="002317BE" w:rsidRPr="002317BE" w:rsidRDefault="002317BE" w:rsidP="002317BE">
      <w:pPr>
        <w:spacing w:before="120" w:after="120"/>
        <w:jc w:val="both"/>
        <w:rPr>
          <w:rFonts w:ascii="Times New Roman" w:hAnsi="Times New Roman" w:cs="Times New Roman"/>
          <w:b/>
          <w:bCs/>
          <w:sz w:val="26"/>
          <w:szCs w:val="26"/>
        </w:rPr>
      </w:pPr>
      <w:r w:rsidRPr="002317BE">
        <w:rPr>
          <w:rFonts w:ascii="Times New Roman" w:hAnsi="Times New Roman" w:cs="Times New Roman"/>
          <w:b/>
          <w:bCs/>
          <w:sz w:val="26"/>
          <w:szCs w:val="26"/>
        </w:rPr>
        <w:lastRenderedPageBreak/>
        <w:t>Chi phí của an toàn và giá trị của nó</w:t>
      </w:r>
    </w:p>
    <w:p w14:paraId="7129A747" w14:textId="305C314D" w:rsidR="002317BE" w:rsidRPr="002317BE" w:rsidRDefault="002317BE" w:rsidP="002317BE">
      <w:pPr>
        <w:spacing w:before="120" w:after="120"/>
        <w:jc w:val="both"/>
        <w:rPr>
          <w:rFonts w:ascii="Times New Roman" w:hAnsi="Times New Roman" w:cs="Times New Roman"/>
          <w:sz w:val="26"/>
          <w:szCs w:val="26"/>
        </w:rPr>
      </w:pPr>
      <w:r w:rsidRPr="002317BE">
        <w:rPr>
          <w:rFonts w:ascii="Times New Roman" w:hAnsi="Times New Roman" w:cs="Times New Roman"/>
          <w:sz w:val="26"/>
          <w:szCs w:val="26"/>
        </w:rPr>
        <w:t>Việc triển khai các hệ thống như vậy đòi hỏi chi phí đầu tư cho thiết bị hiện đại, giám sát liên tục và dịch vụ tích hợp. Tuy nhiên, lợi ích mang lại là rõ ràng.</w:t>
      </w:r>
      <w:r>
        <w:rPr>
          <w:rFonts w:ascii="Times New Roman" w:hAnsi="Times New Roman" w:cs="Times New Roman"/>
          <w:sz w:val="26"/>
          <w:szCs w:val="26"/>
        </w:rPr>
        <w:t xml:space="preserve"> </w:t>
      </w:r>
      <w:r w:rsidRPr="002317BE">
        <w:rPr>
          <w:rFonts w:ascii="Times New Roman" w:hAnsi="Times New Roman" w:cs="Times New Roman"/>
          <w:sz w:val="26"/>
          <w:szCs w:val="26"/>
        </w:rPr>
        <w:t>Mỗi sự cố được ngăn chặn, mỗi ca sơ tán được tránh, và mỗi sinh mạng được bảo vệ không chỉ đảm bảo</w:t>
      </w:r>
      <w:r>
        <w:rPr>
          <w:rFonts w:ascii="Times New Roman" w:hAnsi="Times New Roman" w:cs="Times New Roman"/>
          <w:sz w:val="26"/>
          <w:szCs w:val="26"/>
        </w:rPr>
        <w:t xml:space="preserve"> cho sự</w:t>
      </w:r>
      <w:r w:rsidRPr="002317BE">
        <w:rPr>
          <w:rFonts w:ascii="Times New Roman" w:hAnsi="Times New Roman" w:cs="Times New Roman"/>
          <w:sz w:val="26"/>
          <w:szCs w:val="26"/>
        </w:rPr>
        <w:t xml:space="preserve"> hoạt động liên tục mà còn góp phần vào tính bền vững lâu dài. </w:t>
      </w:r>
      <w:proofErr w:type="gramStart"/>
      <w:r w:rsidRPr="002317BE">
        <w:rPr>
          <w:rFonts w:ascii="Times New Roman" w:hAnsi="Times New Roman" w:cs="Times New Roman"/>
          <w:sz w:val="26"/>
          <w:szCs w:val="26"/>
        </w:rPr>
        <w:t>An</w:t>
      </w:r>
      <w:proofErr w:type="gramEnd"/>
      <w:r w:rsidRPr="002317BE">
        <w:rPr>
          <w:rFonts w:ascii="Times New Roman" w:hAnsi="Times New Roman" w:cs="Times New Roman"/>
          <w:sz w:val="26"/>
          <w:szCs w:val="26"/>
        </w:rPr>
        <w:t xml:space="preserve"> toàn không còn chỉ là yêu cầu </w:t>
      </w:r>
      <w:r>
        <w:rPr>
          <w:rFonts w:ascii="Times New Roman" w:hAnsi="Times New Roman" w:cs="Times New Roman"/>
          <w:sz w:val="26"/>
          <w:szCs w:val="26"/>
        </w:rPr>
        <w:t xml:space="preserve">về </w:t>
      </w:r>
      <w:r w:rsidRPr="002317BE">
        <w:rPr>
          <w:rFonts w:ascii="Times New Roman" w:hAnsi="Times New Roman" w:cs="Times New Roman"/>
          <w:sz w:val="26"/>
          <w:szCs w:val="26"/>
        </w:rPr>
        <w:t>tuân thủ — mà là một chiến lược cốt lõi.</w:t>
      </w:r>
    </w:p>
    <w:p w14:paraId="66033658" w14:textId="77777777" w:rsidR="002317BE" w:rsidRPr="002317BE" w:rsidRDefault="002317BE" w:rsidP="002317BE">
      <w:pPr>
        <w:spacing w:before="120" w:after="120"/>
        <w:jc w:val="both"/>
        <w:rPr>
          <w:rFonts w:ascii="Times New Roman" w:hAnsi="Times New Roman" w:cs="Times New Roman"/>
          <w:b/>
          <w:bCs/>
          <w:sz w:val="26"/>
          <w:szCs w:val="26"/>
        </w:rPr>
      </w:pPr>
      <w:r w:rsidRPr="002317BE">
        <w:rPr>
          <w:rFonts w:ascii="Times New Roman" w:hAnsi="Times New Roman" w:cs="Times New Roman"/>
          <w:b/>
          <w:bCs/>
          <w:sz w:val="26"/>
          <w:szCs w:val="26"/>
        </w:rPr>
        <w:t>Lợi tức của sự quan tâm thực sự</w:t>
      </w:r>
    </w:p>
    <w:p w14:paraId="12887FCE" w14:textId="26C29C5F" w:rsidR="002317BE" w:rsidRPr="002317BE" w:rsidRDefault="002317BE" w:rsidP="002317BE">
      <w:pPr>
        <w:spacing w:before="120" w:after="120"/>
        <w:jc w:val="both"/>
        <w:rPr>
          <w:rFonts w:ascii="Times New Roman" w:hAnsi="Times New Roman" w:cs="Times New Roman"/>
          <w:sz w:val="26"/>
          <w:szCs w:val="26"/>
        </w:rPr>
      </w:pPr>
      <w:r w:rsidRPr="002317BE">
        <w:rPr>
          <w:rFonts w:ascii="Times New Roman" w:hAnsi="Times New Roman" w:cs="Times New Roman"/>
          <w:sz w:val="26"/>
          <w:szCs w:val="26"/>
        </w:rPr>
        <w:t xml:space="preserve">Bệnh tật của thuyền viên có thể gây ra chi phí lớn, đặc biệt </w:t>
      </w:r>
      <w:r>
        <w:rPr>
          <w:rFonts w:ascii="Times New Roman" w:hAnsi="Times New Roman" w:cs="Times New Roman"/>
          <w:sz w:val="26"/>
          <w:szCs w:val="26"/>
        </w:rPr>
        <w:t xml:space="preserve">là </w:t>
      </w:r>
      <w:r w:rsidRPr="002317BE">
        <w:rPr>
          <w:rFonts w:ascii="Times New Roman" w:hAnsi="Times New Roman" w:cs="Times New Roman"/>
          <w:sz w:val="26"/>
          <w:szCs w:val="26"/>
        </w:rPr>
        <w:t>khi cần sơ tán khẩn cấp hoặc hồi hương.</w:t>
      </w:r>
      <w:r>
        <w:rPr>
          <w:rFonts w:ascii="Times New Roman" w:hAnsi="Times New Roman" w:cs="Times New Roman"/>
          <w:sz w:val="26"/>
          <w:szCs w:val="26"/>
        </w:rPr>
        <w:t xml:space="preserve"> </w:t>
      </w:r>
      <w:r w:rsidRPr="002317BE">
        <w:rPr>
          <w:rFonts w:ascii="Times New Roman" w:hAnsi="Times New Roman" w:cs="Times New Roman"/>
          <w:sz w:val="26"/>
          <w:szCs w:val="26"/>
        </w:rPr>
        <w:t>Vì vậy, đầu tư vào an ninh dự đoán và y tế tiên tiến trên tàu không chỉ là nghĩa vụ đạo đức mà còn mang ý nghĩa thương mại quan trọng: giảm chi phí hồi hương, hạn chế thời gian gián đoạn và quan trọng nhất là xây dựng niềm tin với thuyền viên.</w:t>
      </w:r>
    </w:p>
    <w:p w14:paraId="199BBFA8" w14:textId="0B7CEA0A" w:rsidR="002317BE" w:rsidRPr="002317BE" w:rsidRDefault="002317BE" w:rsidP="002317BE">
      <w:pPr>
        <w:numPr>
          <w:ilvl w:val="0"/>
          <w:numId w:val="4"/>
        </w:numPr>
        <w:spacing w:before="120" w:after="120"/>
        <w:jc w:val="both"/>
        <w:rPr>
          <w:rFonts w:ascii="Times New Roman" w:hAnsi="Times New Roman" w:cs="Times New Roman"/>
          <w:sz w:val="26"/>
          <w:szCs w:val="26"/>
        </w:rPr>
      </w:pPr>
      <w:r w:rsidRPr="002317BE">
        <w:rPr>
          <w:rFonts w:ascii="Times New Roman" w:hAnsi="Times New Roman" w:cs="Times New Roman"/>
          <w:sz w:val="26"/>
          <w:szCs w:val="26"/>
        </w:rPr>
        <w:t xml:space="preserve">Chi phí do thay thế </w:t>
      </w:r>
      <w:r>
        <w:rPr>
          <w:rFonts w:ascii="Times New Roman" w:hAnsi="Times New Roman" w:cs="Times New Roman"/>
          <w:sz w:val="26"/>
          <w:szCs w:val="26"/>
        </w:rPr>
        <w:t>thuyền viên</w:t>
      </w:r>
      <w:r w:rsidRPr="002317BE">
        <w:rPr>
          <w:rFonts w:ascii="Times New Roman" w:hAnsi="Times New Roman" w:cs="Times New Roman"/>
          <w:sz w:val="26"/>
          <w:szCs w:val="26"/>
        </w:rPr>
        <w:t xml:space="preserve"> cao: do bất mãn và vấn đề tâm lý, dẫn đến mất </w:t>
      </w:r>
      <w:r>
        <w:rPr>
          <w:rFonts w:ascii="Times New Roman" w:hAnsi="Times New Roman" w:cs="Times New Roman"/>
          <w:sz w:val="26"/>
          <w:szCs w:val="26"/>
        </w:rPr>
        <w:t>những người</w:t>
      </w:r>
      <w:r w:rsidRPr="002317BE">
        <w:rPr>
          <w:rFonts w:ascii="Times New Roman" w:hAnsi="Times New Roman" w:cs="Times New Roman"/>
          <w:sz w:val="26"/>
          <w:szCs w:val="26"/>
        </w:rPr>
        <w:t xml:space="preserve"> giàu kinh nghiệm và tăng chi phí tuyển dụng. </w:t>
      </w:r>
    </w:p>
    <w:p w14:paraId="07143DE4" w14:textId="77777777" w:rsidR="002317BE" w:rsidRPr="002317BE" w:rsidRDefault="002317BE" w:rsidP="002317BE">
      <w:pPr>
        <w:numPr>
          <w:ilvl w:val="0"/>
          <w:numId w:val="4"/>
        </w:numPr>
        <w:spacing w:before="120" w:after="120"/>
        <w:jc w:val="both"/>
        <w:rPr>
          <w:rFonts w:ascii="Times New Roman" w:hAnsi="Times New Roman" w:cs="Times New Roman"/>
          <w:sz w:val="26"/>
          <w:szCs w:val="26"/>
        </w:rPr>
      </w:pPr>
      <w:r w:rsidRPr="002317BE">
        <w:rPr>
          <w:rFonts w:ascii="Times New Roman" w:hAnsi="Times New Roman" w:cs="Times New Roman"/>
          <w:sz w:val="26"/>
          <w:szCs w:val="26"/>
        </w:rPr>
        <w:t xml:space="preserve">Chi phí vận hành: kém hiệu quả, thay người thường xuyên và giảm hiệu suất gây tổn thất tài chính đáng kể. </w:t>
      </w:r>
    </w:p>
    <w:p w14:paraId="2E970D99" w14:textId="77777777" w:rsidR="002317BE" w:rsidRPr="002317BE" w:rsidRDefault="002317BE" w:rsidP="002317BE">
      <w:pPr>
        <w:spacing w:before="120" w:after="120"/>
        <w:jc w:val="both"/>
        <w:rPr>
          <w:rFonts w:ascii="Times New Roman" w:hAnsi="Times New Roman" w:cs="Times New Roman"/>
          <w:b/>
          <w:bCs/>
          <w:sz w:val="26"/>
          <w:szCs w:val="26"/>
        </w:rPr>
      </w:pPr>
      <w:r w:rsidRPr="002317BE">
        <w:rPr>
          <w:rFonts w:ascii="Times New Roman" w:hAnsi="Times New Roman" w:cs="Times New Roman"/>
          <w:b/>
          <w:bCs/>
          <w:sz w:val="26"/>
          <w:szCs w:val="26"/>
        </w:rPr>
        <w:t>Định hướng tương lai</w:t>
      </w:r>
    </w:p>
    <w:p w14:paraId="73F18224" w14:textId="77777777" w:rsidR="002317BE" w:rsidRPr="002317BE" w:rsidRDefault="002317BE" w:rsidP="002317BE">
      <w:pPr>
        <w:spacing w:before="120" w:after="120"/>
        <w:jc w:val="both"/>
        <w:rPr>
          <w:rFonts w:ascii="Times New Roman" w:hAnsi="Times New Roman" w:cs="Times New Roman"/>
          <w:sz w:val="26"/>
          <w:szCs w:val="26"/>
        </w:rPr>
      </w:pPr>
      <w:r w:rsidRPr="002317BE">
        <w:rPr>
          <w:rFonts w:ascii="Times New Roman" w:hAnsi="Times New Roman" w:cs="Times New Roman"/>
          <w:sz w:val="26"/>
          <w:szCs w:val="26"/>
        </w:rPr>
        <w:t>Ngành hàng hải đang đứng trước một lựa chọn cơ bản:</w:t>
      </w:r>
    </w:p>
    <w:p w14:paraId="131A9DEF" w14:textId="310FCD6A" w:rsidR="002317BE" w:rsidRPr="002317BE" w:rsidRDefault="002317BE" w:rsidP="002317BE">
      <w:pPr>
        <w:numPr>
          <w:ilvl w:val="0"/>
          <w:numId w:val="5"/>
        </w:numPr>
        <w:spacing w:before="120" w:after="120"/>
        <w:jc w:val="both"/>
        <w:rPr>
          <w:rFonts w:ascii="Times New Roman" w:hAnsi="Times New Roman" w:cs="Times New Roman"/>
          <w:sz w:val="26"/>
          <w:szCs w:val="26"/>
        </w:rPr>
      </w:pPr>
      <w:r w:rsidRPr="002317BE">
        <w:rPr>
          <w:rFonts w:ascii="Times New Roman" w:hAnsi="Times New Roman" w:cs="Times New Roman"/>
          <w:sz w:val="26"/>
          <w:szCs w:val="26"/>
        </w:rPr>
        <w:t xml:space="preserve">Rút khỏi khu vực </w:t>
      </w:r>
      <w:r>
        <w:rPr>
          <w:rFonts w:ascii="Times New Roman" w:hAnsi="Times New Roman" w:cs="Times New Roman"/>
          <w:sz w:val="26"/>
          <w:szCs w:val="26"/>
        </w:rPr>
        <w:t xml:space="preserve">có </w:t>
      </w:r>
      <w:r w:rsidRPr="002317BE">
        <w:rPr>
          <w:rFonts w:ascii="Times New Roman" w:hAnsi="Times New Roman" w:cs="Times New Roman"/>
          <w:sz w:val="26"/>
          <w:szCs w:val="26"/>
        </w:rPr>
        <w:t xml:space="preserve">rủi ro cao và dừng hoạt động, hoặc </w:t>
      </w:r>
    </w:p>
    <w:p w14:paraId="7F29A13A" w14:textId="77777777" w:rsidR="002317BE" w:rsidRPr="002317BE" w:rsidRDefault="002317BE" w:rsidP="002317BE">
      <w:pPr>
        <w:numPr>
          <w:ilvl w:val="0"/>
          <w:numId w:val="5"/>
        </w:numPr>
        <w:spacing w:before="120" w:after="120"/>
        <w:jc w:val="both"/>
        <w:rPr>
          <w:rFonts w:ascii="Times New Roman" w:hAnsi="Times New Roman" w:cs="Times New Roman"/>
          <w:sz w:val="26"/>
          <w:szCs w:val="26"/>
        </w:rPr>
      </w:pPr>
      <w:r w:rsidRPr="002317BE">
        <w:rPr>
          <w:rFonts w:ascii="Times New Roman" w:hAnsi="Times New Roman" w:cs="Times New Roman"/>
          <w:sz w:val="26"/>
          <w:szCs w:val="26"/>
        </w:rPr>
        <w:t xml:space="preserve">Thích nghi và trang bị cho tàu cùng thuyền viên những công cụ cần thiết để hoạt động an toàn trong một thế giới ngày càng phức tạp. </w:t>
      </w:r>
    </w:p>
    <w:p w14:paraId="7B1B323E" w14:textId="77777777" w:rsidR="002317BE" w:rsidRPr="002317BE" w:rsidRDefault="002317BE" w:rsidP="002317BE">
      <w:pPr>
        <w:spacing w:before="120" w:after="120"/>
        <w:jc w:val="both"/>
        <w:rPr>
          <w:rFonts w:ascii="Times New Roman" w:hAnsi="Times New Roman" w:cs="Times New Roman"/>
          <w:sz w:val="26"/>
          <w:szCs w:val="26"/>
        </w:rPr>
      </w:pPr>
      <w:r w:rsidRPr="002317BE">
        <w:rPr>
          <w:rFonts w:ascii="Times New Roman" w:hAnsi="Times New Roman" w:cs="Times New Roman"/>
          <w:sz w:val="26"/>
          <w:szCs w:val="26"/>
        </w:rPr>
        <w:t>Theo quan điểm của tôi, con đường phía trước rất rõ ràng: cần tích hợp, đổi mới và tư duy chủ động. Nhờ đó, chúng ta có thể đi trước rủi ro và đảm bảo thuyền viên không chỉ được bảo vệ mà còn được hỗ trợ, cung cấp thông tin và tăng khả năng chống chịu.</w:t>
      </w:r>
    </w:p>
    <w:p w14:paraId="5D635E3F" w14:textId="77777777" w:rsidR="002317BE" w:rsidRPr="002317BE" w:rsidRDefault="002317BE" w:rsidP="002317BE">
      <w:pPr>
        <w:spacing w:before="120" w:after="120"/>
        <w:jc w:val="both"/>
        <w:rPr>
          <w:rFonts w:ascii="Times New Roman" w:hAnsi="Times New Roman" w:cs="Times New Roman"/>
          <w:sz w:val="26"/>
          <w:szCs w:val="26"/>
        </w:rPr>
      </w:pPr>
      <w:r w:rsidRPr="002317BE">
        <w:rPr>
          <w:rFonts w:ascii="Times New Roman" w:hAnsi="Times New Roman" w:cs="Times New Roman"/>
          <w:sz w:val="26"/>
          <w:szCs w:val="26"/>
        </w:rPr>
        <w:t>“Safe Bubble” không chỉ là một khái niệm — mà là một yêu cầu thiết yếu cho tương lai ngành vận tải biển. Và trên hết, nó nhấn mạnh rằng đằng sau mỗi con tàu là một sinh mạng con người — và điều đó phải luôn là trung tâm của mọi hành động.</w:t>
      </w:r>
    </w:p>
    <w:p w14:paraId="145D4D96" w14:textId="75F8C9D5" w:rsidR="002317BE" w:rsidRPr="002317BE" w:rsidRDefault="002317BE" w:rsidP="002317BE">
      <w:pPr>
        <w:spacing w:before="120" w:after="120"/>
        <w:jc w:val="both"/>
        <w:rPr>
          <w:rFonts w:ascii="Times New Roman" w:hAnsi="Times New Roman" w:cs="Times New Roman"/>
          <w:sz w:val="26"/>
          <w:szCs w:val="26"/>
        </w:rPr>
      </w:pPr>
      <w:r w:rsidRPr="002317BE">
        <w:rPr>
          <w:rFonts w:ascii="Times New Roman" w:hAnsi="Times New Roman" w:cs="Times New Roman"/>
          <w:sz w:val="26"/>
          <w:szCs w:val="26"/>
        </w:rPr>
        <w:t xml:space="preserve">Chúng ta thường nói về việc bảo vệ con tàu, hàng hóa và nhiệm vụ thương mại. Nhưng ngày càng rõ ràng rằng chúng ta cần chuyển trọng tâm khỏi </w:t>
      </w:r>
      <w:r w:rsidR="00C741AF">
        <w:rPr>
          <w:rFonts w:ascii="Times New Roman" w:hAnsi="Times New Roman" w:cs="Times New Roman"/>
          <w:sz w:val="26"/>
          <w:szCs w:val="26"/>
        </w:rPr>
        <w:t xml:space="preserve">sắt </w:t>
      </w:r>
      <w:r w:rsidRPr="002317BE">
        <w:rPr>
          <w:rFonts w:ascii="Times New Roman" w:hAnsi="Times New Roman" w:cs="Times New Roman"/>
          <w:sz w:val="26"/>
          <w:szCs w:val="26"/>
        </w:rPr>
        <w:t xml:space="preserve">thép và cấu trúc, </w:t>
      </w:r>
      <w:r w:rsidR="00C741AF">
        <w:rPr>
          <w:rFonts w:ascii="Times New Roman" w:hAnsi="Times New Roman" w:cs="Times New Roman"/>
          <w:sz w:val="26"/>
          <w:szCs w:val="26"/>
        </w:rPr>
        <w:t xml:space="preserve">hãy </w:t>
      </w:r>
      <w:r w:rsidRPr="002317BE">
        <w:rPr>
          <w:rFonts w:ascii="Times New Roman" w:hAnsi="Times New Roman" w:cs="Times New Roman"/>
          <w:sz w:val="26"/>
          <w:szCs w:val="26"/>
        </w:rPr>
        <w:t>hướng đến chính những thuyền viên — những con người đang trực tiếp trải qua khủng hoảng.</w:t>
      </w:r>
    </w:p>
    <w:p w14:paraId="5A76404B" w14:textId="77777777" w:rsidR="002317BE" w:rsidRPr="002317BE" w:rsidRDefault="002317BE" w:rsidP="002317BE">
      <w:pPr>
        <w:spacing w:before="120" w:after="120"/>
        <w:jc w:val="both"/>
        <w:rPr>
          <w:rFonts w:ascii="Times New Roman" w:hAnsi="Times New Roman" w:cs="Times New Roman"/>
          <w:b/>
          <w:bCs/>
          <w:sz w:val="26"/>
          <w:szCs w:val="26"/>
        </w:rPr>
      </w:pPr>
      <w:r w:rsidRPr="002317BE">
        <w:rPr>
          <w:rFonts w:ascii="Times New Roman" w:hAnsi="Times New Roman" w:cs="Times New Roman"/>
          <w:b/>
          <w:bCs/>
          <w:sz w:val="26"/>
          <w:szCs w:val="26"/>
        </w:rPr>
        <w:t>Một thực tế mới trên biển</w:t>
      </w:r>
    </w:p>
    <w:p w14:paraId="058D5E0F" w14:textId="77777777" w:rsidR="002317BE" w:rsidRPr="002317BE" w:rsidRDefault="002317BE" w:rsidP="002317BE">
      <w:pPr>
        <w:spacing w:before="120" w:after="120"/>
        <w:jc w:val="both"/>
        <w:rPr>
          <w:rFonts w:ascii="Times New Roman" w:hAnsi="Times New Roman" w:cs="Times New Roman"/>
          <w:sz w:val="26"/>
          <w:szCs w:val="26"/>
        </w:rPr>
      </w:pPr>
      <w:r w:rsidRPr="002317BE">
        <w:rPr>
          <w:rFonts w:ascii="Times New Roman" w:hAnsi="Times New Roman" w:cs="Times New Roman"/>
          <w:sz w:val="26"/>
          <w:szCs w:val="26"/>
        </w:rPr>
        <w:t>Những hình ảnh nhận được hằng ngày từ các tàu đi qua khu vực nguy hiểm không phải là mô phỏng hay sản phẩm của AI. Chúng là thật, thô ráp và đáng lo ngại. Từ eo biển Hormuz đến Vịnh Ả Rập, thuyền viên chứng kiến các vụ nổ gần đó, tàu cháy và các cuộc tấn công đang diễn ra — thường không hiểu rõ chuyện gì đang xảy ra xung quanh.</w:t>
      </w:r>
    </w:p>
    <w:p w14:paraId="1B5E0CA4" w14:textId="432B3CEC" w:rsidR="002317BE" w:rsidRPr="002317BE" w:rsidRDefault="002317BE" w:rsidP="002317BE">
      <w:pPr>
        <w:spacing w:before="120" w:after="120"/>
        <w:jc w:val="both"/>
        <w:rPr>
          <w:rFonts w:ascii="Times New Roman" w:hAnsi="Times New Roman" w:cs="Times New Roman"/>
          <w:sz w:val="26"/>
          <w:szCs w:val="26"/>
        </w:rPr>
      </w:pPr>
      <w:r w:rsidRPr="002317BE">
        <w:rPr>
          <w:rFonts w:ascii="Times New Roman" w:hAnsi="Times New Roman" w:cs="Times New Roman"/>
          <w:sz w:val="26"/>
          <w:szCs w:val="26"/>
        </w:rPr>
        <w:lastRenderedPageBreak/>
        <w:t>Trong nhiều trường hợp, họ bị “mù thông tin”: nhìn thấy nguy hiểm nhưng không có bối cảnh, cảm thấy sợ hãi nhưng không có hướng dẫn. Hãy tưởng tượng</w:t>
      </w:r>
      <w:r w:rsidR="00C741AF">
        <w:rPr>
          <w:rFonts w:ascii="Times New Roman" w:hAnsi="Times New Roman" w:cs="Times New Roman"/>
          <w:sz w:val="26"/>
          <w:szCs w:val="26"/>
        </w:rPr>
        <w:t xml:space="preserve"> bạn</w:t>
      </w:r>
      <w:r w:rsidRPr="002317BE">
        <w:rPr>
          <w:rFonts w:ascii="Times New Roman" w:hAnsi="Times New Roman" w:cs="Times New Roman"/>
          <w:sz w:val="26"/>
          <w:szCs w:val="26"/>
        </w:rPr>
        <w:t xml:space="preserve"> đang trực ca trên boong</w:t>
      </w:r>
      <w:r w:rsidR="00C741AF">
        <w:rPr>
          <w:rFonts w:ascii="Times New Roman" w:hAnsi="Times New Roman" w:cs="Times New Roman"/>
          <w:sz w:val="26"/>
          <w:szCs w:val="26"/>
        </w:rPr>
        <w:t xml:space="preserve"> mà nhìn</w:t>
      </w:r>
      <w:r w:rsidRPr="002317BE">
        <w:rPr>
          <w:rFonts w:ascii="Times New Roman" w:hAnsi="Times New Roman" w:cs="Times New Roman"/>
          <w:sz w:val="26"/>
          <w:szCs w:val="26"/>
        </w:rPr>
        <w:t xml:space="preserve"> thấy một tàu </w:t>
      </w:r>
      <w:r w:rsidR="00C741AF">
        <w:rPr>
          <w:rFonts w:ascii="Times New Roman" w:hAnsi="Times New Roman" w:cs="Times New Roman"/>
          <w:sz w:val="26"/>
          <w:szCs w:val="26"/>
        </w:rPr>
        <w:t xml:space="preserve">ở </w:t>
      </w:r>
      <w:r w:rsidRPr="002317BE">
        <w:rPr>
          <w:rFonts w:ascii="Times New Roman" w:hAnsi="Times New Roman" w:cs="Times New Roman"/>
          <w:sz w:val="26"/>
          <w:szCs w:val="26"/>
        </w:rPr>
        <w:t>gần đó bốc cháy mà không biết liệu mình có phải mục tiêu tiếp theo hay không. Đây không phải giả định — mà là thực tế của nhiều thuyền viên hiện nay.</w:t>
      </w:r>
    </w:p>
    <w:p w14:paraId="0217A2FC" w14:textId="0678606B" w:rsidR="002317BE" w:rsidRPr="002317BE" w:rsidRDefault="002317BE" w:rsidP="002317BE">
      <w:pPr>
        <w:spacing w:before="120" w:after="120"/>
        <w:jc w:val="both"/>
        <w:rPr>
          <w:rFonts w:ascii="Times New Roman" w:hAnsi="Times New Roman" w:cs="Times New Roman"/>
          <w:sz w:val="26"/>
          <w:szCs w:val="26"/>
        </w:rPr>
      </w:pPr>
      <w:r w:rsidRPr="002317BE">
        <w:rPr>
          <w:rFonts w:ascii="Times New Roman" w:hAnsi="Times New Roman" w:cs="Times New Roman"/>
          <w:sz w:val="26"/>
          <w:szCs w:val="26"/>
        </w:rPr>
        <w:t xml:space="preserve">Ngành vận tải biển rõ ràng đã bước sang một giai đoạn mới: </w:t>
      </w:r>
      <w:r w:rsidR="00C741AF">
        <w:rPr>
          <w:rFonts w:ascii="Times New Roman" w:hAnsi="Times New Roman" w:cs="Times New Roman"/>
          <w:sz w:val="26"/>
          <w:szCs w:val="26"/>
        </w:rPr>
        <w:t xml:space="preserve">các con </w:t>
      </w:r>
      <w:r w:rsidRPr="002317BE">
        <w:rPr>
          <w:rFonts w:ascii="Times New Roman" w:hAnsi="Times New Roman" w:cs="Times New Roman"/>
          <w:sz w:val="26"/>
          <w:szCs w:val="26"/>
        </w:rPr>
        <w:t>tàu không còn chỉ là thiệt hại phụ trong xung đột địa chính trị, mà ngày càng trở thành mục tiêu hoặc công cụ trong chiến lược chính trị.</w:t>
      </w:r>
    </w:p>
    <w:p w14:paraId="5FD441E3" w14:textId="77777777" w:rsidR="002317BE" w:rsidRPr="002317BE" w:rsidRDefault="002317BE" w:rsidP="002317BE">
      <w:pPr>
        <w:spacing w:before="120" w:after="120"/>
        <w:jc w:val="both"/>
        <w:rPr>
          <w:rFonts w:ascii="Times New Roman" w:hAnsi="Times New Roman" w:cs="Times New Roman"/>
          <w:b/>
          <w:bCs/>
          <w:sz w:val="26"/>
          <w:szCs w:val="26"/>
        </w:rPr>
      </w:pPr>
      <w:r w:rsidRPr="002317BE">
        <w:rPr>
          <w:rFonts w:ascii="Times New Roman" w:hAnsi="Times New Roman" w:cs="Times New Roman"/>
          <w:b/>
          <w:bCs/>
          <w:sz w:val="26"/>
          <w:szCs w:val="26"/>
        </w:rPr>
        <w:t>Tác động tâm lý</w:t>
      </w:r>
    </w:p>
    <w:p w14:paraId="6CF07EFA" w14:textId="77777777" w:rsidR="002317BE" w:rsidRPr="002317BE" w:rsidRDefault="002317BE" w:rsidP="002317BE">
      <w:pPr>
        <w:spacing w:before="120" w:after="120"/>
        <w:jc w:val="both"/>
        <w:rPr>
          <w:rFonts w:ascii="Times New Roman" w:hAnsi="Times New Roman" w:cs="Times New Roman"/>
          <w:sz w:val="26"/>
          <w:szCs w:val="26"/>
        </w:rPr>
      </w:pPr>
      <w:r w:rsidRPr="002317BE">
        <w:rPr>
          <w:rFonts w:ascii="Times New Roman" w:hAnsi="Times New Roman" w:cs="Times New Roman"/>
          <w:sz w:val="26"/>
          <w:szCs w:val="26"/>
        </w:rPr>
        <w:t>Có hai sự thật rõ ràng:</w:t>
      </w:r>
    </w:p>
    <w:p w14:paraId="614421AC" w14:textId="77777777" w:rsidR="002317BE" w:rsidRPr="002317BE" w:rsidRDefault="002317BE" w:rsidP="002317BE">
      <w:pPr>
        <w:numPr>
          <w:ilvl w:val="0"/>
          <w:numId w:val="6"/>
        </w:numPr>
        <w:spacing w:before="120" w:after="120"/>
        <w:jc w:val="both"/>
        <w:rPr>
          <w:rFonts w:ascii="Times New Roman" w:hAnsi="Times New Roman" w:cs="Times New Roman"/>
          <w:sz w:val="26"/>
          <w:szCs w:val="26"/>
        </w:rPr>
      </w:pPr>
      <w:r w:rsidRPr="002317BE">
        <w:rPr>
          <w:rFonts w:ascii="Times New Roman" w:hAnsi="Times New Roman" w:cs="Times New Roman"/>
          <w:sz w:val="26"/>
          <w:szCs w:val="26"/>
        </w:rPr>
        <w:t xml:space="preserve">Khủng bố tâm lý trên biển là có thật. </w:t>
      </w:r>
    </w:p>
    <w:p w14:paraId="0DCCB035" w14:textId="77777777" w:rsidR="002317BE" w:rsidRPr="002317BE" w:rsidRDefault="002317BE" w:rsidP="002317BE">
      <w:pPr>
        <w:numPr>
          <w:ilvl w:val="0"/>
          <w:numId w:val="6"/>
        </w:numPr>
        <w:spacing w:before="120" w:after="120"/>
        <w:jc w:val="both"/>
        <w:rPr>
          <w:rFonts w:ascii="Times New Roman" w:hAnsi="Times New Roman" w:cs="Times New Roman"/>
          <w:sz w:val="26"/>
          <w:szCs w:val="26"/>
        </w:rPr>
      </w:pPr>
      <w:r w:rsidRPr="002317BE">
        <w:rPr>
          <w:rFonts w:ascii="Times New Roman" w:hAnsi="Times New Roman" w:cs="Times New Roman"/>
          <w:sz w:val="26"/>
          <w:szCs w:val="26"/>
        </w:rPr>
        <w:t xml:space="preserve">Hệ quả của nó có thể đo lường được — và rất nghiêm trọng. </w:t>
      </w:r>
    </w:p>
    <w:p w14:paraId="0090AA3D" w14:textId="77777777" w:rsidR="002317BE" w:rsidRPr="002317BE" w:rsidRDefault="002317BE" w:rsidP="002317BE">
      <w:pPr>
        <w:spacing w:before="120" w:after="120"/>
        <w:jc w:val="both"/>
        <w:rPr>
          <w:rFonts w:ascii="Times New Roman" w:hAnsi="Times New Roman" w:cs="Times New Roman"/>
          <w:sz w:val="26"/>
          <w:szCs w:val="26"/>
        </w:rPr>
      </w:pPr>
      <w:r w:rsidRPr="002317BE">
        <w:rPr>
          <w:rFonts w:ascii="Times New Roman" w:hAnsi="Times New Roman" w:cs="Times New Roman"/>
          <w:sz w:val="26"/>
          <w:szCs w:val="26"/>
        </w:rPr>
        <w:t>Dữ liệu gần đây cho thấy khoảng 30% lao động hàng hải có triệu chứng lo âu; 20% có ý nghĩ tự tử; và 11% ca tử vong trong ngành liên quan đến tự tử. Đây không phải con số trừu tượng mà là những sinh mạng thật đang chịu áp lực cực độ.</w:t>
      </w:r>
    </w:p>
    <w:p w14:paraId="48DF967D" w14:textId="433BA40D" w:rsidR="002317BE" w:rsidRPr="002317BE" w:rsidRDefault="002317BE" w:rsidP="002317BE">
      <w:pPr>
        <w:spacing w:before="120" w:after="120"/>
        <w:jc w:val="both"/>
        <w:rPr>
          <w:rFonts w:ascii="Times New Roman" w:hAnsi="Times New Roman" w:cs="Times New Roman"/>
          <w:sz w:val="26"/>
          <w:szCs w:val="26"/>
        </w:rPr>
      </w:pPr>
      <w:r w:rsidRPr="002317BE">
        <w:rPr>
          <w:rFonts w:ascii="Times New Roman" w:hAnsi="Times New Roman" w:cs="Times New Roman"/>
          <w:sz w:val="26"/>
          <w:szCs w:val="26"/>
        </w:rPr>
        <w:t xml:space="preserve">Gánh nặng tâm lý này ảnh hưởng trực tiếp đến an toàn vận hành. Mệt mỏi, căng thẳng và sợ hãi làm suy giảm khả năng ra quyết định. Hiện nay, khoảng 1/3 thuyền viên </w:t>
      </w:r>
      <w:r w:rsidR="00C741AF">
        <w:rPr>
          <w:rFonts w:ascii="Times New Roman" w:hAnsi="Times New Roman" w:cs="Times New Roman"/>
          <w:sz w:val="26"/>
          <w:szCs w:val="26"/>
        </w:rPr>
        <w:t xml:space="preserve">bị </w:t>
      </w:r>
      <w:r w:rsidRPr="002317BE">
        <w:rPr>
          <w:rFonts w:ascii="Times New Roman" w:hAnsi="Times New Roman" w:cs="Times New Roman"/>
          <w:sz w:val="26"/>
          <w:szCs w:val="26"/>
        </w:rPr>
        <w:t xml:space="preserve">thiếu ngủ, trong khi tới 96% sự cố hàng hải có liên quan đến </w:t>
      </w:r>
      <w:r w:rsidR="00C741AF">
        <w:rPr>
          <w:rFonts w:ascii="Times New Roman" w:hAnsi="Times New Roman" w:cs="Times New Roman"/>
          <w:sz w:val="26"/>
          <w:szCs w:val="26"/>
        </w:rPr>
        <w:t>sai sót của</w:t>
      </w:r>
      <w:r w:rsidRPr="002317BE">
        <w:rPr>
          <w:rFonts w:ascii="Times New Roman" w:hAnsi="Times New Roman" w:cs="Times New Roman"/>
          <w:sz w:val="26"/>
          <w:szCs w:val="26"/>
        </w:rPr>
        <w:t xml:space="preserve"> con người.</w:t>
      </w:r>
    </w:p>
    <w:p w14:paraId="449D1952" w14:textId="5E035656" w:rsidR="002317BE" w:rsidRPr="002317BE" w:rsidRDefault="002317BE" w:rsidP="002317BE">
      <w:pPr>
        <w:spacing w:before="120" w:after="120"/>
        <w:jc w:val="both"/>
        <w:rPr>
          <w:rFonts w:ascii="Times New Roman" w:hAnsi="Times New Roman" w:cs="Times New Roman"/>
          <w:sz w:val="26"/>
          <w:szCs w:val="26"/>
        </w:rPr>
      </w:pPr>
      <w:r w:rsidRPr="002317BE">
        <w:rPr>
          <w:rFonts w:ascii="Times New Roman" w:hAnsi="Times New Roman" w:cs="Times New Roman"/>
          <w:sz w:val="26"/>
          <w:szCs w:val="26"/>
        </w:rPr>
        <w:t xml:space="preserve">Tổn thất không chỉ về con người mà còn </w:t>
      </w:r>
      <w:r w:rsidR="00C741AF">
        <w:rPr>
          <w:rFonts w:ascii="Times New Roman" w:hAnsi="Times New Roman" w:cs="Times New Roman"/>
          <w:sz w:val="26"/>
          <w:szCs w:val="26"/>
        </w:rPr>
        <w:t xml:space="preserve">về </w:t>
      </w:r>
      <w:r w:rsidRPr="002317BE">
        <w:rPr>
          <w:rFonts w:ascii="Times New Roman" w:hAnsi="Times New Roman" w:cs="Times New Roman"/>
          <w:sz w:val="26"/>
          <w:szCs w:val="26"/>
        </w:rPr>
        <w:t xml:space="preserve">tài chính, với hàng trăm triệu USD mỗi năm do </w:t>
      </w:r>
      <w:r w:rsidR="00C741AF">
        <w:rPr>
          <w:rFonts w:ascii="Times New Roman" w:hAnsi="Times New Roman" w:cs="Times New Roman"/>
          <w:sz w:val="26"/>
          <w:szCs w:val="26"/>
        </w:rPr>
        <w:t>sai sót của</w:t>
      </w:r>
      <w:r w:rsidRPr="002317BE">
        <w:rPr>
          <w:rFonts w:ascii="Times New Roman" w:hAnsi="Times New Roman" w:cs="Times New Roman"/>
          <w:sz w:val="26"/>
          <w:szCs w:val="26"/>
        </w:rPr>
        <w:t xml:space="preserve"> con người. Nhưng đằng sau đó là một vấn đề sâu xa hơn: hệ thống chưa theo kịp sự thay đổi của rủi ro.</w:t>
      </w:r>
    </w:p>
    <w:p w14:paraId="59E130E9" w14:textId="77777777" w:rsidR="002317BE" w:rsidRPr="002317BE" w:rsidRDefault="002317BE" w:rsidP="002317BE">
      <w:pPr>
        <w:spacing w:before="120" w:after="120"/>
        <w:jc w:val="both"/>
        <w:rPr>
          <w:rFonts w:ascii="Times New Roman" w:hAnsi="Times New Roman" w:cs="Times New Roman"/>
          <w:b/>
          <w:bCs/>
          <w:sz w:val="26"/>
          <w:szCs w:val="26"/>
        </w:rPr>
      </w:pPr>
      <w:r w:rsidRPr="002317BE">
        <w:rPr>
          <w:rFonts w:ascii="Times New Roman" w:hAnsi="Times New Roman" w:cs="Times New Roman"/>
          <w:b/>
          <w:bCs/>
          <w:sz w:val="26"/>
          <w:szCs w:val="26"/>
        </w:rPr>
        <w:t>Khủng hoảng an toàn hàng hải đang gia tăng</w:t>
      </w:r>
    </w:p>
    <w:p w14:paraId="2F1E377B" w14:textId="77777777" w:rsidR="002317BE" w:rsidRPr="002317BE" w:rsidRDefault="002317BE" w:rsidP="002317BE">
      <w:pPr>
        <w:numPr>
          <w:ilvl w:val="0"/>
          <w:numId w:val="7"/>
        </w:numPr>
        <w:spacing w:before="120" w:after="120"/>
        <w:jc w:val="both"/>
        <w:rPr>
          <w:rFonts w:ascii="Times New Roman" w:hAnsi="Times New Roman" w:cs="Times New Roman"/>
          <w:sz w:val="26"/>
          <w:szCs w:val="26"/>
        </w:rPr>
      </w:pPr>
      <w:r w:rsidRPr="002317BE">
        <w:rPr>
          <w:rFonts w:ascii="Times New Roman" w:hAnsi="Times New Roman" w:cs="Times New Roman"/>
          <w:sz w:val="26"/>
          <w:szCs w:val="26"/>
        </w:rPr>
        <w:t xml:space="preserve">Gánh nặng tâm lý trực tiếp làm tăng rủi ro vận hành </w:t>
      </w:r>
    </w:p>
    <w:p w14:paraId="3543458C" w14:textId="77777777" w:rsidR="002317BE" w:rsidRPr="002317BE" w:rsidRDefault="002317BE" w:rsidP="002317BE">
      <w:pPr>
        <w:numPr>
          <w:ilvl w:val="0"/>
          <w:numId w:val="7"/>
        </w:numPr>
        <w:spacing w:before="120" w:after="120"/>
        <w:jc w:val="both"/>
        <w:rPr>
          <w:rFonts w:ascii="Times New Roman" w:hAnsi="Times New Roman" w:cs="Times New Roman"/>
          <w:sz w:val="26"/>
          <w:szCs w:val="26"/>
        </w:rPr>
      </w:pPr>
      <w:r w:rsidRPr="002317BE">
        <w:rPr>
          <w:rFonts w:ascii="Times New Roman" w:hAnsi="Times New Roman" w:cs="Times New Roman"/>
          <w:sz w:val="26"/>
          <w:szCs w:val="26"/>
        </w:rPr>
        <w:t xml:space="preserve">Thuyền viên sợ hãi, kiệt sức dễ mắc sai sót </w:t>
      </w:r>
    </w:p>
    <w:p w14:paraId="70CFD9DB" w14:textId="3C634B04" w:rsidR="002317BE" w:rsidRPr="002317BE" w:rsidRDefault="00C741AF" w:rsidP="002317BE">
      <w:pPr>
        <w:numPr>
          <w:ilvl w:val="0"/>
          <w:numId w:val="7"/>
        </w:numPr>
        <w:spacing w:before="120" w:after="120"/>
        <w:jc w:val="both"/>
        <w:rPr>
          <w:rFonts w:ascii="Times New Roman" w:hAnsi="Times New Roman" w:cs="Times New Roman"/>
          <w:sz w:val="26"/>
          <w:szCs w:val="26"/>
        </w:rPr>
      </w:pPr>
      <w:r>
        <w:rPr>
          <w:rFonts w:ascii="Times New Roman" w:hAnsi="Times New Roman" w:cs="Times New Roman"/>
          <w:sz w:val="26"/>
          <w:szCs w:val="26"/>
        </w:rPr>
        <w:t>Sai sót của</w:t>
      </w:r>
      <w:r w:rsidR="002317BE" w:rsidRPr="002317BE">
        <w:rPr>
          <w:rFonts w:ascii="Times New Roman" w:hAnsi="Times New Roman" w:cs="Times New Roman"/>
          <w:sz w:val="26"/>
          <w:szCs w:val="26"/>
        </w:rPr>
        <w:t xml:space="preserve"> con người gây thiệt hại khoảng 541 triệu USD mỗi năm </w:t>
      </w:r>
    </w:p>
    <w:p w14:paraId="70E5AA21" w14:textId="77777777" w:rsidR="002317BE" w:rsidRPr="002317BE" w:rsidRDefault="002317BE" w:rsidP="002317BE">
      <w:pPr>
        <w:numPr>
          <w:ilvl w:val="0"/>
          <w:numId w:val="7"/>
        </w:numPr>
        <w:spacing w:before="120" w:after="120"/>
        <w:jc w:val="both"/>
        <w:rPr>
          <w:rFonts w:ascii="Times New Roman" w:hAnsi="Times New Roman" w:cs="Times New Roman"/>
          <w:sz w:val="26"/>
          <w:szCs w:val="26"/>
        </w:rPr>
      </w:pPr>
      <w:r w:rsidRPr="002317BE">
        <w:rPr>
          <w:rFonts w:ascii="Times New Roman" w:hAnsi="Times New Roman" w:cs="Times New Roman"/>
          <w:sz w:val="26"/>
          <w:szCs w:val="26"/>
        </w:rPr>
        <w:t xml:space="preserve">Trong vùng chiến sự, một sai sót nhỏ có thể gây chết người </w:t>
      </w:r>
    </w:p>
    <w:p w14:paraId="35BCB2B1" w14:textId="05439D6E" w:rsidR="002317BE" w:rsidRPr="002317BE" w:rsidRDefault="002317BE" w:rsidP="002317BE">
      <w:pPr>
        <w:numPr>
          <w:ilvl w:val="0"/>
          <w:numId w:val="7"/>
        </w:numPr>
        <w:spacing w:before="120" w:after="120"/>
        <w:jc w:val="both"/>
        <w:rPr>
          <w:rFonts w:ascii="Times New Roman" w:hAnsi="Times New Roman" w:cs="Times New Roman"/>
          <w:sz w:val="26"/>
          <w:szCs w:val="26"/>
        </w:rPr>
      </w:pPr>
      <w:r w:rsidRPr="002317BE">
        <w:rPr>
          <w:rFonts w:ascii="Times New Roman" w:hAnsi="Times New Roman" w:cs="Times New Roman"/>
          <w:sz w:val="26"/>
          <w:szCs w:val="26"/>
        </w:rPr>
        <w:t xml:space="preserve">Mệt mỏi không chỉ là vấn đề cá nhân mà là </w:t>
      </w:r>
      <w:r w:rsidR="00C741AF">
        <w:rPr>
          <w:rFonts w:ascii="Times New Roman" w:hAnsi="Times New Roman" w:cs="Times New Roman"/>
          <w:sz w:val="26"/>
          <w:szCs w:val="26"/>
        </w:rPr>
        <w:t>mối nguy hiểm mang tính hệ thống trên</w:t>
      </w:r>
      <w:r w:rsidRPr="002317BE">
        <w:rPr>
          <w:rFonts w:ascii="Times New Roman" w:hAnsi="Times New Roman" w:cs="Times New Roman"/>
          <w:sz w:val="26"/>
          <w:szCs w:val="26"/>
        </w:rPr>
        <w:t xml:space="preserve"> toàn cầu </w:t>
      </w:r>
    </w:p>
    <w:p w14:paraId="23201023" w14:textId="77777777" w:rsidR="002317BE" w:rsidRPr="002317BE" w:rsidRDefault="002317BE" w:rsidP="002317BE">
      <w:pPr>
        <w:spacing w:before="120" w:after="120"/>
        <w:jc w:val="both"/>
        <w:rPr>
          <w:rFonts w:ascii="Times New Roman" w:hAnsi="Times New Roman" w:cs="Times New Roman"/>
          <w:b/>
          <w:bCs/>
          <w:sz w:val="26"/>
          <w:szCs w:val="26"/>
        </w:rPr>
      </w:pPr>
      <w:r w:rsidRPr="002317BE">
        <w:rPr>
          <w:rFonts w:ascii="Times New Roman" w:hAnsi="Times New Roman" w:cs="Times New Roman"/>
          <w:b/>
          <w:bCs/>
          <w:sz w:val="26"/>
          <w:szCs w:val="26"/>
        </w:rPr>
        <w:t>Không chỉ tâm lý: hệ quả thể chất</w:t>
      </w:r>
    </w:p>
    <w:p w14:paraId="2017CE68" w14:textId="351F5848" w:rsidR="002317BE" w:rsidRPr="002317BE" w:rsidRDefault="002317BE" w:rsidP="002317BE">
      <w:pPr>
        <w:spacing w:before="120" w:after="120"/>
        <w:jc w:val="both"/>
        <w:rPr>
          <w:rFonts w:ascii="Times New Roman" w:hAnsi="Times New Roman" w:cs="Times New Roman"/>
          <w:sz w:val="26"/>
          <w:szCs w:val="26"/>
        </w:rPr>
      </w:pPr>
      <w:r w:rsidRPr="002317BE">
        <w:rPr>
          <w:rFonts w:ascii="Times New Roman" w:hAnsi="Times New Roman" w:cs="Times New Roman"/>
          <w:sz w:val="26"/>
          <w:szCs w:val="26"/>
        </w:rPr>
        <w:t xml:space="preserve">Căng thẳng không chỉ tồn tại trong tâm trí mà còn biểu hiện ra cơ thể: gia tăng bệnh tim mạch, rối loạn tiêu hóa và mệt mỏi mãn tính ở thuyền viên. Đây không phải các vấn đề riêng lẻ mà là hậu quả của môi trường </w:t>
      </w:r>
      <w:r w:rsidR="00C741AF">
        <w:rPr>
          <w:rFonts w:ascii="Times New Roman" w:hAnsi="Times New Roman" w:cs="Times New Roman"/>
          <w:sz w:val="26"/>
          <w:szCs w:val="26"/>
        </w:rPr>
        <w:t xml:space="preserve">chịu </w:t>
      </w:r>
      <w:r w:rsidRPr="002317BE">
        <w:rPr>
          <w:rFonts w:ascii="Times New Roman" w:hAnsi="Times New Roman" w:cs="Times New Roman"/>
          <w:sz w:val="26"/>
          <w:szCs w:val="26"/>
        </w:rPr>
        <w:t>áp lực cao kéo dài.</w:t>
      </w:r>
    </w:p>
    <w:p w14:paraId="6FA8E5AF" w14:textId="2C4D82A5" w:rsidR="00C13E10" w:rsidRPr="00E03E7E" w:rsidRDefault="002317BE" w:rsidP="00E03E7E">
      <w:pPr>
        <w:spacing w:before="120" w:after="120"/>
        <w:jc w:val="both"/>
        <w:rPr>
          <w:rFonts w:ascii="Times New Roman" w:hAnsi="Times New Roman" w:cs="Times New Roman"/>
          <w:sz w:val="26"/>
          <w:szCs w:val="26"/>
        </w:rPr>
      </w:pPr>
      <w:r w:rsidRPr="002317BE">
        <w:rPr>
          <w:rFonts w:ascii="Times New Roman" w:hAnsi="Times New Roman" w:cs="Times New Roman"/>
          <w:sz w:val="26"/>
          <w:szCs w:val="26"/>
        </w:rPr>
        <w:t xml:space="preserve">Hãy hình dung một tình huống: một thuyền viên bị đau ngực khi tàu đang mắc kẹt trong vùng xung đột. Không thể sơ tán, không có cơ sở y tế. Khi đó, câu hỏi trở nên cấp thiết: </w:t>
      </w:r>
      <w:r w:rsidRPr="002317BE">
        <w:rPr>
          <w:rFonts w:ascii="Times New Roman" w:hAnsi="Times New Roman" w:cs="Times New Roman"/>
          <w:b/>
          <w:bCs/>
          <w:sz w:val="26"/>
          <w:szCs w:val="26"/>
        </w:rPr>
        <w:t xml:space="preserve">làm thế nào để chăm sóc </w:t>
      </w:r>
      <w:r w:rsidR="00C741AF">
        <w:rPr>
          <w:rFonts w:ascii="Times New Roman" w:hAnsi="Times New Roman" w:cs="Times New Roman"/>
          <w:b/>
          <w:bCs/>
          <w:sz w:val="26"/>
          <w:szCs w:val="26"/>
        </w:rPr>
        <w:t xml:space="preserve">bệnh nhân </w:t>
      </w:r>
      <w:r w:rsidRPr="002317BE">
        <w:rPr>
          <w:rFonts w:ascii="Times New Roman" w:hAnsi="Times New Roman" w:cs="Times New Roman"/>
          <w:b/>
          <w:bCs/>
          <w:sz w:val="26"/>
          <w:szCs w:val="26"/>
        </w:rPr>
        <w:t xml:space="preserve">khi không thể di chuyển </w:t>
      </w:r>
      <w:r w:rsidR="00C741AF">
        <w:rPr>
          <w:rFonts w:ascii="Times New Roman" w:hAnsi="Times New Roman" w:cs="Times New Roman"/>
          <w:b/>
          <w:bCs/>
          <w:sz w:val="26"/>
          <w:szCs w:val="26"/>
        </w:rPr>
        <w:t>họ</w:t>
      </w:r>
      <w:r w:rsidRPr="002317BE">
        <w:rPr>
          <w:rFonts w:ascii="Times New Roman" w:hAnsi="Times New Roman" w:cs="Times New Roman"/>
          <w:b/>
          <w:bCs/>
          <w:sz w:val="26"/>
          <w:szCs w:val="26"/>
        </w:rPr>
        <w:t>?</w:t>
      </w:r>
    </w:p>
    <w:sectPr w:rsidR="00C13E10" w:rsidRPr="00E03E7E" w:rsidSect="002317BE">
      <w:pgSz w:w="12240" w:h="15840"/>
      <w:pgMar w:top="1170" w:right="108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84684"/>
    <w:multiLevelType w:val="multilevel"/>
    <w:tmpl w:val="076043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B26733"/>
    <w:multiLevelType w:val="multilevel"/>
    <w:tmpl w:val="9AB00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0667AC"/>
    <w:multiLevelType w:val="multilevel"/>
    <w:tmpl w:val="0FF0E0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D6323B"/>
    <w:multiLevelType w:val="multilevel"/>
    <w:tmpl w:val="6A26B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19566A"/>
    <w:multiLevelType w:val="multilevel"/>
    <w:tmpl w:val="B84A955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F71AA6"/>
    <w:multiLevelType w:val="multilevel"/>
    <w:tmpl w:val="EB6AD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7B71B4"/>
    <w:multiLevelType w:val="multilevel"/>
    <w:tmpl w:val="A7D4D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1C7BF9"/>
    <w:multiLevelType w:val="multilevel"/>
    <w:tmpl w:val="87121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7F75837"/>
    <w:multiLevelType w:val="multilevel"/>
    <w:tmpl w:val="E28E0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A3F58FC"/>
    <w:multiLevelType w:val="multilevel"/>
    <w:tmpl w:val="2B4EB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36421787">
    <w:abstractNumId w:val="2"/>
  </w:num>
  <w:num w:numId="2" w16cid:durableId="1588225551">
    <w:abstractNumId w:val="4"/>
  </w:num>
  <w:num w:numId="3" w16cid:durableId="921598679">
    <w:abstractNumId w:val="8"/>
  </w:num>
  <w:num w:numId="4" w16cid:durableId="1619340371">
    <w:abstractNumId w:val="9"/>
  </w:num>
  <w:num w:numId="5" w16cid:durableId="1678074526">
    <w:abstractNumId w:val="6"/>
  </w:num>
  <w:num w:numId="6" w16cid:durableId="587080850">
    <w:abstractNumId w:val="0"/>
  </w:num>
  <w:num w:numId="7" w16cid:durableId="538905798">
    <w:abstractNumId w:val="7"/>
  </w:num>
  <w:num w:numId="8" w16cid:durableId="1361471385">
    <w:abstractNumId w:val="5"/>
  </w:num>
  <w:num w:numId="9" w16cid:durableId="1889150278">
    <w:abstractNumId w:val="1"/>
  </w:num>
  <w:num w:numId="10" w16cid:durableId="5191237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7BE"/>
    <w:rsid w:val="000501D0"/>
    <w:rsid w:val="002317BE"/>
    <w:rsid w:val="00405816"/>
    <w:rsid w:val="00C13E10"/>
    <w:rsid w:val="00C741AF"/>
    <w:rsid w:val="00D51B4C"/>
    <w:rsid w:val="00E03E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25063"/>
  <w15:chartTrackingRefBased/>
  <w15:docId w15:val="{95FF49FD-E9A3-4FB1-B355-D53F7C9D1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17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317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317B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317B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317B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317B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17B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17B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17B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17B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317B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317B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317B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317B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317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17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17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17BE"/>
    <w:rPr>
      <w:rFonts w:eastAsiaTheme="majorEastAsia" w:cstheme="majorBidi"/>
      <w:color w:val="272727" w:themeColor="text1" w:themeTint="D8"/>
    </w:rPr>
  </w:style>
  <w:style w:type="paragraph" w:styleId="Title">
    <w:name w:val="Title"/>
    <w:basedOn w:val="Normal"/>
    <w:next w:val="Normal"/>
    <w:link w:val="TitleChar"/>
    <w:uiPriority w:val="10"/>
    <w:qFormat/>
    <w:rsid w:val="002317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17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17B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17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17BE"/>
    <w:pPr>
      <w:spacing w:before="160"/>
      <w:jc w:val="center"/>
    </w:pPr>
    <w:rPr>
      <w:i/>
      <w:iCs/>
      <w:color w:val="404040" w:themeColor="text1" w:themeTint="BF"/>
    </w:rPr>
  </w:style>
  <w:style w:type="character" w:customStyle="1" w:styleId="QuoteChar">
    <w:name w:val="Quote Char"/>
    <w:basedOn w:val="DefaultParagraphFont"/>
    <w:link w:val="Quote"/>
    <w:uiPriority w:val="29"/>
    <w:rsid w:val="002317BE"/>
    <w:rPr>
      <w:i/>
      <w:iCs/>
      <w:color w:val="404040" w:themeColor="text1" w:themeTint="BF"/>
    </w:rPr>
  </w:style>
  <w:style w:type="paragraph" w:styleId="ListParagraph">
    <w:name w:val="List Paragraph"/>
    <w:basedOn w:val="Normal"/>
    <w:uiPriority w:val="34"/>
    <w:qFormat/>
    <w:rsid w:val="002317BE"/>
    <w:pPr>
      <w:ind w:left="720"/>
      <w:contextualSpacing/>
    </w:pPr>
  </w:style>
  <w:style w:type="character" w:styleId="IntenseEmphasis">
    <w:name w:val="Intense Emphasis"/>
    <w:basedOn w:val="DefaultParagraphFont"/>
    <w:uiPriority w:val="21"/>
    <w:qFormat/>
    <w:rsid w:val="002317BE"/>
    <w:rPr>
      <w:i/>
      <w:iCs/>
      <w:color w:val="0F4761" w:themeColor="accent1" w:themeShade="BF"/>
    </w:rPr>
  </w:style>
  <w:style w:type="paragraph" w:styleId="IntenseQuote">
    <w:name w:val="Intense Quote"/>
    <w:basedOn w:val="Normal"/>
    <w:next w:val="Normal"/>
    <w:link w:val="IntenseQuoteChar"/>
    <w:uiPriority w:val="30"/>
    <w:qFormat/>
    <w:rsid w:val="002317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17BE"/>
    <w:rPr>
      <w:i/>
      <w:iCs/>
      <w:color w:val="0F4761" w:themeColor="accent1" w:themeShade="BF"/>
    </w:rPr>
  </w:style>
  <w:style w:type="character" w:styleId="IntenseReference">
    <w:name w:val="Intense Reference"/>
    <w:basedOn w:val="DefaultParagraphFont"/>
    <w:uiPriority w:val="32"/>
    <w:qFormat/>
    <w:rsid w:val="002317BE"/>
    <w:rPr>
      <w:b/>
      <w:bCs/>
      <w:smallCaps/>
      <w:color w:val="0F4761" w:themeColor="accent1" w:themeShade="BF"/>
      <w:spacing w:val="5"/>
    </w:rPr>
  </w:style>
  <w:style w:type="character" w:styleId="Hyperlink">
    <w:name w:val="Hyperlink"/>
    <w:basedOn w:val="DefaultParagraphFont"/>
    <w:uiPriority w:val="99"/>
    <w:unhideWhenUsed/>
    <w:rsid w:val="002317BE"/>
    <w:rPr>
      <w:color w:val="467886" w:themeColor="hyperlink"/>
      <w:u w:val="single"/>
    </w:rPr>
  </w:style>
  <w:style w:type="character" w:styleId="UnresolvedMention">
    <w:name w:val="Unresolved Mention"/>
    <w:basedOn w:val="DefaultParagraphFont"/>
    <w:uiPriority w:val="99"/>
    <w:semiHidden/>
    <w:unhideWhenUsed/>
    <w:rsid w:val="002317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afety4sea.com/wp-content/uploads/2026/04/shutterstock_1652377834.jpg" TargetMode="External"/><Relationship Id="rId5" Type="http://schemas.openxmlformats.org/officeDocument/2006/relationships/hyperlink" Target="https://safety4sea.com/category/opinions/"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4</Pages>
  <Words>1135</Words>
  <Characters>6474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2</cp:revision>
  <dcterms:created xsi:type="dcterms:W3CDTF">2026-04-24T01:32:00Z</dcterms:created>
  <dcterms:modified xsi:type="dcterms:W3CDTF">2026-04-24T01:53:00Z</dcterms:modified>
</cp:coreProperties>
</file>