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9F4E" w14:textId="2C1E93F5" w:rsidR="00AD7D56" w:rsidRPr="00AD7D56" w:rsidRDefault="00AD7D56" w:rsidP="00AD7D56">
      <w:pPr>
        <w:jc w:val="center"/>
        <w:rPr>
          <w:rFonts w:ascii="Times New Roman" w:hAnsi="Times New Roman" w:cs="Times New Roman"/>
          <w:b/>
          <w:bCs/>
          <w:sz w:val="40"/>
          <w:szCs w:val="40"/>
        </w:rPr>
      </w:pPr>
      <w:r w:rsidRPr="00AD7D56">
        <w:rPr>
          <w:rFonts w:ascii="Times New Roman" w:hAnsi="Times New Roman" w:cs="Times New Roman"/>
          <w:b/>
          <w:bCs/>
          <w:sz w:val="40"/>
          <w:szCs w:val="40"/>
        </w:rPr>
        <w:t xml:space="preserve">Tổng hợp </w:t>
      </w:r>
      <w:r>
        <w:rPr>
          <w:rFonts w:ascii="Times New Roman" w:hAnsi="Times New Roman" w:cs="Times New Roman"/>
          <w:b/>
          <w:bCs/>
          <w:sz w:val="40"/>
          <w:szCs w:val="40"/>
        </w:rPr>
        <w:t xml:space="preserve">của </w:t>
      </w:r>
      <w:r w:rsidRPr="00AD7D56">
        <w:rPr>
          <w:rFonts w:ascii="Times New Roman" w:hAnsi="Times New Roman" w:cs="Times New Roman"/>
          <w:b/>
          <w:bCs/>
          <w:sz w:val="40"/>
          <w:szCs w:val="40"/>
        </w:rPr>
        <w:t xml:space="preserve">Splash: Vì sao xung đột tại Hormuz </w:t>
      </w:r>
      <w:r>
        <w:rPr>
          <w:rFonts w:ascii="Times New Roman" w:hAnsi="Times New Roman" w:cs="Times New Roman"/>
          <w:b/>
          <w:bCs/>
          <w:sz w:val="40"/>
          <w:szCs w:val="40"/>
        </w:rPr>
        <w:t xml:space="preserve">lại </w:t>
      </w:r>
      <w:r w:rsidRPr="00AD7D56">
        <w:rPr>
          <w:rFonts w:ascii="Times New Roman" w:hAnsi="Times New Roman" w:cs="Times New Roman"/>
          <w:b/>
          <w:bCs/>
          <w:sz w:val="40"/>
          <w:szCs w:val="40"/>
        </w:rPr>
        <w:t xml:space="preserve">là một “cuộc </w:t>
      </w:r>
      <w:r>
        <w:rPr>
          <w:rFonts w:ascii="Times New Roman" w:hAnsi="Times New Roman" w:cs="Times New Roman"/>
          <w:b/>
          <w:bCs/>
          <w:sz w:val="40"/>
          <w:szCs w:val="40"/>
        </w:rPr>
        <w:t xml:space="preserve">thế </w:t>
      </w:r>
      <w:r w:rsidRPr="00AD7D56">
        <w:rPr>
          <w:rFonts w:ascii="Times New Roman" w:hAnsi="Times New Roman" w:cs="Times New Roman"/>
          <w:b/>
          <w:bCs/>
          <w:sz w:val="40"/>
          <w:szCs w:val="40"/>
        </w:rPr>
        <w:t>chiến”</w:t>
      </w:r>
    </w:p>
    <w:p w14:paraId="5350D17F" w14:textId="76EA9D97" w:rsidR="00AD7D56" w:rsidRPr="00AD7D56" w:rsidRDefault="00AD7D56" w:rsidP="00AD7D56">
      <w:pPr>
        <w:jc w:val="right"/>
      </w:pPr>
      <w:r w:rsidRPr="00AD7D56">
        <w:t> </w:t>
      </w:r>
      <w:hyperlink r:id="rId4" w:tooltip="Splash" w:history="1">
        <w:r w:rsidRPr="00AD7D56">
          <w:rPr>
            <w:rStyle w:val="Hyperlink"/>
          </w:rPr>
          <w:t>Splash</w:t>
        </w:r>
      </w:hyperlink>
      <w:r>
        <w:t xml:space="preserve"> </w:t>
      </w:r>
    </w:p>
    <w:p w14:paraId="3871D604" w14:textId="5C2C70CF" w:rsidR="00AD7D56" w:rsidRPr="00AD7D56" w:rsidRDefault="00AD7D56" w:rsidP="00AD7D56">
      <w:pPr>
        <w:jc w:val="center"/>
      </w:pPr>
      <w:r w:rsidRPr="00AD7D56">
        <w:drawing>
          <wp:inline distT="0" distB="0" distL="0" distR="0" wp14:anchorId="426DB773" wp14:editId="7A98CF7A">
            <wp:extent cx="5943600" cy="3584575"/>
            <wp:effectExtent l="0" t="0" r="0" b="0"/>
            <wp:docPr id="1817989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481470D" w14:textId="0D211DA1" w:rsidR="00AD7D56" w:rsidRPr="00AD7D56" w:rsidRDefault="00AD7D56" w:rsidP="00AD7D56">
      <w:pPr>
        <w:jc w:val="both"/>
        <w:rPr>
          <w:rFonts w:ascii="Times New Roman" w:hAnsi="Times New Roman" w:cs="Times New Roman"/>
          <w:sz w:val="26"/>
          <w:szCs w:val="26"/>
        </w:rPr>
      </w:pPr>
      <w:r w:rsidRPr="00AD7D56">
        <w:rPr>
          <w:rFonts w:ascii="Times New Roman" w:hAnsi="Times New Roman" w:cs="Times New Roman"/>
          <w:sz w:val="26"/>
          <w:szCs w:val="26"/>
        </w:rPr>
        <w:t xml:space="preserve">Cuộc khủng hoảng vận tải </w:t>
      </w:r>
      <w:r>
        <w:rPr>
          <w:rFonts w:ascii="Times New Roman" w:hAnsi="Times New Roman" w:cs="Times New Roman"/>
          <w:sz w:val="26"/>
          <w:szCs w:val="26"/>
        </w:rPr>
        <w:t xml:space="preserve">biển </w:t>
      </w:r>
      <w:r w:rsidRPr="00AD7D56">
        <w:rPr>
          <w:rFonts w:ascii="Times New Roman" w:hAnsi="Times New Roman" w:cs="Times New Roman"/>
          <w:sz w:val="26"/>
          <w:szCs w:val="26"/>
        </w:rPr>
        <w:t xml:space="preserve">qua eo biển Hormuz đã chiếm sóng tin tức suốt tuần qua, với Splash đăng tải nhiều báo cáo về tác động của </w:t>
      </w:r>
      <w:r>
        <w:rPr>
          <w:rFonts w:ascii="Times New Roman" w:hAnsi="Times New Roman" w:cs="Times New Roman"/>
          <w:sz w:val="26"/>
          <w:szCs w:val="26"/>
        </w:rPr>
        <w:t xml:space="preserve">cuộc </w:t>
      </w:r>
      <w:r w:rsidRPr="00AD7D56">
        <w:rPr>
          <w:rFonts w:ascii="Times New Roman" w:hAnsi="Times New Roman" w:cs="Times New Roman"/>
          <w:sz w:val="26"/>
          <w:szCs w:val="26"/>
        </w:rPr>
        <w:t xml:space="preserve">xung đột </w:t>
      </w:r>
      <w:r>
        <w:rPr>
          <w:rFonts w:ascii="Times New Roman" w:hAnsi="Times New Roman" w:cs="Times New Roman"/>
          <w:sz w:val="26"/>
          <w:szCs w:val="26"/>
        </w:rPr>
        <w:t xml:space="preserve">này </w:t>
      </w:r>
      <w:r w:rsidRPr="00AD7D56">
        <w:rPr>
          <w:rFonts w:ascii="Times New Roman" w:hAnsi="Times New Roman" w:cs="Times New Roman"/>
          <w:sz w:val="26"/>
          <w:szCs w:val="26"/>
        </w:rPr>
        <w:t>đối với phân bón, lưu huỳnh và thuyền viên. “</w:t>
      </w:r>
      <w:r w:rsidRPr="00AD7D56">
        <w:rPr>
          <w:rFonts w:ascii="Times New Roman" w:hAnsi="Times New Roman" w:cs="Times New Roman"/>
          <w:i/>
          <w:iCs/>
          <w:sz w:val="26"/>
          <w:szCs w:val="26"/>
        </w:rPr>
        <w:t>Giảm leo thang, có các hành động thực chất và khôi phục tự do hàng hải là con đường duy nhất phía trước,”</w:t>
      </w:r>
      <w:r w:rsidRPr="00AD7D56">
        <w:rPr>
          <w:rFonts w:ascii="Times New Roman" w:hAnsi="Times New Roman" w:cs="Times New Roman"/>
          <w:sz w:val="26"/>
          <w:szCs w:val="26"/>
        </w:rPr>
        <w:t xml:space="preserve"> ông Arsenio Dominguez, Tổng Thư ký I</w:t>
      </w:r>
      <w:r>
        <w:rPr>
          <w:rFonts w:ascii="Times New Roman" w:hAnsi="Times New Roman" w:cs="Times New Roman"/>
          <w:sz w:val="26"/>
          <w:szCs w:val="26"/>
        </w:rPr>
        <w:t xml:space="preserve">MO </w:t>
      </w:r>
      <w:r w:rsidRPr="00AD7D56">
        <w:rPr>
          <w:rFonts w:ascii="Times New Roman" w:hAnsi="Times New Roman" w:cs="Times New Roman"/>
          <w:sz w:val="26"/>
          <w:szCs w:val="26"/>
        </w:rPr>
        <w:t>nhấn mạnh trong bối cảnh tình hình an ninh khu vực ngày càng xấu đi.</w:t>
      </w:r>
    </w:p>
    <w:p w14:paraId="4E8F9BC2" w14:textId="32AA8883" w:rsidR="00AD7D56" w:rsidRPr="00AD7D56" w:rsidRDefault="00AD7D56" w:rsidP="00AD7D56">
      <w:pPr>
        <w:jc w:val="both"/>
        <w:rPr>
          <w:rFonts w:ascii="Times New Roman" w:hAnsi="Times New Roman" w:cs="Times New Roman"/>
          <w:sz w:val="26"/>
          <w:szCs w:val="26"/>
        </w:rPr>
      </w:pPr>
      <w:r w:rsidRPr="00AD7D56">
        <w:rPr>
          <w:rFonts w:ascii="Times New Roman" w:hAnsi="Times New Roman" w:cs="Times New Roman"/>
          <w:sz w:val="26"/>
          <w:szCs w:val="26"/>
        </w:rPr>
        <w:t>Cơ quan quản lý Kênh đào Panama trong tuần này đã cố gắng dập tắt lo ngại về tình trạng tắc nghẽn</w:t>
      </w:r>
      <w:r>
        <w:rPr>
          <w:rFonts w:ascii="Times New Roman" w:hAnsi="Times New Roman" w:cs="Times New Roman"/>
          <w:sz w:val="26"/>
          <w:szCs w:val="26"/>
        </w:rPr>
        <w:t xml:space="preserve"> ở đây</w:t>
      </w:r>
      <w:r w:rsidRPr="00AD7D56">
        <w:rPr>
          <w:rFonts w:ascii="Times New Roman" w:hAnsi="Times New Roman" w:cs="Times New Roman"/>
          <w:sz w:val="26"/>
          <w:szCs w:val="26"/>
        </w:rPr>
        <w:t xml:space="preserve">, khẳng định tuyến đường thủy này vẫn hoạt động bình thường và không có </w:t>
      </w:r>
      <w:r>
        <w:rPr>
          <w:rFonts w:ascii="Times New Roman" w:hAnsi="Times New Roman" w:cs="Times New Roman"/>
          <w:sz w:val="26"/>
          <w:szCs w:val="26"/>
        </w:rPr>
        <w:t xml:space="preserve">việc phải xếp </w:t>
      </w:r>
      <w:r w:rsidRPr="00AD7D56">
        <w:rPr>
          <w:rFonts w:ascii="Times New Roman" w:hAnsi="Times New Roman" w:cs="Times New Roman"/>
          <w:sz w:val="26"/>
          <w:szCs w:val="26"/>
        </w:rPr>
        <w:t xml:space="preserve">hàng chờ. Con số đáng chú ý từ cuộc họp báo tuần này xoay quanh giá đấu giá suất qua kênh, </w:t>
      </w:r>
      <w:r>
        <w:rPr>
          <w:rFonts w:ascii="Times New Roman" w:hAnsi="Times New Roman" w:cs="Times New Roman"/>
          <w:sz w:val="26"/>
          <w:szCs w:val="26"/>
        </w:rPr>
        <w:t xml:space="preserve">nó </w:t>
      </w:r>
      <w:r w:rsidRPr="00AD7D56">
        <w:rPr>
          <w:rFonts w:ascii="Times New Roman" w:hAnsi="Times New Roman" w:cs="Times New Roman"/>
          <w:sz w:val="26"/>
          <w:szCs w:val="26"/>
        </w:rPr>
        <w:t>tăng từ mức 135.000–140.000 USD</w:t>
      </w:r>
      <w:r>
        <w:rPr>
          <w:rFonts w:ascii="Times New Roman" w:hAnsi="Times New Roman" w:cs="Times New Roman"/>
          <w:sz w:val="26"/>
          <w:szCs w:val="26"/>
        </w:rPr>
        <w:t xml:space="preserve"> lúc</w:t>
      </w:r>
      <w:r w:rsidRPr="00AD7D56">
        <w:rPr>
          <w:rFonts w:ascii="Times New Roman" w:hAnsi="Times New Roman" w:cs="Times New Roman"/>
          <w:sz w:val="26"/>
          <w:szCs w:val="26"/>
        </w:rPr>
        <w:t xml:space="preserve"> trước xung đột Iran lên khoảng 385.000 USD trong tháng 3–4, với một số mức giá chào vượt quá 1 triệu USD.</w:t>
      </w:r>
    </w:p>
    <w:p w14:paraId="765739BD" w14:textId="2CD92641" w:rsidR="00AD7D56" w:rsidRPr="00AD7D56" w:rsidRDefault="00AD7D56" w:rsidP="00AD7D56">
      <w:pPr>
        <w:jc w:val="both"/>
        <w:rPr>
          <w:rFonts w:ascii="Times New Roman" w:hAnsi="Times New Roman" w:cs="Times New Roman"/>
          <w:sz w:val="26"/>
          <w:szCs w:val="26"/>
        </w:rPr>
      </w:pPr>
      <w:r w:rsidRPr="00AD7D56">
        <w:rPr>
          <w:rFonts w:ascii="Times New Roman" w:hAnsi="Times New Roman" w:cs="Times New Roman"/>
          <w:sz w:val="26"/>
          <w:szCs w:val="26"/>
        </w:rPr>
        <w:t xml:space="preserve">Ấn Độ đã tiến hành thiết lập năng lực bảo hiểm trách nhiệm dân sự hàng hải (P&amp;I) của riêng mình bằng việc thành lập Bharat Maritime Insurance Pool, nhằm giảm sự phụ thuộc vào các nhà bảo hiểm nước ngoài và tăng cường tự chủ hàng hải. Quỹ này sẽ cung cấp bảo hiểm trách nhiệm cho các tàu </w:t>
      </w:r>
      <w:r>
        <w:rPr>
          <w:rFonts w:ascii="Times New Roman" w:hAnsi="Times New Roman" w:cs="Times New Roman"/>
          <w:sz w:val="26"/>
          <w:szCs w:val="26"/>
        </w:rPr>
        <w:t>mang</w:t>
      </w:r>
      <w:r w:rsidRPr="00AD7D56">
        <w:rPr>
          <w:rFonts w:ascii="Times New Roman" w:hAnsi="Times New Roman" w:cs="Times New Roman"/>
          <w:sz w:val="26"/>
          <w:szCs w:val="26"/>
        </w:rPr>
        <w:t xml:space="preserve"> cờ Ấn Độ, bao gồm các rủi ro như ô nhiễm, va chạm và khiếu nại của thuyền viên — những lĩnh vực vốn do </w:t>
      </w:r>
      <w:r>
        <w:rPr>
          <w:rFonts w:ascii="Times New Roman" w:hAnsi="Times New Roman" w:cs="Times New Roman"/>
          <w:sz w:val="26"/>
          <w:szCs w:val="26"/>
        </w:rPr>
        <w:t>Nhóm quốc tế của</w:t>
      </w:r>
      <w:r w:rsidRPr="00AD7D56">
        <w:rPr>
          <w:rFonts w:ascii="Times New Roman" w:hAnsi="Times New Roman" w:cs="Times New Roman"/>
          <w:sz w:val="26"/>
          <w:szCs w:val="26"/>
        </w:rPr>
        <w:t xml:space="preserve"> P&amp;I Clubs chi phối.</w:t>
      </w:r>
    </w:p>
    <w:p w14:paraId="0B4F06D1" w14:textId="77777777" w:rsidR="00AD7D56" w:rsidRPr="00AD7D56" w:rsidRDefault="00AD7D56" w:rsidP="00AD7D56">
      <w:pPr>
        <w:jc w:val="both"/>
        <w:rPr>
          <w:rFonts w:ascii="Times New Roman" w:hAnsi="Times New Roman" w:cs="Times New Roman"/>
          <w:sz w:val="26"/>
          <w:szCs w:val="26"/>
        </w:rPr>
      </w:pPr>
      <w:r w:rsidRPr="00AD7D56">
        <w:rPr>
          <w:rFonts w:ascii="Times New Roman" w:hAnsi="Times New Roman" w:cs="Times New Roman"/>
          <w:sz w:val="26"/>
          <w:szCs w:val="26"/>
        </w:rPr>
        <w:t xml:space="preserve">Podcast Splash Wrap tuần này ghi nhận không khí sôi động tại triển lãm Sea Japan năm nay, đồng thời thảo luận về việc Tokyo đang muốn hồi sinh cơ sở hạ tầng hàng hải của mình sau </w:t>
      </w:r>
      <w:r w:rsidRPr="00AD7D56">
        <w:rPr>
          <w:rFonts w:ascii="Times New Roman" w:hAnsi="Times New Roman" w:cs="Times New Roman"/>
          <w:sz w:val="26"/>
          <w:szCs w:val="26"/>
        </w:rPr>
        <w:lastRenderedPageBreak/>
        <w:t>thời gian chậm trễ — cũng như những thách thức mà quốc gia này phải đối mặt trong quá trình đó.</w:t>
      </w:r>
    </w:p>
    <w:p w14:paraId="697C314C" w14:textId="346CADBE" w:rsidR="00AD7D56" w:rsidRDefault="00AD7D56" w:rsidP="00AD7D56">
      <w:r w:rsidRPr="00AD7D56">
        <w:drawing>
          <wp:inline distT="0" distB="0" distL="0" distR="0" wp14:anchorId="4852262B" wp14:editId="187EFFCA">
            <wp:extent cx="6229350" cy="3325495"/>
            <wp:effectExtent l="0" t="0" r="0" b="8255"/>
            <wp:docPr id="785917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17201" name=""/>
                    <pic:cNvPicPr/>
                  </pic:nvPicPr>
                  <pic:blipFill>
                    <a:blip r:embed="rId6"/>
                    <a:stretch>
                      <a:fillRect/>
                    </a:stretch>
                  </pic:blipFill>
                  <pic:spPr>
                    <a:xfrm>
                      <a:off x="0" y="0"/>
                      <a:ext cx="6229350" cy="3325495"/>
                    </a:xfrm>
                    <a:prstGeom prst="rect">
                      <a:avLst/>
                    </a:prstGeom>
                  </pic:spPr>
                </pic:pic>
              </a:graphicData>
            </a:graphic>
          </wp:inline>
        </w:drawing>
      </w:r>
    </w:p>
    <w:p w14:paraId="1D560D46" w14:textId="0C59CE66" w:rsidR="00AD7D56" w:rsidRDefault="00AD7D56" w:rsidP="00AD7D56">
      <w:pPr>
        <w:jc w:val="center"/>
      </w:pPr>
      <w:hyperlink r:id="rId7" w:history="1">
        <w:r w:rsidRPr="00564FAC">
          <w:rPr>
            <w:rStyle w:val="Hyperlink"/>
          </w:rPr>
          <w:t>https://youtu.be/J3AAYEcdW30</w:t>
        </w:r>
      </w:hyperlink>
    </w:p>
    <w:p w14:paraId="73AB44DE" w14:textId="301F3321" w:rsidR="00AD7D56" w:rsidRPr="00AD7D56" w:rsidRDefault="00AD7D56" w:rsidP="00AD7D56">
      <w:pPr>
        <w:jc w:val="center"/>
      </w:pPr>
      <w:r>
        <w:t>--------------------------------------------</w:t>
      </w:r>
    </w:p>
    <w:p w14:paraId="18B67E4D" w14:textId="77777777" w:rsidR="00C13E10" w:rsidRPr="00AD7D56" w:rsidRDefault="00C13E10"/>
    <w:sectPr w:rsidR="00C13E10" w:rsidRPr="00AD7D56" w:rsidSect="00AD7D56">
      <w:pgSz w:w="12240" w:h="15840"/>
      <w:pgMar w:top="72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56"/>
    <w:rsid w:val="000501D0"/>
    <w:rsid w:val="003A6A45"/>
    <w:rsid w:val="00AD7D5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94BC"/>
  <w15:chartTrackingRefBased/>
  <w15:docId w15:val="{0CA5E69F-0511-4552-A161-119E7972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D56"/>
    <w:rPr>
      <w:rFonts w:eastAsiaTheme="majorEastAsia" w:cstheme="majorBidi"/>
      <w:color w:val="272727" w:themeColor="text1" w:themeTint="D8"/>
    </w:rPr>
  </w:style>
  <w:style w:type="paragraph" w:styleId="Title">
    <w:name w:val="Title"/>
    <w:basedOn w:val="Normal"/>
    <w:next w:val="Normal"/>
    <w:link w:val="TitleChar"/>
    <w:uiPriority w:val="10"/>
    <w:qFormat/>
    <w:rsid w:val="00AD7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D56"/>
    <w:pPr>
      <w:spacing w:before="160"/>
      <w:jc w:val="center"/>
    </w:pPr>
    <w:rPr>
      <w:i/>
      <w:iCs/>
      <w:color w:val="404040" w:themeColor="text1" w:themeTint="BF"/>
    </w:rPr>
  </w:style>
  <w:style w:type="character" w:customStyle="1" w:styleId="QuoteChar">
    <w:name w:val="Quote Char"/>
    <w:basedOn w:val="DefaultParagraphFont"/>
    <w:link w:val="Quote"/>
    <w:uiPriority w:val="29"/>
    <w:rsid w:val="00AD7D56"/>
    <w:rPr>
      <w:i/>
      <w:iCs/>
      <w:color w:val="404040" w:themeColor="text1" w:themeTint="BF"/>
    </w:rPr>
  </w:style>
  <w:style w:type="paragraph" w:styleId="ListParagraph">
    <w:name w:val="List Paragraph"/>
    <w:basedOn w:val="Normal"/>
    <w:uiPriority w:val="34"/>
    <w:qFormat/>
    <w:rsid w:val="00AD7D56"/>
    <w:pPr>
      <w:ind w:left="720"/>
      <w:contextualSpacing/>
    </w:pPr>
  </w:style>
  <w:style w:type="character" w:styleId="IntenseEmphasis">
    <w:name w:val="Intense Emphasis"/>
    <w:basedOn w:val="DefaultParagraphFont"/>
    <w:uiPriority w:val="21"/>
    <w:qFormat/>
    <w:rsid w:val="00AD7D56"/>
    <w:rPr>
      <w:i/>
      <w:iCs/>
      <w:color w:val="0F4761" w:themeColor="accent1" w:themeShade="BF"/>
    </w:rPr>
  </w:style>
  <w:style w:type="paragraph" w:styleId="IntenseQuote">
    <w:name w:val="Intense Quote"/>
    <w:basedOn w:val="Normal"/>
    <w:next w:val="Normal"/>
    <w:link w:val="IntenseQuoteChar"/>
    <w:uiPriority w:val="30"/>
    <w:qFormat/>
    <w:rsid w:val="00AD7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D56"/>
    <w:rPr>
      <w:i/>
      <w:iCs/>
      <w:color w:val="0F4761" w:themeColor="accent1" w:themeShade="BF"/>
    </w:rPr>
  </w:style>
  <w:style w:type="character" w:styleId="IntenseReference">
    <w:name w:val="Intense Reference"/>
    <w:basedOn w:val="DefaultParagraphFont"/>
    <w:uiPriority w:val="32"/>
    <w:qFormat/>
    <w:rsid w:val="00AD7D56"/>
    <w:rPr>
      <w:b/>
      <w:bCs/>
      <w:smallCaps/>
      <w:color w:val="0F4761" w:themeColor="accent1" w:themeShade="BF"/>
      <w:spacing w:val="5"/>
    </w:rPr>
  </w:style>
  <w:style w:type="character" w:styleId="Hyperlink">
    <w:name w:val="Hyperlink"/>
    <w:basedOn w:val="DefaultParagraphFont"/>
    <w:uiPriority w:val="99"/>
    <w:unhideWhenUsed/>
    <w:rsid w:val="00AD7D56"/>
    <w:rPr>
      <w:color w:val="467886" w:themeColor="hyperlink"/>
      <w:u w:val="single"/>
    </w:rPr>
  </w:style>
  <w:style w:type="character" w:styleId="UnresolvedMention">
    <w:name w:val="Unresolved Mention"/>
    <w:basedOn w:val="DefaultParagraphFont"/>
    <w:uiPriority w:val="99"/>
    <w:semiHidden/>
    <w:unhideWhenUsed/>
    <w:rsid w:val="00AD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J3AAYEcdW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plash247.com/author/asmadm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271</Words>
  <Characters>1547</Characters>
  <Application>Microsoft Office Word</Application>
  <DocSecurity>0</DocSecurity>
  <Lines>12</Lines>
  <Paragraphs>3</Paragraphs>
  <ScaleCrop>false</ScaleCrop>
  <Company>HP</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2026-04-25T08:16:00Z</dcterms:created>
  <dcterms:modified xsi:type="dcterms:W3CDTF">2026-04-25T08:24:00Z</dcterms:modified>
</cp:coreProperties>
</file>