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8DDC1" w14:textId="672BF85F" w:rsidR="00F910F5" w:rsidRPr="00F910F5" w:rsidRDefault="00F910F5" w:rsidP="00F910F5">
      <w:pPr>
        <w:spacing w:line="240" w:lineRule="auto"/>
        <w:jc w:val="center"/>
        <w:rPr>
          <w:rFonts w:ascii="Times New Roman" w:hAnsi="Times New Roman" w:cs="Times New Roman"/>
          <w:b/>
          <w:bCs/>
          <w:sz w:val="40"/>
          <w:szCs w:val="40"/>
        </w:rPr>
      </w:pPr>
      <w:r w:rsidRPr="00F910F5">
        <w:rPr>
          <w:rFonts w:ascii="Times New Roman" w:hAnsi="Times New Roman" w:cs="Times New Roman"/>
          <w:b/>
          <w:bCs/>
          <w:sz w:val="40"/>
          <w:szCs w:val="40"/>
        </w:rPr>
        <w:t>Estonia nói việc bắt giữ tàu chở dầu của Nga ở Biển Baltic là quá rủi ro</w:t>
      </w:r>
    </w:p>
    <w:p w14:paraId="22FFF4F4" w14:textId="77777777" w:rsidR="00F910F5" w:rsidRPr="00F910F5" w:rsidRDefault="00F910F5" w:rsidP="00F910F5">
      <w:pPr>
        <w:jc w:val="right"/>
      </w:pPr>
      <w:hyperlink r:id="rId4" w:history="1">
        <w:r w:rsidRPr="00F910F5">
          <w:rPr>
            <w:rStyle w:val="Hyperlink"/>
            <w:b/>
            <w:bCs/>
          </w:rPr>
          <w:t>Reuters</w:t>
        </w:r>
      </w:hyperlink>
    </w:p>
    <w:p w14:paraId="4AA04C5C" w14:textId="24F26539" w:rsidR="00F910F5" w:rsidRPr="00F910F5" w:rsidRDefault="00F910F5" w:rsidP="00F910F5">
      <w:pPr>
        <w:jc w:val="center"/>
      </w:pPr>
      <w:r w:rsidRPr="00F910F5">
        <w:drawing>
          <wp:inline distT="0" distB="0" distL="0" distR="0" wp14:anchorId="0E993C22" wp14:editId="6581B970">
            <wp:extent cx="5943600" cy="3196590"/>
            <wp:effectExtent l="0" t="0" r="0" b="3810"/>
            <wp:docPr id="1843003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03362" name=""/>
                    <pic:cNvPicPr/>
                  </pic:nvPicPr>
                  <pic:blipFill>
                    <a:blip r:embed="rId5"/>
                    <a:stretch>
                      <a:fillRect/>
                    </a:stretch>
                  </pic:blipFill>
                  <pic:spPr>
                    <a:xfrm>
                      <a:off x="0" y="0"/>
                      <a:ext cx="5943600" cy="3196590"/>
                    </a:xfrm>
                    <a:prstGeom prst="rect">
                      <a:avLst/>
                    </a:prstGeom>
                  </pic:spPr>
                </pic:pic>
              </a:graphicData>
            </a:graphic>
          </wp:inline>
        </w:drawing>
      </w:r>
    </w:p>
    <w:p w14:paraId="1F11301C" w14:textId="1E782A0D" w:rsidR="00F910F5" w:rsidRPr="00F910F5" w:rsidRDefault="00F910F5" w:rsidP="00F910F5">
      <w:pPr>
        <w:jc w:val="both"/>
        <w:rPr>
          <w:rFonts w:ascii="Times New Roman" w:hAnsi="Times New Roman" w:cs="Times New Roman"/>
          <w:sz w:val="26"/>
          <w:szCs w:val="26"/>
        </w:rPr>
      </w:pPr>
      <w:r w:rsidRPr="00F910F5">
        <w:rPr>
          <w:rFonts w:ascii="Times New Roman" w:hAnsi="Times New Roman" w:cs="Times New Roman"/>
          <w:sz w:val="26"/>
          <w:szCs w:val="26"/>
        </w:rPr>
        <w:t xml:space="preserve">AINDLOO ANCHORAGE, Estonia, ngày 10/4 (Reuters) – Estonia, một thành viên NATO, cho biết sẽ không tiến hành bắt giữ các tàu thuộc “hạm đội bóng tối” của Nga ở Biển Baltic, do lo ngại rằng việc tịch thu các tàu chở dầu và tàu khác bị phương Tây trừng phạt có thể khiến Moscow đáp trả bằng quân sự, một chỉ huy cấp cao cho biết </w:t>
      </w:r>
      <w:r>
        <w:rPr>
          <w:rFonts w:ascii="Times New Roman" w:hAnsi="Times New Roman" w:cs="Times New Roman"/>
          <w:sz w:val="26"/>
          <w:szCs w:val="26"/>
        </w:rPr>
        <w:t>ngày 10/4</w:t>
      </w:r>
      <w:r w:rsidRPr="00F910F5">
        <w:rPr>
          <w:rFonts w:ascii="Times New Roman" w:hAnsi="Times New Roman" w:cs="Times New Roman"/>
          <w:sz w:val="26"/>
          <w:szCs w:val="26"/>
        </w:rPr>
        <w:t>.</w:t>
      </w:r>
    </w:p>
    <w:p w14:paraId="716F642E" w14:textId="10EB10DB" w:rsidR="00F910F5" w:rsidRPr="00F910F5" w:rsidRDefault="00F910F5" w:rsidP="00F910F5">
      <w:pPr>
        <w:jc w:val="both"/>
        <w:rPr>
          <w:rFonts w:ascii="Times New Roman" w:hAnsi="Times New Roman" w:cs="Times New Roman"/>
          <w:sz w:val="26"/>
          <w:szCs w:val="26"/>
        </w:rPr>
      </w:pPr>
      <w:r w:rsidRPr="00F910F5">
        <w:rPr>
          <w:rFonts w:ascii="Times New Roman" w:hAnsi="Times New Roman" w:cs="Times New Roman"/>
          <w:sz w:val="26"/>
          <w:szCs w:val="26"/>
        </w:rPr>
        <w:t>Anh và các quốc gia châu Âu khác, bao gồm Pháp, Bỉ và Thụy Điển, đã tăng cường nỗ lực bắt giữ các tàu chở dầu cũ kỹ được Moscow sử dụng để đảm bảo nguồn tài chính quan trọng cho họ.</w:t>
      </w:r>
    </w:p>
    <w:p w14:paraId="596339E3" w14:textId="6C9953FC" w:rsidR="00F910F5" w:rsidRPr="00F910F5" w:rsidRDefault="00F910F5" w:rsidP="00F910F5">
      <w:pPr>
        <w:jc w:val="both"/>
        <w:rPr>
          <w:rFonts w:ascii="Times New Roman" w:hAnsi="Times New Roman" w:cs="Times New Roman"/>
          <w:sz w:val="26"/>
          <w:szCs w:val="26"/>
        </w:rPr>
      </w:pPr>
      <w:r w:rsidRPr="00F910F5">
        <w:rPr>
          <w:rFonts w:ascii="Times New Roman" w:hAnsi="Times New Roman" w:cs="Times New Roman"/>
          <w:sz w:val="26"/>
          <w:szCs w:val="26"/>
        </w:rPr>
        <w:t xml:space="preserve">Tuy nhiên, Estonia – quốc gia Baltic nằm xa nhất về phía bắc và </w:t>
      </w:r>
      <w:r>
        <w:rPr>
          <w:rFonts w:ascii="Times New Roman" w:hAnsi="Times New Roman" w:cs="Times New Roman"/>
          <w:sz w:val="26"/>
          <w:szCs w:val="26"/>
        </w:rPr>
        <w:t xml:space="preserve">ở </w:t>
      </w:r>
      <w:r w:rsidRPr="00F910F5">
        <w:rPr>
          <w:rFonts w:ascii="Times New Roman" w:hAnsi="Times New Roman" w:cs="Times New Roman"/>
          <w:sz w:val="26"/>
          <w:szCs w:val="26"/>
        </w:rPr>
        <w:t>gần các cơ sở xuất khẩu dầu và nhiên liệu chính của Nga tại Vịnh Phần Lan – đang tỏ ra kiềm chế sau một nỗ lực lên tàu Nga không thành vào năm ngoái.</w:t>
      </w:r>
    </w:p>
    <w:p w14:paraId="4EB098FF" w14:textId="77777777" w:rsidR="00F910F5" w:rsidRPr="00F910F5" w:rsidRDefault="00F910F5" w:rsidP="00F910F5">
      <w:pPr>
        <w:jc w:val="both"/>
        <w:rPr>
          <w:rFonts w:ascii="Times New Roman" w:hAnsi="Times New Roman" w:cs="Times New Roman"/>
          <w:sz w:val="26"/>
          <w:szCs w:val="26"/>
        </w:rPr>
      </w:pPr>
      <w:r w:rsidRPr="00F910F5">
        <w:rPr>
          <w:rFonts w:ascii="Times New Roman" w:hAnsi="Times New Roman" w:cs="Times New Roman"/>
          <w:sz w:val="26"/>
          <w:szCs w:val="26"/>
        </w:rPr>
        <w:t>“</w:t>
      </w:r>
      <w:r w:rsidRPr="00F910F5">
        <w:rPr>
          <w:rFonts w:ascii="Times New Roman" w:hAnsi="Times New Roman" w:cs="Times New Roman"/>
          <w:i/>
          <w:iCs/>
          <w:sz w:val="26"/>
          <w:szCs w:val="26"/>
        </w:rPr>
        <w:t>Nguy cơ leo thang quân sự đơn giản là quá cao</w:t>
      </w:r>
      <w:r w:rsidRPr="00F910F5">
        <w:rPr>
          <w:rFonts w:ascii="Times New Roman" w:hAnsi="Times New Roman" w:cs="Times New Roman"/>
          <w:sz w:val="26"/>
          <w:szCs w:val="26"/>
        </w:rPr>
        <w:t>,” Tư lệnh Hải quân Estonia Ivo Vark nói với Reuters.</w:t>
      </w:r>
    </w:p>
    <w:p w14:paraId="67EA5F2D" w14:textId="3FD168D3" w:rsidR="00F910F5" w:rsidRPr="00F910F5" w:rsidRDefault="00F910F5" w:rsidP="00F910F5">
      <w:pPr>
        <w:jc w:val="both"/>
        <w:rPr>
          <w:rFonts w:ascii="Times New Roman" w:hAnsi="Times New Roman" w:cs="Times New Roman"/>
          <w:sz w:val="26"/>
          <w:szCs w:val="26"/>
        </w:rPr>
      </w:pPr>
      <w:r>
        <w:rPr>
          <w:rFonts w:ascii="Times New Roman" w:hAnsi="Times New Roman" w:cs="Times New Roman"/>
          <w:sz w:val="26"/>
          <w:szCs w:val="26"/>
        </w:rPr>
        <w:t>T</w:t>
      </w:r>
      <w:r w:rsidRPr="00F910F5">
        <w:rPr>
          <w:rFonts w:ascii="Times New Roman" w:hAnsi="Times New Roman" w:cs="Times New Roman"/>
          <w:sz w:val="26"/>
          <w:szCs w:val="26"/>
        </w:rPr>
        <w:t xml:space="preserve">háng 5/2025, Estonia cho biết Moscow đã điều một máy bay chiến đấu vào không phận NATO trên Biển Baltic trong lúc Estonia cố gắng chặn một tàu chở dầu không </w:t>
      </w:r>
      <w:r>
        <w:rPr>
          <w:rFonts w:ascii="Times New Roman" w:hAnsi="Times New Roman" w:cs="Times New Roman"/>
          <w:sz w:val="26"/>
          <w:szCs w:val="26"/>
        </w:rPr>
        <w:t>mang</w:t>
      </w:r>
      <w:r w:rsidRPr="00F910F5">
        <w:rPr>
          <w:rFonts w:ascii="Times New Roman" w:hAnsi="Times New Roman" w:cs="Times New Roman"/>
          <w:sz w:val="26"/>
          <w:szCs w:val="26"/>
        </w:rPr>
        <w:t xml:space="preserve"> cờ đang hướng tới Nga mà họ cho là vi phạm các lệnh trừng phạt của phương Tây.</w:t>
      </w:r>
    </w:p>
    <w:p w14:paraId="25523ACF" w14:textId="01AFA7D1" w:rsidR="00F910F5" w:rsidRDefault="00F910F5" w:rsidP="00F910F5">
      <w:pPr>
        <w:jc w:val="both"/>
        <w:rPr>
          <w:rFonts w:ascii="Times New Roman" w:hAnsi="Times New Roman" w:cs="Times New Roman"/>
          <w:sz w:val="26"/>
          <w:szCs w:val="26"/>
        </w:rPr>
      </w:pPr>
      <w:r w:rsidRPr="00F910F5">
        <w:rPr>
          <w:rFonts w:ascii="Times New Roman" w:hAnsi="Times New Roman" w:cs="Times New Roman"/>
          <w:sz w:val="26"/>
          <w:szCs w:val="26"/>
        </w:rPr>
        <w:t xml:space="preserve">Chiếc máy bay sau đó đã hộ tống tàu chở dầu </w:t>
      </w:r>
      <w:r>
        <w:rPr>
          <w:rFonts w:ascii="Times New Roman" w:hAnsi="Times New Roman" w:cs="Times New Roman"/>
          <w:sz w:val="26"/>
          <w:szCs w:val="26"/>
        </w:rPr>
        <w:t xml:space="preserve">đi </w:t>
      </w:r>
      <w:r w:rsidRPr="00F910F5">
        <w:rPr>
          <w:rFonts w:ascii="Times New Roman" w:hAnsi="Times New Roman" w:cs="Times New Roman"/>
          <w:sz w:val="26"/>
          <w:szCs w:val="26"/>
        </w:rPr>
        <w:t>vào vùng biển của Nga.</w:t>
      </w:r>
    </w:p>
    <w:p w14:paraId="40865261" w14:textId="77777777" w:rsidR="00F910F5" w:rsidRPr="00F910F5" w:rsidRDefault="00F910F5" w:rsidP="00F910F5">
      <w:pPr>
        <w:jc w:val="both"/>
        <w:rPr>
          <w:rFonts w:ascii="Times New Roman" w:hAnsi="Times New Roman" w:cs="Times New Roman"/>
          <w:sz w:val="26"/>
          <w:szCs w:val="26"/>
        </w:rPr>
      </w:pPr>
    </w:p>
    <w:p w14:paraId="5EA6DB88" w14:textId="77777777" w:rsidR="00F910F5" w:rsidRPr="00F910F5" w:rsidRDefault="00F910F5" w:rsidP="00F910F5">
      <w:pPr>
        <w:jc w:val="both"/>
        <w:rPr>
          <w:rFonts w:ascii="Times New Roman" w:hAnsi="Times New Roman" w:cs="Times New Roman"/>
          <w:sz w:val="26"/>
          <w:szCs w:val="26"/>
        </w:rPr>
      </w:pPr>
      <w:r w:rsidRPr="00F910F5">
        <w:rPr>
          <w:rFonts w:ascii="Times New Roman" w:hAnsi="Times New Roman" w:cs="Times New Roman"/>
          <w:b/>
          <w:bCs/>
          <w:sz w:val="26"/>
          <w:szCs w:val="26"/>
        </w:rPr>
        <w:lastRenderedPageBreak/>
        <w:t>CÁC TÀU CHỞ DẦU CHỜ NHẬN HÀNG</w:t>
      </w:r>
    </w:p>
    <w:p w14:paraId="4240E36C" w14:textId="77777777" w:rsidR="00F910F5" w:rsidRPr="00F910F5" w:rsidRDefault="00F910F5" w:rsidP="00F910F5">
      <w:pPr>
        <w:jc w:val="both"/>
        <w:rPr>
          <w:rFonts w:ascii="Times New Roman" w:hAnsi="Times New Roman" w:cs="Times New Roman"/>
          <w:sz w:val="26"/>
          <w:szCs w:val="26"/>
        </w:rPr>
      </w:pPr>
      <w:r w:rsidRPr="00F910F5">
        <w:rPr>
          <w:rFonts w:ascii="Times New Roman" w:hAnsi="Times New Roman" w:cs="Times New Roman"/>
          <w:sz w:val="26"/>
          <w:szCs w:val="26"/>
        </w:rPr>
        <w:t>Kể từ đó, Moscow đã triển khai tuần tra thường trực gồm hai hoặc ba tàu quân sự có vũ trang tại Vịnh Phần Lan, đồng thời điều thêm tàu đến các khu vực khác trên Biển Baltic, dọc theo các tuyến hàng hải mà tàu chở dầu vận chuyển dầu Nga thường đi qua, ông Vark cho biết.</w:t>
      </w:r>
    </w:p>
    <w:p w14:paraId="0C6FD69B" w14:textId="03FAB4D5" w:rsidR="00F910F5" w:rsidRPr="00F910F5" w:rsidRDefault="00F910F5" w:rsidP="00F910F5">
      <w:pPr>
        <w:jc w:val="both"/>
        <w:rPr>
          <w:rFonts w:ascii="Times New Roman" w:hAnsi="Times New Roman" w:cs="Times New Roman"/>
          <w:sz w:val="26"/>
          <w:szCs w:val="26"/>
        </w:rPr>
      </w:pPr>
      <w:r w:rsidRPr="00F910F5">
        <w:rPr>
          <w:rFonts w:ascii="Times New Roman" w:hAnsi="Times New Roman" w:cs="Times New Roman"/>
          <w:sz w:val="26"/>
          <w:szCs w:val="26"/>
        </w:rPr>
        <w:t>“</w:t>
      </w:r>
      <w:r w:rsidRPr="00F910F5">
        <w:rPr>
          <w:rFonts w:ascii="Times New Roman" w:hAnsi="Times New Roman" w:cs="Times New Roman"/>
          <w:i/>
          <w:iCs/>
          <w:sz w:val="26"/>
          <w:szCs w:val="26"/>
        </w:rPr>
        <w:t>Sự hiện diện quân sự của Nga tại đây, trong Vịnh Phần Lan, đã trở nên rõ ràng hơn rất, rất nhiều,”</w:t>
      </w:r>
      <w:r w:rsidRPr="00F910F5">
        <w:rPr>
          <w:rFonts w:ascii="Times New Roman" w:hAnsi="Times New Roman" w:cs="Times New Roman"/>
          <w:sz w:val="26"/>
          <w:szCs w:val="26"/>
        </w:rPr>
        <w:t xml:space="preserve"> ông nói.</w:t>
      </w:r>
      <w:r>
        <w:rPr>
          <w:rFonts w:ascii="Times New Roman" w:hAnsi="Times New Roman" w:cs="Times New Roman"/>
          <w:sz w:val="26"/>
          <w:szCs w:val="26"/>
        </w:rPr>
        <w:t xml:space="preserve"> </w:t>
      </w:r>
      <w:r w:rsidRPr="00F910F5">
        <w:rPr>
          <w:rFonts w:ascii="Times New Roman" w:hAnsi="Times New Roman" w:cs="Times New Roman"/>
          <w:sz w:val="26"/>
          <w:szCs w:val="26"/>
        </w:rPr>
        <w:t>Ông cũng cho biết Estonia chỉ cân nhắc can thiệp trong trường hợp nguy hiểm cận kề, chẳng hạn như hư hại cơ sở hạ tầng dưới biển hoặc xảy ra sự cố tràn dầu.</w:t>
      </w:r>
    </w:p>
    <w:p w14:paraId="3988AAF6" w14:textId="77777777" w:rsidR="00F910F5" w:rsidRPr="00F910F5" w:rsidRDefault="00F910F5" w:rsidP="00F910F5">
      <w:pPr>
        <w:jc w:val="both"/>
        <w:rPr>
          <w:rFonts w:ascii="Times New Roman" w:hAnsi="Times New Roman" w:cs="Times New Roman"/>
          <w:sz w:val="26"/>
          <w:szCs w:val="26"/>
        </w:rPr>
      </w:pPr>
      <w:r w:rsidRPr="00F910F5">
        <w:rPr>
          <w:rFonts w:ascii="Times New Roman" w:hAnsi="Times New Roman" w:cs="Times New Roman"/>
          <w:sz w:val="26"/>
          <w:szCs w:val="26"/>
        </w:rPr>
        <w:t>“</w:t>
      </w:r>
      <w:r w:rsidRPr="00F910F5">
        <w:rPr>
          <w:rFonts w:ascii="Times New Roman" w:hAnsi="Times New Roman" w:cs="Times New Roman"/>
          <w:i/>
          <w:iCs/>
          <w:sz w:val="26"/>
          <w:szCs w:val="26"/>
        </w:rPr>
        <w:t>Rõ ràng tại Đại Tây Dương và cả Biển Bắc, sự hiện diện của Nga rất ít, nên bạn có nhiều thời gian và nhiều quyền tự do hơn để hành động đối với các tàu đó, vì nguy cơ đối đầu quân sự và leo thang thấp hơn nhiều,”</w:t>
      </w:r>
      <w:r w:rsidRPr="00F910F5">
        <w:rPr>
          <w:rFonts w:ascii="Times New Roman" w:hAnsi="Times New Roman" w:cs="Times New Roman"/>
          <w:sz w:val="26"/>
          <w:szCs w:val="26"/>
        </w:rPr>
        <w:t xml:space="preserve"> ông Vark nói.</w:t>
      </w:r>
    </w:p>
    <w:p w14:paraId="4B13711D" w14:textId="7F92FDB6" w:rsidR="00F910F5" w:rsidRPr="00F910F5" w:rsidRDefault="00F910F5" w:rsidP="00F910F5">
      <w:pPr>
        <w:jc w:val="both"/>
        <w:rPr>
          <w:rFonts w:ascii="Times New Roman" w:hAnsi="Times New Roman" w:cs="Times New Roman"/>
          <w:sz w:val="26"/>
          <w:szCs w:val="26"/>
        </w:rPr>
      </w:pPr>
      <w:r w:rsidRPr="00F910F5">
        <w:rPr>
          <w:rFonts w:ascii="Times New Roman" w:hAnsi="Times New Roman" w:cs="Times New Roman"/>
          <w:sz w:val="26"/>
          <w:szCs w:val="26"/>
        </w:rPr>
        <w:t xml:space="preserve">Các phóng viên </w:t>
      </w:r>
      <w:r>
        <w:rPr>
          <w:rFonts w:ascii="Times New Roman" w:hAnsi="Times New Roman" w:cs="Times New Roman"/>
          <w:sz w:val="26"/>
          <w:szCs w:val="26"/>
        </w:rPr>
        <w:t xml:space="preserve">của </w:t>
      </w:r>
      <w:r w:rsidRPr="00F910F5">
        <w:rPr>
          <w:rFonts w:ascii="Times New Roman" w:hAnsi="Times New Roman" w:cs="Times New Roman"/>
          <w:sz w:val="26"/>
          <w:szCs w:val="26"/>
        </w:rPr>
        <w:t xml:space="preserve">Reuters có mặt trên một tàu hải quân Estonia tại Vịnh Phần Lan </w:t>
      </w:r>
      <w:r>
        <w:rPr>
          <w:rFonts w:ascii="Times New Roman" w:hAnsi="Times New Roman" w:cs="Times New Roman"/>
          <w:sz w:val="26"/>
          <w:szCs w:val="26"/>
        </w:rPr>
        <w:t>ngày</w:t>
      </w:r>
      <w:r w:rsidRPr="00F910F5">
        <w:rPr>
          <w:rFonts w:ascii="Times New Roman" w:hAnsi="Times New Roman" w:cs="Times New Roman"/>
          <w:sz w:val="26"/>
          <w:szCs w:val="26"/>
        </w:rPr>
        <w:t xml:space="preserve"> </w:t>
      </w:r>
      <w:r>
        <w:rPr>
          <w:rFonts w:ascii="Times New Roman" w:hAnsi="Times New Roman" w:cs="Times New Roman"/>
          <w:sz w:val="26"/>
          <w:szCs w:val="26"/>
        </w:rPr>
        <w:t>10/4</w:t>
      </w:r>
      <w:r w:rsidRPr="00F910F5">
        <w:rPr>
          <w:rFonts w:ascii="Times New Roman" w:hAnsi="Times New Roman" w:cs="Times New Roman"/>
          <w:sz w:val="26"/>
          <w:szCs w:val="26"/>
        </w:rPr>
        <w:t xml:space="preserve"> đã quan sát thấy một tàu hộ tống của hải quân Nga </w:t>
      </w:r>
      <w:r>
        <w:rPr>
          <w:rFonts w:ascii="Times New Roman" w:hAnsi="Times New Roman" w:cs="Times New Roman"/>
          <w:sz w:val="26"/>
          <w:szCs w:val="26"/>
        </w:rPr>
        <w:t xml:space="preserve">ở </w:t>
      </w:r>
      <w:r w:rsidRPr="00F910F5">
        <w:rPr>
          <w:rFonts w:ascii="Times New Roman" w:hAnsi="Times New Roman" w:cs="Times New Roman"/>
          <w:sz w:val="26"/>
          <w:szCs w:val="26"/>
        </w:rPr>
        <w:t>gần một nhóm lớn các tàu chở dầu đang neo chờ đến lượt vào một cảng gần đó của Nga để bốc dầu.</w:t>
      </w:r>
    </w:p>
    <w:p w14:paraId="43E745E5" w14:textId="75DD1C87" w:rsidR="00F910F5" w:rsidRPr="00F910F5" w:rsidRDefault="00F910F5" w:rsidP="00F910F5">
      <w:pPr>
        <w:jc w:val="both"/>
        <w:rPr>
          <w:rFonts w:ascii="Times New Roman" w:hAnsi="Times New Roman" w:cs="Times New Roman"/>
          <w:sz w:val="26"/>
          <w:szCs w:val="26"/>
        </w:rPr>
      </w:pPr>
      <w:r w:rsidRPr="00F910F5">
        <w:rPr>
          <w:rFonts w:ascii="Times New Roman" w:hAnsi="Times New Roman" w:cs="Times New Roman"/>
          <w:sz w:val="26"/>
          <w:szCs w:val="26"/>
        </w:rPr>
        <w:t>Số lượng tàu chở dầu tại khu neo Vaindloo, thuộc vùng đặc quyền kinh tế của Estonia, đã tăng gấp ba</w:t>
      </w:r>
      <w:r>
        <w:rPr>
          <w:rFonts w:ascii="Times New Roman" w:hAnsi="Times New Roman" w:cs="Times New Roman"/>
          <w:sz w:val="26"/>
          <w:szCs w:val="26"/>
        </w:rPr>
        <w:t>,</w:t>
      </w:r>
      <w:r w:rsidRPr="00F910F5">
        <w:rPr>
          <w:rFonts w:ascii="Times New Roman" w:hAnsi="Times New Roman" w:cs="Times New Roman"/>
          <w:sz w:val="26"/>
          <w:szCs w:val="26"/>
        </w:rPr>
        <w:t xml:space="preserve"> lên khoảng 30–40 tàu trong tuần này, do các cuộc tấn công bằng máy bay không người lái gần đây của Ukraine vào các cảng của Nga </w:t>
      </w:r>
      <w:r>
        <w:rPr>
          <w:rFonts w:ascii="Times New Roman" w:hAnsi="Times New Roman" w:cs="Times New Roman"/>
          <w:sz w:val="26"/>
          <w:szCs w:val="26"/>
        </w:rPr>
        <w:t xml:space="preserve">đã </w:t>
      </w:r>
      <w:r w:rsidRPr="00F910F5">
        <w:rPr>
          <w:rFonts w:ascii="Times New Roman" w:hAnsi="Times New Roman" w:cs="Times New Roman"/>
          <w:sz w:val="26"/>
          <w:szCs w:val="26"/>
        </w:rPr>
        <w:t>làm gián đoạn lịch bốc hàng, ông Vark cho biết.</w:t>
      </w:r>
    </w:p>
    <w:p w14:paraId="1A712C4C" w14:textId="77777777" w:rsidR="00F910F5" w:rsidRDefault="00F910F5" w:rsidP="00F910F5">
      <w:pPr>
        <w:jc w:val="both"/>
        <w:rPr>
          <w:rFonts w:ascii="Times New Roman" w:hAnsi="Times New Roman" w:cs="Times New Roman"/>
          <w:sz w:val="26"/>
          <w:szCs w:val="26"/>
        </w:rPr>
      </w:pPr>
      <w:r w:rsidRPr="00F910F5">
        <w:rPr>
          <w:rFonts w:ascii="Times New Roman" w:hAnsi="Times New Roman" w:cs="Times New Roman"/>
          <w:sz w:val="26"/>
          <w:szCs w:val="26"/>
        </w:rPr>
        <w:t>Điện Kremlin, coi các lệnh trừng phạt là nỗ lực ác ý nhằm bóp nghẹt nền kinh tế của mình, khẳng định các tàu của họ có quyền tự do đi lại trên Biển Baltic và Nga sẵn sàng đáp trả mọi nỗ lực nhằm ngăn chặn chúng.</w:t>
      </w:r>
    </w:p>
    <w:p w14:paraId="0ED328DA" w14:textId="3413A029" w:rsidR="00F910F5" w:rsidRPr="00F910F5" w:rsidRDefault="00F910F5" w:rsidP="00F910F5">
      <w:pPr>
        <w:jc w:val="center"/>
        <w:rPr>
          <w:rFonts w:ascii="Times New Roman" w:hAnsi="Times New Roman" w:cs="Times New Roman"/>
          <w:sz w:val="26"/>
          <w:szCs w:val="26"/>
        </w:rPr>
      </w:pPr>
      <w:r>
        <w:rPr>
          <w:rFonts w:ascii="Times New Roman" w:hAnsi="Times New Roman" w:cs="Times New Roman"/>
          <w:sz w:val="26"/>
          <w:szCs w:val="26"/>
        </w:rPr>
        <w:t>-------------------------------------------------</w:t>
      </w:r>
    </w:p>
    <w:p w14:paraId="4C6D94B7" w14:textId="77777777" w:rsidR="00C13E10" w:rsidRDefault="00C13E10"/>
    <w:sectPr w:rsidR="00C13E10" w:rsidSect="00F910F5">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F5"/>
    <w:rsid w:val="000501D0"/>
    <w:rsid w:val="000E7945"/>
    <w:rsid w:val="00C13E10"/>
    <w:rsid w:val="00F9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CDD3"/>
  <w15:chartTrackingRefBased/>
  <w15:docId w15:val="{A83C4FFA-1724-4FA3-A054-F690FBE5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F5"/>
    <w:rPr>
      <w:rFonts w:eastAsiaTheme="majorEastAsia" w:cstheme="majorBidi"/>
      <w:color w:val="272727" w:themeColor="text1" w:themeTint="D8"/>
    </w:rPr>
  </w:style>
  <w:style w:type="paragraph" w:styleId="Title">
    <w:name w:val="Title"/>
    <w:basedOn w:val="Normal"/>
    <w:next w:val="Normal"/>
    <w:link w:val="TitleChar"/>
    <w:uiPriority w:val="10"/>
    <w:qFormat/>
    <w:rsid w:val="00F91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F5"/>
    <w:pPr>
      <w:spacing w:before="160"/>
      <w:jc w:val="center"/>
    </w:pPr>
    <w:rPr>
      <w:i/>
      <w:iCs/>
      <w:color w:val="404040" w:themeColor="text1" w:themeTint="BF"/>
    </w:rPr>
  </w:style>
  <w:style w:type="character" w:customStyle="1" w:styleId="QuoteChar">
    <w:name w:val="Quote Char"/>
    <w:basedOn w:val="DefaultParagraphFont"/>
    <w:link w:val="Quote"/>
    <w:uiPriority w:val="29"/>
    <w:rsid w:val="00F910F5"/>
    <w:rPr>
      <w:i/>
      <w:iCs/>
      <w:color w:val="404040" w:themeColor="text1" w:themeTint="BF"/>
    </w:rPr>
  </w:style>
  <w:style w:type="paragraph" w:styleId="ListParagraph">
    <w:name w:val="List Paragraph"/>
    <w:basedOn w:val="Normal"/>
    <w:uiPriority w:val="34"/>
    <w:qFormat/>
    <w:rsid w:val="00F910F5"/>
    <w:pPr>
      <w:ind w:left="720"/>
      <w:contextualSpacing/>
    </w:pPr>
  </w:style>
  <w:style w:type="character" w:styleId="IntenseEmphasis">
    <w:name w:val="Intense Emphasis"/>
    <w:basedOn w:val="DefaultParagraphFont"/>
    <w:uiPriority w:val="21"/>
    <w:qFormat/>
    <w:rsid w:val="00F910F5"/>
    <w:rPr>
      <w:i/>
      <w:iCs/>
      <w:color w:val="0F4761" w:themeColor="accent1" w:themeShade="BF"/>
    </w:rPr>
  </w:style>
  <w:style w:type="paragraph" w:styleId="IntenseQuote">
    <w:name w:val="Intense Quote"/>
    <w:basedOn w:val="Normal"/>
    <w:next w:val="Normal"/>
    <w:link w:val="IntenseQuoteChar"/>
    <w:uiPriority w:val="30"/>
    <w:qFormat/>
    <w:rsid w:val="00F91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0F5"/>
    <w:rPr>
      <w:i/>
      <w:iCs/>
      <w:color w:val="0F4761" w:themeColor="accent1" w:themeShade="BF"/>
    </w:rPr>
  </w:style>
  <w:style w:type="character" w:styleId="IntenseReference">
    <w:name w:val="Intense Reference"/>
    <w:basedOn w:val="DefaultParagraphFont"/>
    <w:uiPriority w:val="32"/>
    <w:qFormat/>
    <w:rsid w:val="00F910F5"/>
    <w:rPr>
      <w:b/>
      <w:bCs/>
      <w:smallCaps/>
      <w:color w:val="0F4761" w:themeColor="accent1" w:themeShade="BF"/>
      <w:spacing w:val="5"/>
    </w:rPr>
  </w:style>
  <w:style w:type="character" w:styleId="Hyperlink">
    <w:name w:val="Hyperlink"/>
    <w:basedOn w:val="DefaultParagraphFont"/>
    <w:uiPriority w:val="99"/>
    <w:unhideWhenUsed/>
    <w:rsid w:val="00F910F5"/>
    <w:rPr>
      <w:color w:val="467886" w:themeColor="hyperlink"/>
      <w:u w:val="single"/>
    </w:rPr>
  </w:style>
  <w:style w:type="character" w:styleId="UnresolvedMention">
    <w:name w:val="Unresolved Mention"/>
    <w:basedOn w:val="DefaultParagraphFont"/>
    <w:uiPriority w:val="99"/>
    <w:semiHidden/>
    <w:unhideWhenUsed/>
    <w:rsid w:val="00F91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reu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426</Words>
  <Characters>2433</Characters>
  <Application>Microsoft Office Word</Application>
  <DocSecurity>0</DocSecurity>
  <Lines>20</Lines>
  <Paragraphs>5</Paragraphs>
  <ScaleCrop>false</ScaleCrop>
  <Company>HP</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2026-04-11T03:40:00Z</dcterms:created>
  <dcterms:modified xsi:type="dcterms:W3CDTF">2026-04-11T03:49:00Z</dcterms:modified>
</cp:coreProperties>
</file>