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C698B" w14:textId="6F0F8E63" w:rsidR="00C702CB" w:rsidRPr="00C702CB" w:rsidRDefault="00C702CB" w:rsidP="00C702CB">
      <w:pPr>
        <w:spacing w:line="240" w:lineRule="auto"/>
        <w:jc w:val="center"/>
        <w:rPr>
          <w:rFonts w:ascii="Times New Roman" w:hAnsi="Times New Roman" w:cs="Times New Roman"/>
          <w:b/>
          <w:bCs/>
          <w:sz w:val="40"/>
          <w:szCs w:val="40"/>
        </w:rPr>
      </w:pPr>
      <w:r w:rsidRPr="00C702CB">
        <w:rPr>
          <w:rFonts w:ascii="Times New Roman" w:hAnsi="Times New Roman" w:cs="Times New Roman"/>
          <w:b/>
          <w:bCs/>
          <w:sz w:val="40"/>
          <w:szCs w:val="40"/>
        </w:rPr>
        <w:t>Đài Loan buộc thuyền trưởng người Trung Quốc đang bị giam phải bồi thường 5</w:t>
      </w:r>
      <w:r w:rsidR="004B04B0">
        <w:rPr>
          <w:rFonts w:ascii="Times New Roman" w:hAnsi="Times New Roman" w:cs="Times New Roman"/>
          <w:b/>
          <w:bCs/>
          <w:sz w:val="40"/>
          <w:szCs w:val="40"/>
        </w:rPr>
        <w:t>7</w:t>
      </w:r>
      <w:r w:rsidRPr="00C702CB">
        <w:rPr>
          <w:rFonts w:ascii="Times New Roman" w:hAnsi="Times New Roman" w:cs="Times New Roman"/>
          <w:b/>
          <w:bCs/>
          <w:sz w:val="40"/>
          <w:szCs w:val="40"/>
        </w:rPr>
        <w:t>0.000 USD vì làm hư hại cáp</w:t>
      </w:r>
      <w:r>
        <w:rPr>
          <w:rFonts w:ascii="Times New Roman" w:hAnsi="Times New Roman" w:cs="Times New Roman"/>
          <w:b/>
          <w:bCs/>
          <w:sz w:val="40"/>
          <w:szCs w:val="40"/>
        </w:rPr>
        <w:t xml:space="preserve"> biển</w:t>
      </w:r>
    </w:p>
    <w:p w14:paraId="474F6C2C" w14:textId="0ADD6983" w:rsidR="00C702CB" w:rsidRPr="00C702CB" w:rsidRDefault="00C702CB" w:rsidP="00C702CB">
      <w:pPr>
        <w:jc w:val="right"/>
      </w:pPr>
      <w:hyperlink r:id="rId4" w:history="1">
        <w:r w:rsidRPr="00C702CB">
          <w:rPr>
            <w:rStyle w:val="Hyperlink"/>
            <w:b/>
            <w:bCs/>
          </w:rPr>
          <w:t>The Maritime Executive</w:t>
        </w:r>
      </w:hyperlink>
    </w:p>
    <w:p w14:paraId="0270AA2A" w14:textId="6672BB94" w:rsidR="00C702CB" w:rsidRPr="00C702CB" w:rsidRDefault="00C702CB" w:rsidP="00C702CB">
      <w:r w:rsidRPr="00C702CB">
        <w:drawing>
          <wp:inline distT="0" distB="0" distL="0" distR="0" wp14:anchorId="0014394E" wp14:editId="4FC8575B">
            <wp:extent cx="5943600" cy="3346450"/>
            <wp:effectExtent l="0" t="0" r="0" b="6350"/>
            <wp:docPr id="2105289786" name="Picture 4" descr="Taiwan detained Chinese-owed vessel on suspicion it damaged subsea c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aiwan detained Chinese-owed vessel on suspicion it damaged subsea cabl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6450"/>
                    </a:xfrm>
                    <a:prstGeom prst="rect">
                      <a:avLst/>
                    </a:prstGeom>
                    <a:noFill/>
                    <a:ln>
                      <a:noFill/>
                    </a:ln>
                  </pic:spPr>
                </pic:pic>
              </a:graphicData>
            </a:graphic>
          </wp:inline>
        </w:drawing>
      </w:r>
    </w:p>
    <w:p w14:paraId="23B9F4E4" w14:textId="16685C8E" w:rsidR="00C702CB" w:rsidRPr="00C702CB" w:rsidRDefault="00C702CB" w:rsidP="00C702CB">
      <w:pPr>
        <w:jc w:val="center"/>
        <w:rPr>
          <w:rFonts w:ascii="Times New Roman" w:hAnsi="Times New Roman" w:cs="Times New Roman"/>
          <w:i/>
          <w:iCs/>
          <w:sz w:val="26"/>
          <w:szCs w:val="26"/>
        </w:rPr>
      </w:pPr>
      <w:r w:rsidRPr="00C702CB">
        <w:rPr>
          <w:rFonts w:ascii="Times New Roman" w:hAnsi="Times New Roman" w:cs="Times New Roman"/>
          <w:i/>
          <w:iCs/>
          <w:sz w:val="26"/>
          <w:szCs w:val="26"/>
        </w:rPr>
        <w:t xml:space="preserve">Lực lượng Cảnh sát biển Đài Loan đã chặn tàu và yêu cầu đưa vào cảng sau khi tuyến cáp </w:t>
      </w:r>
      <w:r w:rsidRPr="00C702CB">
        <w:rPr>
          <w:rFonts w:ascii="Times New Roman" w:hAnsi="Times New Roman" w:cs="Times New Roman"/>
          <w:i/>
          <w:iCs/>
          <w:sz w:val="26"/>
          <w:szCs w:val="26"/>
        </w:rPr>
        <w:t xml:space="preserve">biển </w:t>
      </w:r>
      <w:r w:rsidRPr="00C702CB">
        <w:rPr>
          <w:rFonts w:ascii="Times New Roman" w:hAnsi="Times New Roman" w:cs="Times New Roman"/>
          <w:i/>
          <w:iCs/>
          <w:sz w:val="26"/>
          <w:szCs w:val="26"/>
        </w:rPr>
        <w:t xml:space="preserve">bị hư hại </w:t>
      </w:r>
    </w:p>
    <w:p w14:paraId="2FF49EC7" w14:textId="3EBCA780" w:rsidR="00C702CB" w:rsidRPr="00C702CB" w:rsidRDefault="00C702CB" w:rsidP="00C702CB">
      <w:pPr>
        <w:jc w:val="both"/>
        <w:rPr>
          <w:rFonts w:ascii="Times New Roman" w:hAnsi="Times New Roman" w:cs="Times New Roman"/>
          <w:sz w:val="26"/>
          <w:szCs w:val="26"/>
        </w:rPr>
      </w:pPr>
      <w:r w:rsidRPr="00C702CB">
        <w:rPr>
          <w:rFonts w:ascii="Times New Roman" w:hAnsi="Times New Roman" w:cs="Times New Roman"/>
          <w:sz w:val="26"/>
          <w:szCs w:val="26"/>
        </w:rPr>
        <w:t xml:space="preserve">Một tòa án tại Đài Loan đã tuyên buộc bồi thường hơn nửa triệu USD cho công ty Chunghwa Telecom do thiệt hại mà một tàu Trung Quốc gây ra đối với tuyến cáp viễn thông ngầm dưới biển. Khoản bồi thường này được đưa ra bên cạnh mức án ba năm tù mà Đài Loan tuyên vào tháng 6/2025 đối với </w:t>
      </w:r>
      <w:r>
        <w:rPr>
          <w:rFonts w:ascii="Times New Roman" w:hAnsi="Times New Roman" w:cs="Times New Roman"/>
          <w:sz w:val="26"/>
          <w:szCs w:val="26"/>
        </w:rPr>
        <w:t xml:space="preserve">một </w:t>
      </w:r>
      <w:r w:rsidRPr="00C702CB">
        <w:rPr>
          <w:rFonts w:ascii="Times New Roman" w:hAnsi="Times New Roman" w:cs="Times New Roman"/>
          <w:sz w:val="26"/>
          <w:szCs w:val="26"/>
        </w:rPr>
        <w:t>công dân Trung Quốc – người điều khiển một con tàu cũ kỹ với lý lịch không rõ ràng.</w:t>
      </w:r>
    </w:p>
    <w:p w14:paraId="567C0ADD" w14:textId="0A2AA7C3" w:rsidR="00C702CB" w:rsidRPr="00C702CB" w:rsidRDefault="00C702CB" w:rsidP="00C702CB">
      <w:pPr>
        <w:jc w:val="both"/>
        <w:rPr>
          <w:rFonts w:ascii="Times New Roman" w:hAnsi="Times New Roman" w:cs="Times New Roman"/>
          <w:sz w:val="26"/>
          <w:szCs w:val="26"/>
        </w:rPr>
      </w:pPr>
      <w:r w:rsidRPr="00C702CB">
        <w:rPr>
          <w:rFonts w:ascii="Times New Roman" w:hAnsi="Times New Roman" w:cs="Times New Roman"/>
          <w:sz w:val="26"/>
          <w:szCs w:val="26"/>
        </w:rPr>
        <w:t xml:space="preserve">Cảnh sát biển Đài Loan cho biết họ đã theo dõi con tàu này, vốn phát tín hiệu nhận dạng là Hongtai 168 và khai báo đăng ký dưới cờ của quốc gia Tây Phi Togo. Con tàu đã thả neo </w:t>
      </w:r>
      <w:r>
        <w:rPr>
          <w:rFonts w:ascii="Times New Roman" w:hAnsi="Times New Roman" w:cs="Times New Roman"/>
          <w:sz w:val="26"/>
          <w:szCs w:val="26"/>
        </w:rPr>
        <w:t>hồi</w:t>
      </w:r>
      <w:r w:rsidRPr="00C702CB">
        <w:rPr>
          <w:rFonts w:ascii="Times New Roman" w:hAnsi="Times New Roman" w:cs="Times New Roman"/>
          <w:sz w:val="26"/>
          <w:szCs w:val="26"/>
        </w:rPr>
        <w:t xml:space="preserve"> tháng 2/2025</w:t>
      </w:r>
      <w:r>
        <w:rPr>
          <w:rFonts w:ascii="Times New Roman" w:hAnsi="Times New Roman" w:cs="Times New Roman"/>
          <w:sz w:val="26"/>
          <w:szCs w:val="26"/>
        </w:rPr>
        <w:t xml:space="preserve"> ờ</w:t>
      </w:r>
      <w:r w:rsidRPr="00C702CB">
        <w:rPr>
          <w:rFonts w:ascii="Times New Roman" w:hAnsi="Times New Roman" w:cs="Times New Roman"/>
          <w:sz w:val="26"/>
          <w:szCs w:val="26"/>
        </w:rPr>
        <w:t xml:space="preserve"> cách làng chài Jiangjun phía tây nam Đài Loan khoảng </w:t>
      </w:r>
      <w:r>
        <w:rPr>
          <w:rFonts w:ascii="Times New Roman" w:hAnsi="Times New Roman" w:cs="Times New Roman"/>
          <w:sz w:val="26"/>
          <w:szCs w:val="26"/>
        </w:rPr>
        <w:t>6</w:t>
      </w:r>
      <w:r w:rsidRPr="00C702CB">
        <w:rPr>
          <w:rFonts w:ascii="Times New Roman" w:hAnsi="Times New Roman" w:cs="Times New Roman"/>
          <w:sz w:val="26"/>
          <w:szCs w:val="26"/>
        </w:rPr>
        <w:t xml:space="preserve"> hải lý trên eo biển Đài Loan. Cảnh sát biển cho biết một trạm bờ đã cố gắng liên lạc với tàu </w:t>
      </w:r>
      <w:r>
        <w:rPr>
          <w:rFonts w:ascii="Times New Roman" w:hAnsi="Times New Roman" w:cs="Times New Roman"/>
          <w:sz w:val="26"/>
          <w:szCs w:val="26"/>
        </w:rPr>
        <w:t>7</w:t>
      </w:r>
      <w:r w:rsidRPr="00C702CB">
        <w:rPr>
          <w:rFonts w:ascii="Times New Roman" w:hAnsi="Times New Roman" w:cs="Times New Roman"/>
          <w:sz w:val="26"/>
          <w:szCs w:val="26"/>
        </w:rPr>
        <w:t xml:space="preserve"> lần sau khi tàu thả neo </w:t>
      </w:r>
      <w:r>
        <w:rPr>
          <w:rFonts w:ascii="Times New Roman" w:hAnsi="Times New Roman" w:cs="Times New Roman"/>
          <w:sz w:val="26"/>
          <w:szCs w:val="26"/>
        </w:rPr>
        <w:t xml:space="preserve">ở </w:t>
      </w:r>
      <w:r w:rsidRPr="00C702CB">
        <w:rPr>
          <w:rFonts w:ascii="Times New Roman" w:hAnsi="Times New Roman" w:cs="Times New Roman"/>
          <w:sz w:val="26"/>
          <w:szCs w:val="26"/>
        </w:rPr>
        <w:t>ngoài khơi nhưng không nhận được phản hồi.</w:t>
      </w:r>
    </w:p>
    <w:p w14:paraId="6FB9A091" w14:textId="36F1426D" w:rsidR="00C702CB" w:rsidRPr="00C702CB" w:rsidRDefault="00C702CB" w:rsidP="00C702CB">
      <w:pPr>
        <w:jc w:val="both"/>
        <w:rPr>
          <w:rFonts w:ascii="Times New Roman" w:hAnsi="Times New Roman" w:cs="Times New Roman"/>
          <w:sz w:val="26"/>
          <w:szCs w:val="26"/>
        </w:rPr>
      </w:pPr>
      <w:r w:rsidRPr="00C702CB">
        <w:rPr>
          <w:rFonts w:ascii="Times New Roman" w:hAnsi="Times New Roman" w:cs="Times New Roman"/>
          <w:sz w:val="26"/>
          <w:szCs w:val="26"/>
        </w:rPr>
        <w:t xml:space="preserve">Tại phiên tòa vào tháng 6/2025, được biết thuyền trưởng – chỉ </w:t>
      </w:r>
      <w:r>
        <w:rPr>
          <w:rFonts w:ascii="Times New Roman" w:hAnsi="Times New Roman" w:cs="Times New Roman"/>
          <w:sz w:val="26"/>
          <w:szCs w:val="26"/>
        </w:rPr>
        <w:t xml:space="preserve">được </w:t>
      </w:r>
      <w:r w:rsidRPr="00C702CB">
        <w:rPr>
          <w:rFonts w:ascii="Times New Roman" w:hAnsi="Times New Roman" w:cs="Times New Roman"/>
          <w:sz w:val="26"/>
          <w:szCs w:val="26"/>
        </w:rPr>
        <w:t>cung cấp tên là Wang theo truyền thông – đã ra lệnh cho hai thủy thủ thả neo tại khu vực được đánh dấu rõ ràng là cấm neo và có hạ tầng ngầm quan trọng. Sáng sớm ngày 25/2, con tàu được quan sát di chuyển theo hình zigzag. Chunghwa Telecom sau đó báo cáo sự cố gián đoạn tuyến cáp Tai-Peng 3, nối tới quần đảo ngoài khơi Bành Hồ (Penghu).</w:t>
      </w:r>
    </w:p>
    <w:p w14:paraId="3F51C42D" w14:textId="766844E3" w:rsidR="00C702CB" w:rsidRPr="00C702CB" w:rsidRDefault="00C702CB" w:rsidP="00C702CB">
      <w:pPr>
        <w:jc w:val="both"/>
        <w:rPr>
          <w:rFonts w:ascii="Times New Roman" w:hAnsi="Times New Roman" w:cs="Times New Roman"/>
          <w:sz w:val="26"/>
          <w:szCs w:val="26"/>
        </w:rPr>
      </w:pPr>
      <w:r w:rsidRPr="00C702CB">
        <w:rPr>
          <w:rFonts w:ascii="Times New Roman" w:hAnsi="Times New Roman" w:cs="Times New Roman"/>
          <w:sz w:val="26"/>
          <w:szCs w:val="26"/>
        </w:rPr>
        <w:lastRenderedPageBreak/>
        <w:t xml:space="preserve">Con tàu trọng tải 1.800 DWT </w:t>
      </w:r>
      <w:r>
        <w:rPr>
          <w:rFonts w:ascii="Times New Roman" w:hAnsi="Times New Roman" w:cs="Times New Roman"/>
          <w:sz w:val="26"/>
          <w:szCs w:val="26"/>
        </w:rPr>
        <w:t xml:space="preserve">này </w:t>
      </w:r>
      <w:r w:rsidRPr="00C702CB">
        <w:rPr>
          <w:rFonts w:ascii="Times New Roman" w:hAnsi="Times New Roman" w:cs="Times New Roman"/>
          <w:sz w:val="26"/>
          <w:szCs w:val="26"/>
        </w:rPr>
        <w:t xml:space="preserve">đã bị bắt giữ và đưa vào cảng để điều tra. Đài Loan cho biết có </w:t>
      </w:r>
      <w:r>
        <w:rPr>
          <w:rFonts w:ascii="Times New Roman" w:hAnsi="Times New Roman" w:cs="Times New Roman"/>
          <w:sz w:val="26"/>
          <w:szCs w:val="26"/>
        </w:rPr>
        <w:t>8</w:t>
      </w:r>
      <w:r w:rsidRPr="00C702CB">
        <w:rPr>
          <w:rFonts w:ascii="Times New Roman" w:hAnsi="Times New Roman" w:cs="Times New Roman"/>
          <w:sz w:val="26"/>
          <w:szCs w:val="26"/>
        </w:rPr>
        <w:t xml:space="preserve"> công dân Trung Quốc</w:t>
      </w:r>
      <w:r>
        <w:rPr>
          <w:rFonts w:ascii="Times New Roman" w:hAnsi="Times New Roman" w:cs="Times New Roman"/>
          <w:sz w:val="26"/>
          <w:szCs w:val="26"/>
        </w:rPr>
        <w:t xml:space="preserve"> ở</w:t>
      </w:r>
      <w:r w:rsidRPr="00C702CB">
        <w:rPr>
          <w:rFonts w:ascii="Times New Roman" w:hAnsi="Times New Roman" w:cs="Times New Roman"/>
          <w:sz w:val="26"/>
          <w:szCs w:val="26"/>
        </w:rPr>
        <w:t xml:space="preserve"> trên tàu và </w:t>
      </w:r>
      <w:r>
        <w:rPr>
          <w:rFonts w:ascii="Times New Roman" w:hAnsi="Times New Roman" w:cs="Times New Roman"/>
          <w:sz w:val="26"/>
          <w:szCs w:val="26"/>
        </w:rPr>
        <w:t xml:space="preserve">tên </w:t>
      </w:r>
      <w:r w:rsidRPr="00C702CB">
        <w:rPr>
          <w:rFonts w:ascii="Times New Roman" w:hAnsi="Times New Roman" w:cs="Times New Roman"/>
          <w:sz w:val="26"/>
          <w:szCs w:val="26"/>
        </w:rPr>
        <w:t xml:space="preserve">thực tế </w:t>
      </w:r>
      <w:r>
        <w:rPr>
          <w:rFonts w:ascii="Times New Roman" w:hAnsi="Times New Roman" w:cs="Times New Roman"/>
          <w:sz w:val="26"/>
          <w:szCs w:val="26"/>
        </w:rPr>
        <w:t xml:space="preserve">của </w:t>
      </w:r>
      <w:r w:rsidRPr="00C702CB">
        <w:rPr>
          <w:rFonts w:ascii="Times New Roman" w:hAnsi="Times New Roman" w:cs="Times New Roman"/>
          <w:sz w:val="26"/>
          <w:szCs w:val="26"/>
        </w:rPr>
        <w:t xml:space="preserve">con tàu </w:t>
      </w:r>
      <w:r>
        <w:rPr>
          <w:rFonts w:ascii="Times New Roman" w:hAnsi="Times New Roman" w:cs="Times New Roman"/>
          <w:sz w:val="26"/>
          <w:szCs w:val="26"/>
        </w:rPr>
        <w:t xml:space="preserve">là </w:t>
      </w:r>
      <w:r w:rsidRPr="00C702CB">
        <w:rPr>
          <w:rFonts w:ascii="Times New Roman" w:hAnsi="Times New Roman" w:cs="Times New Roman"/>
          <w:sz w:val="26"/>
          <w:szCs w:val="26"/>
        </w:rPr>
        <w:t>Hong Tai 58. Họ tin rằng con tàu do các lợi ích Trung Quốc kiểm soát. Thuyền trưởng, tên đầy đủ là Wang Yuliang, bị đưa ra xét xử.</w:t>
      </w:r>
    </w:p>
    <w:p w14:paraId="3EDFC299" w14:textId="23BDAC40" w:rsidR="00C702CB" w:rsidRPr="00C702CB" w:rsidRDefault="00C702CB" w:rsidP="00C702CB">
      <w:pPr>
        <w:jc w:val="both"/>
        <w:rPr>
          <w:rFonts w:ascii="Times New Roman" w:hAnsi="Times New Roman" w:cs="Times New Roman"/>
          <w:sz w:val="26"/>
          <w:szCs w:val="26"/>
        </w:rPr>
      </w:pPr>
      <w:r w:rsidRPr="00C702CB">
        <w:rPr>
          <w:rFonts w:ascii="Times New Roman" w:hAnsi="Times New Roman" w:cs="Times New Roman"/>
          <w:sz w:val="26"/>
          <w:szCs w:val="26"/>
        </w:rPr>
        <w:t xml:space="preserve">Tòa án Đài Loan đã kết tội thuyền trưởng vào tháng 6/2025 và tuyên án ba năm tù. Bằng chứng cho thấy tuyến cáp đã chịu tác động từ bên ngoài và bị mắc kéo bởi một </w:t>
      </w:r>
      <w:r>
        <w:rPr>
          <w:rFonts w:ascii="Times New Roman" w:hAnsi="Times New Roman" w:cs="Times New Roman"/>
          <w:sz w:val="26"/>
          <w:szCs w:val="26"/>
        </w:rPr>
        <w:t xml:space="preserve">ngoại </w:t>
      </w:r>
      <w:r w:rsidRPr="00C702CB">
        <w:rPr>
          <w:rFonts w:ascii="Times New Roman" w:hAnsi="Times New Roman" w:cs="Times New Roman"/>
          <w:sz w:val="26"/>
          <w:szCs w:val="26"/>
        </w:rPr>
        <w:t xml:space="preserve">lực. Thuyền trưởng phủ nhận việc cố ý làm hư hại cáp nhưng thừa nhận điều đó có thể đã xảy ra, gọi đây là sự bất cẩn đơn thuần. Ông có thể phải đối mặt với mức án lên đến </w:t>
      </w:r>
      <w:r>
        <w:rPr>
          <w:rFonts w:ascii="Times New Roman" w:hAnsi="Times New Roman" w:cs="Times New Roman"/>
          <w:sz w:val="26"/>
          <w:szCs w:val="26"/>
        </w:rPr>
        <w:t>7</w:t>
      </w:r>
      <w:r w:rsidRPr="00C702CB">
        <w:rPr>
          <w:rFonts w:ascii="Times New Roman" w:hAnsi="Times New Roman" w:cs="Times New Roman"/>
          <w:sz w:val="26"/>
          <w:szCs w:val="26"/>
        </w:rPr>
        <w:t xml:space="preserve"> năm tù.</w:t>
      </w:r>
    </w:p>
    <w:p w14:paraId="29392FAA" w14:textId="32BA3EF8" w:rsidR="00C702CB" w:rsidRPr="00C702CB" w:rsidRDefault="00C702CB" w:rsidP="00C702CB">
      <w:pPr>
        <w:jc w:val="both"/>
        <w:rPr>
          <w:rFonts w:ascii="Times New Roman" w:hAnsi="Times New Roman" w:cs="Times New Roman"/>
          <w:sz w:val="26"/>
          <w:szCs w:val="26"/>
        </w:rPr>
      </w:pPr>
      <w:r w:rsidRPr="00C702CB">
        <w:rPr>
          <w:rFonts w:ascii="Times New Roman" w:hAnsi="Times New Roman" w:cs="Times New Roman"/>
          <w:sz w:val="26"/>
          <w:szCs w:val="26"/>
        </w:rPr>
        <w:t xml:space="preserve">Sau đó, thuyền trưởng kháng cáo nhưng tòa án Đài Loan đã bác đơn. Các báo cáo cho biết không có đủ bằng chứng để buộc tội </w:t>
      </w:r>
      <w:r>
        <w:rPr>
          <w:rFonts w:ascii="Times New Roman" w:hAnsi="Times New Roman" w:cs="Times New Roman"/>
          <w:sz w:val="26"/>
          <w:szCs w:val="26"/>
        </w:rPr>
        <w:t>7</w:t>
      </w:r>
      <w:r w:rsidRPr="00C702CB">
        <w:rPr>
          <w:rFonts w:ascii="Times New Roman" w:hAnsi="Times New Roman" w:cs="Times New Roman"/>
          <w:sz w:val="26"/>
          <w:szCs w:val="26"/>
        </w:rPr>
        <w:t xml:space="preserve"> thuyền viên còn lại, và họ đã bị trục xuất.</w:t>
      </w:r>
    </w:p>
    <w:p w14:paraId="11E65C8F" w14:textId="77777777" w:rsidR="00C702CB" w:rsidRPr="00C702CB" w:rsidRDefault="00C702CB" w:rsidP="00C702CB">
      <w:pPr>
        <w:jc w:val="both"/>
        <w:rPr>
          <w:rFonts w:ascii="Times New Roman" w:hAnsi="Times New Roman" w:cs="Times New Roman"/>
          <w:sz w:val="26"/>
          <w:szCs w:val="26"/>
        </w:rPr>
      </w:pPr>
      <w:r w:rsidRPr="00C702CB">
        <w:rPr>
          <w:rFonts w:ascii="Times New Roman" w:hAnsi="Times New Roman" w:cs="Times New Roman"/>
          <w:sz w:val="26"/>
          <w:szCs w:val="26"/>
        </w:rPr>
        <w:t>Chunghwa Telecom đã đệ đơn kiện dân sự yêu cầu bồi thường chi phí phát sinh. Công ty yêu cầu hơn 600.000 USD tiền thiệt hại, bao gồm chi phí sửa chữa cáp, thuê tàu, tàu hộ tống, cũng như vật tư và thiết bị. Tòa án đã tuyên buộc thuyền trưởng phải bồi thường khoảng 570.000 USD.</w:t>
      </w:r>
    </w:p>
    <w:p w14:paraId="4D799E95" w14:textId="442ABF93" w:rsidR="00C702CB" w:rsidRPr="00C702CB" w:rsidRDefault="00C702CB" w:rsidP="00C702CB">
      <w:pPr>
        <w:jc w:val="both"/>
        <w:rPr>
          <w:rFonts w:ascii="Times New Roman" w:hAnsi="Times New Roman" w:cs="Times New Roman"/>
          <w:sz w:val="26"/>
          <w:szCs w:val="26"/>
        </w:rPr>
      </w:pPr>
      <w:r w:rsidRPr="00C702CB">
        <w:rPr>
          <w:rFonts w:ascii="Times New Roman" w:hAnsi="Times New Roman" w:cs="Times New Roman"/>
          <w:sz w:val="26"/>
          <w:szCs w:val="26"/>
        </w:rPr>
        <w:t xml:space="preserve">Sự việc này cùng với một số vụ tương tự đã khiến Đài Loan tăng cường mạnh mẽ việc giám sát tàu thuyền. Nước này cho biết đặc biệt chú ý tới các tàu </w:t>
      </w:r>
      <w:r>
        <w:rPr>
          <w:rFonts w:ascii="Times New Roman" w:hAnsi="Times New Roman" w:cs="Times New Roman"/>
          <w:sz w:val="26"/>
          <w:szCs w:val="26"/>
        </w:rPr>
        <w:t>mang</w:t>
      </w:r>
      <w:r w:rsidRPr="00C702CB">
        <w:rPr>
          <w:rFonts w:ascii="Times New Roman" w:hAnsi="Times New Roman" w:cs="Times New Roman"/>
          <w:sz w:val="26"/>
          <w:szCs w:val="26"/>
        </w:rPr>
        <w:t xml:space="preserve"> cờ các quốc gia “thế giới thứ ba” như đăng ký Togo của con tàu nói trên. Đài Loan cho rằng các tàu này thực chất thuộc sở hữu </w:t>
      </w:r>
      <w:r>
        <w:rPr>
          <w:rFonts w:ascii="Times New Roman" w:hAnsi="Times New Roman" w:cs="Times New Roman"/>
          <w:sz w:val="26"/>
          <w:szCs w:val="26"/>
        </w:rPr>
        <w:t xml:space="preserve">của </w:t>
      </w:r>
      <w:r w:rsidRPr="00C702CB">
        <w:rPr>
          <w:rFonts w:ascii="Times New Roman" w:hAnsi="Times New Roman" w:cs="Times New Roman"/>
          <w:sz w:val="26"/>
          <w:szCs w:val="26"/>
        </w:rPr>
        <w:t>Trung Quốc và ngày càng gây rủi ro khi căng thẳng với Trung Quốc gia tăng cùng với các yêu cầu về việc thống nhất.</w:t>
      </w:r>
    </w:p>
    <w:p w14:paraId="360FA372" w14:textId="5DAC45B1" w:rsidR="00C702CB" w:rsidRPr="00C702CB" w:rsidRDefault="00C702CB" w:rsidP="00C702CB">
      <w:pPr>
        <w:jc w:val="center"/>
      </w:pPr>
      <w:r>
        <w:t>----------------------------------</w:t>
      </w:r>
    </w:p>
    <w:p w14:paraId="41D3DE35" w14:textId="77777777" w:rsidR="00C13E10" w:rsidRDefault="00C13E10"/>
    <w:sectPr w:rsidR="00C13E10" w:rsidSect="00C702CB">
      <w:pgSz w:w="12240" w:h="15840"/>
      <w:pgMar w:top="900" w:right="108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2CB"/>
    <w:rsid w:val="000501D0"/>
    <w:rsid w:val="004B04B0"/>
    <w:rsid w:val="00833AC2"/>
    <w:rsid w:val="00C13E10"/>
    <w:rsid w:val="00C70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46937"/>
  <w15:chartTrackingRefBased/>
  <w15:docId w15:val="{05669382-8212-4646-B4BF-D5D07C7F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2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2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2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2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2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2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2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2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2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2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2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2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2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2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2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2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2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2CB"/>
    <w:rPr>
      <w:rFonts w:eastAsiaTheme="majorEastAsia" w:cstheme="majorBidi"/>
      <w:color w:val="272727" w:themeColor="text1" w:themeTint="D8"/>
    </w:rPr>
  </w:style>
  <w:style w:type="paragraph" w:styleId="Title">
    <w:name w:val="Title"/>
    <w:basedOn w:val="Normal"/>
    <w:next w:val="Normal"/>
    <w:link w:val="TitleChar"/>
    <w:uiPriority w:val="10"/>
    <w:qFormat/>
    <w:rsid w:val="00C702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2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2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2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2CB"/>
    <w:pPr>
      <w:spacing w:before="160"/>
      <w:jc w:val="center"/>
    </w:pPr>
    <w:rPr>
      <w:i/>
      <w:iCs/>
      <w:color w:val="404040" w:themeColor="text1" w:themeTint="BF"/>
    </w:rPr>
  </w:style>
  <w:style w:type="character" w:customStyle="1" w:styleId="QuoteChar">
    <w:name w:val="Quote Char"/>
    <w:basedOn w:val="DefaultParagraphFont"/>
    <w:link w:val="Quote"/>
    <w:uiPriority w:val="29"/>
    <w:rsid w:val="00C702CB"/>
    <w:rPr>
      <w:i/>
      <w:iCs/>
      <w:color w:val="404040" w:themeColor="text1" w:themeTint="BF"/>
    </w:rPr>
  </w:style>
  <w:style w:type="paragraph" w:styleId="ListParagraph">
    <w:name w:val="List Paragraph"/>
    <w:basedOn w:val="Normal"/>
    <w:uiPriority w:val="34"/>
    <w:qFormat/>
    <w:rsid w:val="00C702CB"/>
    <w:pPr>
      <w:ind w:left="720"/>
      <w:contextualSpacing/>
    </w:pPr>
  </w:style>
  <w:style w:type="character" w:styleId="IntenseEmphasis">
    <w:name w:val="Intense Emphasis"/>
    <w:basedOn w:val="DefaultParagraphFont"/>
    <w:uiPriority w:val="21"/>
    <w:qFormat/>
    <w:rsid w:val="00C702CB"/>
    <w:rPr>
      <w:i/>
      <w:iCs/>
      <w:color w:val="0F4761" w:themeColor="accent1" w:themeShade="BF"/>
    </w:rPr>
  </w:style>
  <w:style w:type="paragraph" w:styleId="IntenseQuote">
    <w:name w:val="Intense Quote"/>
    <w:basedOn w:val="Normal"/>
    <w:next w:val="Normal"/>
    <w:link w:val="IntenseQuoteChar"/>
    <w:uiPriority w:val="30"/>
    <w:qFormat/>
    <w:rsid w:val="00C702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2CB"/>
    <w:rPr>
      <w:i/>
      <w:iCs/>
      <w:color w:val="0F4761" w:themeColor="accent1" w:themeShade="BF"/>
    </w:rPr>
  </w:style>
  <w:style w:type="character" w:styleId="IntenseReference">
    <w:name w:val="Intense Reference"/>
    <w:basedOn w:val="DefaultParagraphFont"/>
    <w:uiPriority w:val="32"/>
    <w:qFormat/>
    <w:rsid w:val="00C702CB"/>
    <w:rPr>
      <w:b/>
      <w:bCs/>
      <w:smallCaps/>
      <w:color w:val="0F4761" w:themeColor="accent1" w:themeShade="BF"/>
      <w:spacing w:val="5"/>
    </w:rPr>
  </w:style>
  <w:style w:type="character" w:styleId="Hyperlink">
    <w:name w:val="Hyperlink"/>
    <w:basedOn w:val="DefaultParagraphFont"/>
    <w:uiPriority w:val="99"/>
    <w:unhideWhenUsed/>
    <w:rsid w:val="00C702CB"/>
    <w:rPr>
      <w:color w:val="467886" w:themeColor="hyperlink"/>
      <w:u w:val="single"/>
    </w:rPr>
  </w:style>
  <w:style w:type="character" w:styleId="UnresolvedMention">
    <w:name w:val="Unresolved Mention"/>
    <w:basedOn w:val="DefaultParagraphFont"/>
    <w:uiPriority w:val="99"/>
    <w:semiHidden/>
    <w:unhideWhenUsed/>
    <w:rsid w:val="00C702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maritime-executive.com/author/mar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449</Words>
  <Characters>2561</Characters>
  <Application>Microsoft Office Word</Application>
  <DocSecurity>0</DocSecurity>
  <Lines>21</Lines>
  <Paragraphs>6</Paragraphs>
  <ScaleCrop>false</ScaleCrop>
  <Company>HP</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2026-04-03T06:16:00Z</dcterms:created>
  <dcterms:modified xsi:type="dcterms:W3CDTF">2026-04-03T06:26:00Z</dcterms:modified>
</cp:coreProperties>
</file>