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8E58D" w14:textId="3E041840" w:rsidR="00752E0F" w:rsidRPr="00752E0F" w:rsidRDefault="00752E0F" w:rsidP="00752E0F">
      <w:pPr>
        <w:spacing w:line="240" w:lineRule="auto"/>
        <w:jc w:val="center"/>
        <w:rPr>
          <w:rFonts w:ascii="Times New Roman" w:hAnsi="Times New Roman" w:cs="Times New Roman"/>
          <w:b/>
          <w:bCs/>
          <w:color w:val="7030A0"/>
          <w:sz w:val="40"/>
          <w:szCs w:val="40"/>
        </w:rPr>
      </w:pPr>
      <w:r w:rsidRPr="00FB7FC9">
        <w:rPr>
          <w:rFonts w:ascii="Times New Roman" w:hAnsi="Times New Roman" w:cs="Times New Roman"/>
          <w:b/>
          <w:bCs/>
          <w:color w:val="7030A0"/>
          <w:sz w:val="40"/>
          <w:szCs w:val="40"/>
        </w:rPr>
        <w:t>Tàu container Trung Quốc hủy nỗ lực lần đầu tiên rời Hormuz làm suy yếu tuyên bố “hành lang an toàn” của Iran</w:t>
      </w:r>
    </w:p>
    <w:p w14:paraId="375B4A2F" w14:textId="77777777" w:rsidR="00752E0F" w:rsidRPr="00752E0F" w:rsidRDefault="00752E0F" w:rsidP="00752E0F">
      <w:pPr>
        <w:jc w:val="right"/>
      </w:pPr>
      <w:hyperlink r:id="rId4" w:history="1">
        <w:r w:rsidRPr="00752E0F">
          <w:rPr>
            <w:rStyle w:val="Hyperlink"/>
            <w:b/>
            <w:bCs/>
          </w:rPr>
          <w:t>Reuters</w:t>
        </w:r>
      </w:hyperlink>
    </w:p>
    <w:p w14:paraId="4919C0D9" w14:textId="32B22B4F" w:rsidR="00752E0F" w:rsidRPr="00752E0F" w:rsidRDefault="00752E0F" w:rsidP="00752E0F">
      <w:pPr>
        <w:jc w:val="center"/>
      </w:pPr>
      <w:r w:rsidRPr="00752E0F">
        <w:drawing>
          <wp:inline distT="0" distB="0" distL="0" distR="0" wp14:anchorId="6F495184" wp14:editId="204CD7B6">
            <wp:extent cx="5943600" cy="3676015"/>
            <wp:effectExtent l="0" t="0" r="0" b="635"/>
            <wp:docPr id="2111009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09217" name=""/>
                    <pic:cNvPicPr/>
                  </pic:nvPicPr>
                  <pic:blipFill>
                    <a:blip r:embed="rId5"/>
                    <a:stretch>
                      <a:fillRect/>
                    </a:stretch>
                  </pic:blipFill>
                  <pic:spPr>
                    <a:xfrm>
                      <a:off x="0" y="0"/>
                      <a:ext cx="5943600" cy="3676015"/>
                    </a:xfrm>
                    <a:prstGeom prst="rect">
                      <a:avLst/>
                    </a:prstGeom>
                  </pic:spPr>
                </pic:pic>
              </a:graphicData>
            </a:graphic>
          </wp:inline>
        </w:drawing>
      </w:r>
    </w:p>
    <w:p w14:paraId="2437955B" w14:textId="7C202EF8" w:rsidR="00752E0F" w:rsidRPr="00752E0F" w:rsidRDefault="00752E0F" w:rsidP="00752E0F">
      <w:pPr>
        <w:spacing w:before="120" w:after="120"/>
        <w:jc w:val="both"/>
        <w:rPr>
          <w:rFonts w:ascii="Times New Roman" w:hAnsi="Times New Roman" w:cs="Times New Roman"/>
          <w:sz w:val="26"/>
          <w:szCs w:val="26"/>
        </w:rPr>
      </w:pPr>
      <w:r w:rsidRPr="00752E0F">
        <w:rPr>
          <w:rFonts w:ascii="Times New Roman" w:hAnsi="Times New Roman" w:cs="Times New Roman"/>
          <w:sz w:val="26"/>
          <w:szCs w:val="26"/>
        </w:rPr>
        <w:t xml:space="preserve">London, ngày 27/3 (Reuters) – Hai tàu container của Trung Quốc đã quay đầu </w:t>
      </w:r>
      <w:r>
        <w:rPr>
          <w:rFonts w:ascii="Times New Roman" w:hAnsi="Times New Roman" w:cs="Times New Roman"/>
          <w:sz w:val="26"/>
          <w:szCs w:val="26"/>
        </w:rPr>
        <w:t xml:space="preserve">lại </w:t>
      </w:r>
      <w:r w:rsidRPr="00752E0F">
        <w:rPr>
          <w:rFonts w:ascii="Times New Roman" w:hAnsi="Times New Roman" w:cs="Times New Roman"/>
          <w:sz w:val="26"/>
          <w:szCs w:val="26"/>
        </w:rPr>
        <w:t xml:space="preserve">sau khi cố gắng rời Vịnh </w:t>
      </w:r>
      <w:r>
        <w:rPr>
          <w:rFonts w:ascii="Times New Roman" w:hAnsi="Times New Roman" w:cs="Times New Roman"/>
          <w:sz w:val="26"/>
          <w:szCs w:val="26"/>
        </w:rPr>
        <w:t xml:space="preserve">Ba Tư </w:t>
      </w:r>
      <w:r w:rsidRPr="00752E0F">
        <w:rPr>
          <w:rFonts w:ascii="Times New Roman" w:hAnsi="Times New Roman" w:cs="Times New Roman"/>
          <w:sz w:val="26"/>
          <w:szCs w:val="26"/>
        </w:rPr>
        <w:t>qua Eo biển Hormuz vào thứ Sáu</w:t>
      </w:r>
      <w:r>
        <w:rPr>
          <w:rFonts w:ascii="Times New Roman" w:hAnsi="Times New Roman" w:cs="Times New Roman"/>
          <w:sz w:val="26"/>
          <w:szCs w:val="26"/>
        </w:rPr>
        <w:t>. ngày 27 tháng 3</w:t>
      </w:r>
      <w:r w:rsidRPr="00752E0F">
        <w:rPr>
          <w:rFonts w:ascii="Times New Roman" w:hAnsi="Times New Roman" w:cs="Times New Roman"/>
          <w:sz w:val="26"/>
          <w:szCs w:val="26"/>
        </w:rPr>
        <w:t xml:space="preserve">, theo dữ liệu theo dõi tàu, bất chấp các đảm bảo từ Iran rằng </w:t>
      </w:r>
      <w:r>
        <w:rPr>
          <w:rFonts w:ascii="Times New Roman" w:hAnsi="Times New Roman" w:cs="Times New Roman"/>
          <w:sz w:val="26"/>
          <w:szCs w:val="26"/>
        </w:rPr>
        <w:t xml:space="preserve">các </w:t>
      </w:r>
      <w:r w:rsidRPr="00752E0F">
        <w:rPr>
          <w:rFonts w:ascii="Times New Roman" w:hAnsi="Times New Roman" w:cs="Times New Roman"/>
          <w:sz w:val="26"/>
          <w:szCs w:val="26"/>
        </w:rPr>
        <w:t>tàu Trung Quốc có thể đi qua.</w:t>
      </w:r>
    </w:p>
    <w:p w14:paraId="036979B6" w14:textId="623F5524" w:rsidR="00752E0F" w:rsidRPr="00752E0F" w:rsidRDefault="00752E0F" w:rsidP="00752E0F">
      <w:pPr>
        <w:spacing w:before="120" w:after="120"/>
        <w:jc w:val="both"/>
        <w:rPr>
          <w:rFonts w:ascii="Times New Roman" w:hAnsi="Times New Roman" w:cs="Times New Roman"/>
          <w:sz w:val="26"/>
          <w:szCs w:val="26"/>
        </w:rPr>
      </w:pPr>
      <w:r w:rsidRPr="00752E0F">
        <w:rPr>
          <w:rFonts w:ascii="Times New Roman" w:hAnsi="Times New Roman" w:cs="Times New Roman"/>
          <w:sz w:val="26"/>
          <w:szCs w:val="26"/>
        </w:rPr>
        <w:t xml:space="preserve">Nhà khai thác COSCO Shipping trước đó cho biết trong thông báo gửi khách hàng ngày 25/3 rằng họ đã nối lại việc nhận đặt chỗ container hàng </w:t>
      </w:r>
      <w:r>
        <w:rPr>
          <w:rFonts w:ascii="Times New Roman" w:hAnsi="Times New Roman" w:cs="Times New Roman"/>
          <w:sz w:val="26"/>
          <w:szCs w:val="26"/>
        </w:rPr>
        <w:t>bách hóa</w:t>
      </w:r>
      <w:r w:rsidRPr="00752E0F">
        <w:rPr>
          <w:rFonts w:ascii="Times New Roman" w:hAnsi="Times New Roman" w:cs="Times New Roman"/>
          <w:sz w:val="26"/>
          <w:szCs w:val="26"/>
        </w:rPr>
        <w:t xml:space="preserve"> cho các chuyến hàng từ châu Á đến United Arab Emirates, Saudi Arabia, Bahrain, Qatar, Kuwait và Iraq.</w:t>
      </w:r>
    </w:p>
    <w:p w14:paraId="006EF0B2" w14:textId="13C1B77D" w:rsidR="00752E0F" w:rsidRPr="00752E0F" w:rsidRDefault="00752E0F" w:rsidP="00752E0F">
      <w:pPr>
        <w:spacing w:before="120" w:after="120"/>
        <w:jc w:val="both"/>
        <w:rPr>
          <w:rFonts w:ascii="Times New Roman" w:hAnsi="Times New Roman" w:cs="Times New Roman"/>
          <w:sz w:val="26"/>
          <w:szCs w:val="26"/>
        </w:rPr>
      </w:pPr>
      <w:r w:rsidRPr="00752E0F">
        <w:rPr>
          <w:rFonts w:ascii="Times New Roman" w:hAnsi="Times New Roman" w:cs="Times New Roman"/>
          <w:sz w:val="26"/>
          <w:szCs w:val="26"/>
        </w:rPr>
        <w:t xml:space="preserve">Hai tàu </w:t>
      </w:r>
      <w:r w:rsidRPr="00752E0F">
        <w:rPr>
          <w:rFonts w:ascii="Times New Roman" w:hAnsi="Times New Roman" w:cs="Times New Roman"/>
          <w:b/>
          <w:bCs/>
          <w:sz w:val="26"/>
          <w:szCs w:val="26"/>
        </w:rPr>
        <w:t>CSCL Indian Ocean</w:t>
      </w:r>
      <w:r w:rsidRPr="00752E0F">
        <w:rPr>
          <w:rFonts w:ascii="Times New Roman" w:hAnsi="Times New Roman" w:cs="Times New Roman"/>
          <w:sz w:val="26"/>
          <w:szCs w:val="26"/>
        </w:rPr>
        <w:t xml:space="preserve"> và </w:t>
      </w:r>
      <w:r w:rsidRPr="00752E0F">
        <w:rPr>
          <w:rFonts w:ascii="Times New Roman" w:hAnsi="Times New Roman" w:cs="Times New Roman"/>
          <w:b/>
          <w:bCs/>
          <w:sz w:val="26"/>
          <w:szCs w:val="26"/>
        </w:rPr>
        <w:t>CSCL Arctic Ocean</w:t>
      </w:r>
      <w:r w:rsidRPr="00752E0F">
        <w:rPr>
          <w:rFonts w:ascii="Times New Roman" w:hAnsi="Times New Roman" w:cs="Times New Roman"/>
          <w:sz w:val="26"/>
          <w:szCs w:val="26"/>
        </w:rPr>
        <w:t xml:space="preserve">, đều </w:t>
      </w:r>
      <w:r>
        <w:rPr>
          <w:rFonts w:ascii="Times New Roman" w:hAnsi="Times New Roman" w:cs="Times New Roman"/>
          <w:sz w:val="26"/>
          <w:szCs w:val="26"/>
        </w:rPr>
        <w:t>mang</w:t>
      </w:r>
      <w:r w:rsidRPr="00752E0F">
        <w:rPr>
          <w:rFonts w:ascii="Times New Roman" w:hAnsi="Times New Roman" w:cs="Times New Roman"/>
          <w:sz w:val="26"/>
          <w:szCs w:val="26"/>
        </w:rPr>
        <w:t xml:space="preserve"> cờ Hồng Kông, đã bị mắc kẹt trong Vịnh kể từ khi cuộc chiến Mỹ–Israel với Iran bắt đầu vào ngày 28/2.</w:t>
      </w:r>
    </w:p>
    <w:p w14:paraId="3B148B45" w14:textId="4D2EEBDD" w:rsidR="00752E0F" w:rsidRPr="00752E0F" w:rsidRDefault="00752E0F" w:rsidP="00752E0F">
      <w:pPr>
        <w:spacing w:before="120" w:after="120"/>
        <w:jc w:val="both"/>
        <w:rPr>
          <w:rFonts w:ascii="Times New Roman" w:hAnsi="Times New Roman" w:cs="Times New Roman"/>
          <w:sz w:val="26"/>
          <w:szCs w:val="26"/>
        </w:rPr>
      </w:pPr>
      <w:r w:rsidRPr="00752E0F">
        <w:rPr>
          <w:rFonts w:ascii="Times New Roman" w:hAnsi="Times New Roman" w:cs="Times New Roman"/>
          <w:sz w:val="26"/>
          <w:szCs w:val="26"/>
        </w:rPr>
        <w:t xml:space="preserve">Theo phân tích từ nền tảng dữ liệu Kpler, hai tàu này đã cố gắng đi qua eo biển vào lúc 03:50 GMT ngày </w:t>
      </w:r>
      <w:r>
        <w:rPr>
          <w:rFonts w:ascii="Times New Roman" w:hAnsi="Times New Roman" w:cs="Times New Roman"/>
          <w:sz w:val="26"/>
          <w:szCs w:val="26"/>
        </w:rPr>
        <w:t>27/3</w:t>
      </w:r>
      <w:r w:rsidRPr="00752E0F">
        <w:rPr>
          <w:rFonts w:ascii="Times New Roman" w:hAnsi="Times New Roman" w:cs="Times New Roman"/>
          <w:sz w:val="26"/>
          <w:szCs w:val="26"/>
        </w:rPr>
        <w:t xml:space="preserve"> nhưng sau đó </w:t>
      </w:r>
      <w:r>
        <w:rPr>
          <w:rFonts w:ascii="Times New Roman" w:hAnsi="Times New Roman" w:cs="Times New Roman"/>
          <w:sz w:val="26"/>
          <w:szCs w:val="26"/>
        </w:rPr>
        <w:t xml:space="preserve">đã </w:t>
      </w:r>
      <w:r w:rsidRPr="00752E0F">
        <w:rPr>
          <w:rFonts w:ascii="Times New Roman" w:hAnsi="Times New Roman" w:cs="Times New Roman"/>
          <w:sz w:val="26"/>
          <w:szCs w:val="26"/>
        </w:rPr>
        <w:t>quay đầu</w:t>
      </w:r>
      <w:r>
        <w:rPr>
          <w:rFonts w:ascii="Times New Roman" w:hAnsi="Times New Roman" w:cs="Times New Roman"/>
          <w:sz w:val="26"/>
          <w:szCs w:val="26"/>
        </w:rPr>
        <w:t xml:space="preserve"> lại</w:t>
      </w:r>
      <w:r w:rsidRPr="00752E0F">
        <w:rPr>
          <w:rFonts w:ascii="Times New Roman" w:hAnsi="Times New Roman" w:cs="Times New Roman"/>
          <w:sz w:val="26"/>
          <w:szCs w:val="26"/>
        </w:rPr>
        <w:t>.</w:t>
      </w:r>
    </w:p>
    <w:p w14:paraId="1E2FAF29" w14:textId="62E5F2EB" w:rsidR="00752E0F" w:rsidRPr="00752E0F" w:rsidRDefault="00752E0F" w:rsidP="00752E0F">
      <w:pPr>
        <w:spacing w:before="120" w:after="120"/>
        <w:jc w:val="both"/>
        <w:rPr>
          <w:rFonts w:ascii="Times New Roman" w:hAnsi="Times New Roman" w:cs="Times New Roman"/>
          <w:sz w:val="26"/>
          <w:szCs w:val="26"/>
        </w:rPr>
      </w:pPr>
      <w:r w:rsidRPr="00752E0F">
        <w:rPr>
          <w:rFonts w:ascii="Times New Roman" w:hAnsi="Times New Roman" w:cs="Times New Roman"/>
          <w:sz w:val="26"/>
          <w:szCs w:val="26"/>
        </w:rPr>
        <w:t>Dù đây là lần đầu tiên một hãng vận tải biển lớn cố gắng đi qua</w:t>
      </w:r>
      <w:r>
        <w:rPr>
          <w:rFonts w:ascii="Times New Roman" w:hAnsi="Times New Roman" w:cs="Times New Roman"/>
          <w:sz w:val="26"/>
          <w:szCs w:val="26"/>
        </w:rPr>
        <w:t xml:space="preserve"> Eo biển Hormuz</w:t>
      </w:r>
      <w:r w:rsidRPr="00752E0F">
        <w:rPr>
          <w:rFonts w:ascii="Times New Roman" w:hAnsi="Times New Roman" w:cs="Times New Roman"/>
          <w:sz w:val="26"/>
          <w:szCs w:val="26"/>
        </w:rPr>
        <w:t xml:space="preserve"> kể từ khi chiến sự bắt đầu, sự cố </w:t>
      </w:r>
      <w:r>
        <w:rPr>
          <w:rFonts w:ascii="Times New Roman" w:hAnsi="Times New Roman" w:cs="Times New Roman"/>
          <w:sz w:val="26"/>
          <w:szCs w:val="26"/>
        </w:rPr>
        <w:t>ngày 27/3</w:t>
      </w:r>
      <w:r w:rsidRPr="00752E0F">
        <w:rPr>
          <w:rFonts w:ascii="Times New Roman" w:hAnsi="Times New Roman" w:cs="Times New Roman"/>
          <w:sz w:val="26"/>
          <w:szCs w:val="26"/>
        </w:rPr>
        <w:t xml:space="preserve"> cho thấy “không thể đảm bảo hành lang </w:t>
      </w:r>
      <w:r>
        <w:rPr>
          <w:rFonts w:ascii="Times New Roman" w:hAnsi="Times New Roman" w:cs="Times New Roman"/>
          <w:sz w:val="26"/>
          <w:szCs w:val="26"/>
        </w:rPr>
        <w:t xml:space="preserve">là </w:t>
      </w:r>
      <w:r w:rsidRPr="00752E0F">
        <w:rPr>
          <w:rFonts w:ascii="Times New Roman" w:hAnsi="Times New Roman" w:cs="Times New Roman"/>
          <w:sz w:val="26"/>
          <w:szCs w:val="26"/>
        </w:rPr>
        <w:t>an toàn”, theo nhận định của nhà phân tích Rebecca Gerdes từ Kpler.</w:t>
      </w:r>
    </w:p>
    <w:p w14:paraId="265F75B6" w14:textId="43322014" w:rsidR="00752E0F" w:rsidRPr="00752E0F" w:rsidRDefault="00752E0F" w:rsidP="00752E0F">
      <w:pPr>
        <w:spacing w:before="120" w:after="120"/>
        <w:jc w:val="both"/>
        <w:rPr>
          <w:rFonts w:ascii="Times New Roman" w:hAnsi="Times New Roman" w:cs="Times New Roman"/>
          <w:sz w:val="26"/>
          <w:szCs w:val="26"/>
        </w:rPr>
      </w:pPr>
      <w:r w:rsidRPr="00752E0F">
        <w:rPr>
          <w:rFonts w:ascii="Times New Roman" w:hAnsi="Times New Roman" w:cs="Times New Roman"/>
          <w:sz w:val="26"/>
          <w:szCs w:val="26"/>
        </w:rPr>
        <w:lastRenderedPageBreak/>
        <w:t>Hôm thứ Tư</w:t>
      </w:r>
      <w:r>
        <w:rPr>
          <w:rFonts w:ascii="Times New Roman" w:hAnsi="Times New Roman" w:cs="Times New Roman"/>
          <w:sz w:val="26"/>
          <w:szCs w:val="26"/>
        </w:rPr>
        <w:t xml:space="preserve"> (25/3)</w:t>
      </w:r>
      <w:r w:rsidRPr="00752E0F">
        <w:rPr>
          <w:rFonts w:ascii="Times New Roman" w:hAnsi="Times New Roman" w:cs="Times New Roman"/>
          <w:sz w:val="26"/>
          <w:szCs w:val="26"/>
        </w:rPr>
        <w:t xml:space="preserve">, Ngoại trưởng Iran Abbas Araghchi cho biết trên mạng xã hội rằng Iran </w:t>
      </w:r>
      <w:r w:rsidRPr="00752E0F">
        <w:rPr>
          <w:rFonts w:ascii="Times New Roman" w:hAnsi="Times New Roman" w:cs="Times New Roman"/>
          <w:i/>
          <w:iCs/>
          <w:sz w:val="26"/>
          <w:szCs w:val="26"/>
        </w:rPr>
        <w:t>“cho phép</w:t>
      </w:r>
      <w:r w:rsidRPr="00752E0F">
        <w:rPr>
          <w:rFonts w:ascii="Times New Roman" w:hAnsi="Times New Roman" w:cs="Times New Roman"/>
          <w:i/>
          <w:iCs/>
          <w:sz w:val="26"/>
          <w:szCs w:val="26"/>
        </w:rPr>
        <w:t xml:space="preserve"> tàu của </w:t>
      </w:r>
      <w:r w:rsidRPr="00752E0F">
        <w:rPr>
          <w:rFonts w:ascii="Times New Roman" w:hAnsi="Times New Roman" w:cs="Times New Roman"/>
          <w:i/>
          <w:iCs/>
          <w:sz w:val="26"/>
          <w:szCs w:val="26"/>
        </w:rPr>
        <w:t xml:space="preserve">các quốc gia thân thiện như </w:t>
      </w:r>
      <w:r w:rsidRPr="00752E0F">
        <w:rPr>
          <w:rFonts w:ascii="Times New Roman" w:hAnsi="Times New Roman" w:cs="Times New Roman"/>
          <w:i/>
          <w:iCs/>
          <w:sz w:val="26"/>
          <w:szCs w:val="26"/>
        </w:rPr>
        <w:t>Trung quốc</w:t>
      </w:r>
      <w:r w:rsidRPr="00752E0F">
        <w:rPr>
          <w:rFonts w:ascii="Times New Roman" w:hAnsi="Times New Roman" w:cs="Times New Roman"/>
          <w:i/>
          <w:iCs/>
          <w:sz w:val="26"/>
          <w:szCs w:val="26"/>
        </w:rPr>
        <w:t xml:space="preserve">, </w:t>
      </w:r>
      <w:r w:rsidRPr="00752E0F">
        <w:rPr>
          <w:rFonts w:ascii="Times New Roman" w:hAnsi="Times New Roman" w:cs="Times New Roman"/>
          <w:i/>
          <w:iCs/>
          <w:sz w:val="26"/>
          <w:szCs w:val="26"/>
        </w:rPr>
        <w:t>Nga</w:t>
      </w:r>
      <w:r w:rsidRPr="00752E0F">
        <w:rPr>
          <w:rFonts w:ascii="Times New Roman" w:hAnsi="Times New Roman" w:cs="Times New Roman"/>
          <w:i/>
          <w:iCs/>
          <w:sz w:val="26"/>
          <w:szCs w:val="26"/>
        </w:rPr>
        <w:t xml:space="preserve">, </w:t>
      </w:r>
      <w:r w:rsidRPr="00752E0F">
        <w:rPr>
          <w:rFonts w:ascii="Times New Roman" w:hAnsi="Times New Roman" w:cs="Times New Roman"/>
          <w:i/>
          <w:iCs/>
          <w:sz w:val="26"/>
          <w:szCs w:val="26"/>
        </w:rPr>
        <w:t>Ấn Độ</w:t>
      </w:r>
      <w:r w:rsidRPr="00752E0F">
        <w:rPr>
          <w:rFonts w:ascii="Times New Roman" w:hAnsi="Times New Roman" w:cs="Times New Roman"/>
          <w:i/>
          <w:iCs/>
          <w:sz w:val="26"/>
          <w:szCs w:val="26"/>
        </w:rPr>
        <w:t>, Iraq và Pakistan đi qua Eo biển Hormuz</w:t>
      </w:r>
      <w:r w:rsidRPr="00752E0F">
        <w:rPr>
          <w:rFonts w:ascii="Times New Roman" w:hAnsi="Times New Roman" w:cs="Times New Roman"/>
          <w:sz w:val="26"/>
          <w:szCs w:val="26"/>
        </w:rPr>
        <w:t>”.</w:t>
      </w:r>
    </w:p>
    <w:p w14:paraId="37339B56" w14:textId="057BE281" w:rsidR="00752E0F" w:rsidRPr="00752E0F" w:rsidRDefault="00752E0F" w:rsidP="00752E0F">
      <w:pPr>
        <w:spacing w:before="120" w:after="120"/>
        <w:jc w:val="both"/>
        <w:rPr>
          <w:rFonts w:ascii="Times New Roman" w:hAnsi="Times New Roman" w:cs="Times New Roman"/>
          <w:sz w:val="26"/>
          <w:szCs w:val="26"/>
        </w:rPr>
      </w:pPr>
      <w:r w:rsidRPr="00752E0F">
        <w:rPr>
          <w:rFonts w:ascii="Times New Roman" w:hAnsi="Times New Roman" w:cs="Times New Roman"/>
          <w:sz w:val="26"/>
          <w:szCs w:val="26"/>
        </w:rPr>
        <w:t xml:space="preserve">Theo dữ liệu trên nền tảng LSEG, cả hai tàu đều phát tín hiệu AIS cho biết chúng thuộc sở hữu </w:t>
      </w:r>
      <w:r>
        <w:rPr>
          <w:rFonts w:ascii="Times New Roman" w:hAnsi="Times New Roman" w:cs="Times New Roman"/>
          <w:sz w:val="26"/>
          <w:szCs w:val="26"/>
        </w:rPr>
        <w:t xml:space="preserve">của </w:t>
      </w:r>
      <w:r w:rsidRPr="00752E0F">
        <w:rPr>
          <w:rFonts w:ascii="Times New Roman" w:hAnsi="Times New Roman" w:cs="Times New Roman"/>
          <w:sz w:val="26"/>
          <w:szCs w:val="26"/>
        </w:rPr>
        <w:t>Trung Quốc và có thuyền viên người Trung Quốc.</w:t>
      </w:r>
    </w:p>
    <w:p w14:paraId="51DB1260" w14:textId="77777777" w:rsidR="00752E0F" w:rsidRPr="00752E0F" w:rsidRDefault="00752E0F" w:rsidP="00752E0F">
      <w:pPr>
        <w:spacing w:before="120" w:after="120"/>
        <w:jc w:val="both"/>
        <w:rPr>
          <w:rFonts w:ascii="Times New Roman" w:hAnsi="Times New Roman" w:cs="Times New Roman"/>
          <w:sz w:val="26"/>
          <w:szCs w:val="26"/>
        </w:rPr>
      </w:pPr>
      <w:r w:rsidRPr="00752E0F">
        <w:rPr>
          <w:rFonts w:ascii="Times New Roman" w:hAnsi="Times New Roman" w:cs="Times New Roman"/>
          <w:sz w:val="26"/>
          <w:szCs w:val="26"/>
        </w:rPr>
        <w:t>Công ty mẹ đặt tại Thượng Hải là COSCO Shipping chưa đưa ra bình luận ngay lập tức.</w:t>
      </w:r>
    </w:p>
    <w:p w14:paraId="5C5CC870" w14:textId="040309A7" w:rsidR="00752E0F" w:rsidRPr="00752E0F" w:rsidRDefault="00752E0F" w:rsidP="00752E0F">
      <w:pPr>
        <w:spacing w:before="120" w:after="120"/>
        <w:jc w:val="both"/>
        <w:rPr>
          <w:rFonts w:ascii="Times New Roman" w:hAnsi="Times New Roman" w:cs="Times New Roman"/>
          <w:sz w:val="26"/>
          <w:szCs w:val="26"/>
        </w:rPr>
      </w:pPr>
      <w:r w:rsidRPr="00752E0F">
        <w:rPr>
          <w:rFonts w:ascii="Times New Roman" w:hAnsi="Times New Roman" w:cs="Times New Roman"/>
          <w:sz w:val="26"/>
          <w:szCs w:val="26"/>
        </w:rPr>
        <w:t xml:space="preserve">Iran đã tiến hành các cuộc tấn công nhằm vào </w:t>
      </w:r>
      <w:r>
        <w:rPr>
          <w:rFonts w:ascii="Times New Roman" w:hAnsi="Times New Roman" w:cs="Times New Roman"/>
          <w:sz w:val="26"/>
          <w:szCs w:val="26"/>
        </w:rPr>
        <w:t xml:space="preserve">các </w:t>
      </w:r>
      <w:r w:rsidRPr="00752E0F">
        <w:rPr>
          <w:rFonts w:ascii="Times New Roman" w:hAnsi="Times New Roman" w:cs="Times New Roman"/>
          <w:sz w:val="26"/>
          <w:szCs w:val="26"/>
        </w:rPr>
        <w:t xml:space="preserve">tàu trong Vịnh </w:t>
      </w:r>
      <w:r>
        <w:rPr>
          <w:rFonts w:ascii="Times New Roman" w:hAnsi="Times New Roman" w:cs="Times New Roman"/>
          <w:sz w:val="26"/>
          <w:szCs w:val="26"/>
        </w:rPr>
        <w:t xml:space="preserve">Ba Tư </w:t>
      </w:r>
      <w:r w:rsidRPr="00752E0F">
        <w:rPr>
          <w:rFonts w:ascii="Times New Roman" w:hAnsi="Times New Roman" w:cs="Times New Roman"/>
          <w:sz w:val="26"/>
          <w:szCs w:val="26"/>
        </w:rPr>
        <w:t>và đe dọa tiếp tục leo thang, khiến hàng trăm tàu và khoảng 20.000 thuyền viên bị mắc kẹt trong khu vực. Xuất khẩu năng lượng, bao gồm dầu thô từ Saudi Arabia và khí tự nhiên hóa lỏng từ Qatar, gần như bị đình trệ hoàn toàn.</w:t>
      </w:r>
    </w:p>
    <w:p w14:paraId="6E82492D" w14:textId="77777777" w:rsidR="00752E0F" w:rsidRPr="00752E0F" w:rsidRDefault="00752E0F" w:rsidP="00752E0F">
      <w:pPr>
        <w:spacing w:before="120" w:after="120"/>
        <w:jc w:val="both"/>
        <w:rPr>
          <w:rFonts w:ascii="Times New Roman" w:hAnsi="Times New Roman" w:cs="Times New Roman"/>
          <w:sz w:val="26"/>
          <w:szCs w:val="26"/>
        </w:rPr>
      </w:pPr>
      <w:r w:rsidRPr="00752E0F">
        <w:rPr>
          <w:rFonts w:ascii="Times New Roman" w:hAnsi="Times New Roman" w:cs="Times New Roman"/>
          <w:b/>
          <w:bCs/>
          <w:sz w:val="26"/>
          <w:szCs w:val="26"/>
        </w:rPr>
        <w:t>Cử chỉ thiện chí</w:t>
      </w:r>
    </w:p>
    <w:p w14:paraId="47EC49D6" w14:textId="49E11E7D" w:rsidR="00752E0F" w:rsidRPr="00752E0F" w:rsidRDefault="00752E0F" w:rsidP="00752E0F">
      <w:pPr>
        <w:spacing w:before="120" w:after="120"/>
        <w:jc w:val="both"/>
        <w:rPr>
          <w:rFonts w:ascii="Times New Roman" w:hAnsi="Times New Roman" w:cs="Times New Roman"/>
          <w:sz w:val="26"/>
          <w:szCs w:val="26"/>
        </w:rPr>
      </w:pPr>
      <w:r w:rsidRPr="00752E0F">
        <w:rPr>
          <w:rFonts w:ascii="Times New Roman" w:hAnsi="Times New Roman" w:cs="Times New Roman"/>
          <w:sz w:val="26"/>
          <w:szCs w:val="26"/>
        </w:rPr>
        <w:t xml:space="preserve">Tổng thống Mỹ Donald Trump cho biết </w:t>
      </w:r>
      <w:r>
        <w:rPr>
          <w:rFonts w:ascii="Times New Roman" w:hAnsi="Times New Roman" w:cs="Times New Roman"/>
          <w:sz w:val="26"/>
          <w:szCs w:val="26"/>
        </w:rPr>
        <w:t xml:space="preserve">ngày 26/3 </w:t>
      </w:r>
      <w:r w:rsidRPr="00752E0F">
        <w:rPr>
          <w:rFonts w:ascii="Times New Roman" w:hAnsi="Times New Roman" w:cs="Times New Roman"/>
          <w:sz w:val="26"/>
          <w:szCs w:val="26"/>
        </w:rPr>
        <w:t>rằng Iran đang cho phép 10 tàu chở dầu đi qua Eo biển Hormuz như một “cử chỉ thiện chí” trong các cuộc đàm phán.</w:t>
      </w:r>
      <w:r>
        <w:rPr>
          <w:rFonts w:ascii="Times New Roman" w:hAnsi="Times New Roman" w:cs="Times New Roman"/>
          <w:sz w:val="26"/>
          <w:szCs w:val="26"/>
        </w:rPr>
        <w:t xml:space="preserve"> </w:t>
      </w:r>
      <w:r w:rsidRPr="00752E0F">
        <w:rPr>
          <w:rFonts w:ascii="Times New Roman" w:hAnsi="Times New Roman" w:cs="Times New Roman"/>
          <w:sz w:val="26"/>
          <w:szCs w:val="26"/>
        </w:rPr>
        <w:t>Tuy nhiên, chưa có thông tin chi tiết về các tàu này, cũng như chưa rõ có tàu nào thực sự đi qua kể từ phát biểu của ông Trump hay không.</w:t>
      </w:r>
    </w:p>
    <w:p w14:paraId="4ED98496" w14:textId="0D3C65EA" w:rsidR="00752E0F" w:rsidRPr="00752E0F" w:rsidRDefault="00752E0F" w:rsidP="00752E0F">
      <w:pPr>
        <w:spacing w:before="120" w:after="120"/>
        <w:jc w:val="both"/>
        <w:rPr>
          <w:rFonts w:ascii="Times New Roman" w:hAnsi="Times New Roman" w:cs="Times New Roman"/>
          <w:sz w:val="26"/>
          <w:szCs w:val="26"/>
        </w:rPr>
      </w:pPr>
      <w:r w:rsidRPr="00752E0F">
        <w:rPr>
          <w:rFonts w:ascii="Times New Roman" w:hAnsi="Times New Roman" w:cs="Times New Roman"/>
          <w:sz w:val="26"/>
          <w:szCs w:val="26"/>
        </w:rPr>
        <w:t xml:space="preserve">Trong những ngày gần đây, một số ít tàu khác đã rời khu vực, bao gồm các tàu chở khí dầu mỏ hóa lỏng (LPG) </w:t>
      </w:r>
      <w:r>
        <w:rPr>
          <w:rFonts w:ascii="Times New Roman" w:hAnsi="Times New Roman" w:cs="Times New Roman"/>
          <w:sz w:val="26"/>
          <w:szCs w:val="26"/>
        </w:rPr>
        <w:t>mang</w:t>
      </w:r>
      <w:r w:rsidRPr="00752E0F">
        <w:rPr>
          <w:rFonts w:ascii="Times New Roman" w:hAnsi="Times New Roman" w:cs="Times New Roman"/>
          <w:sz w:val="26"/>
          <w:szCs w:val="26"/>
        </w:rPr>
        <w:t xml:space="preserve"> cờ </w:t>
      </w:r>
      <w:r>
        <w:rPr>
          <w:rFonts w:ascii="Times New Roman" w:hAnsi="Times New Roman" w:cs="Times New Roman"/>
          <w:sz w:val="26"/>
          <w:szCs w:val="26"/>
        </w:rPr>
        <w:t>Ấn Độ</w:t>
      </w:r>
      <w:r w:rsidRPr="00752E0F">
        <w:rPr>
          <w:rFonts w:ascii="Times New Roman" w:hAnsi="Times New Roman" w:cs="Times New Roman"/>
          <w:sz w:val="26"/>
          <w:szCs w:val="26"/>
        </w:rPr>
        <w:t xml:space="preserve"> phục vụ nhu cầu nấu nướng.</w:t>
      </w:r>
    </w:p>
    <w:p w14:paraId="09C05346" w14:textId="3E0E8FAA" w:rsidR="00752E0F" w:rsidRPr="00752E0F" w:rsidRDefault="00752E0F" w:rsidP="00752E0F">
      <w:pPr>
        <w:spacing w:before="120" w:after="120"/>
        <w:jc w:val="both"/>
        <w:rPr>
          <w:rFonts w:ascii="Times New Roman" w:hAnsi="Times New Roman" w:cs="Times New Roman"/>
          <w:sz w:val="26"/>
          <w:szCs w:val="26"/>
        </w:rPr>
      </w:pPr>
      <w:r w:rsidRPr="00752E0F">
        <w:rPr>
          <w:rFonts w:ascii="Times New Roman" w:hAnsi="Times New Roman" w:cs="Times New Roman"/>
          <w:sz w:val="26"/>
          <w:szCs w:val="26"/>
        </w:rPr>
        <w:t xml:space="preserve">Một tàu chở dầu của Thailand đã đi qua eo biển sau khi có sự phối hợp ngoại giao với Iran, theo một quan chức Thái Lan và công ty sở hữu tàu </w:t>
      </w:r>
      <w:r>
        <w:rPr>
          <w:rFonts w:ascii="Times New Roman" w:hAnsi="Times New Roman" w:cs="Times New Roman"/>
          <w:sz w:val="26"/>
          <w:szCs w:val="26"/>
        </w:rPr>
        <w:t>ngày 24/3 cho biết</w:t>
      </w:r>
      <w:r w:rsidRPr="00752E0F">
        <w:rPr>
          <w:rFonts w:ascii="Times New Roman" w:hAnsi="Times New Roman" w:cs="Times New Roman"/>
          <w:sz w:val="26"/>
          <w:szCs w:val="26"/>
        </w:rPr>
        <w:t>.</w:t>
      </w:r>
    </w:p>
    <w:p w14:paraId="324763AC" w14:textId="77777777" w:rsidR="00752E0F" w:rsidRPr="00752E0F" w:rsidRDefault="00752E0F" w:rsidP="00752E0F">
      <w:pPr>
        <w:spacing w:before="120" w:after="120"/>
        <w:jc w:val="both"/>
        <w:rPr>
          <w:rFonts w:ascii="Times New Roman" w:hAnsi="Times New Roman" w:cs="Times New Roman"/>
          <w:sz w:val="26"/>
          <w:szCs w:val="26"/>
        </w:rPr>
      </w:pPr>
      <w:r w:rsidRPr="00752E0F">
        <w:rPr>
          <w:rFonts w:ascii="Times New Roman" w:hAnsi="Times New Roman" w:cs="Times New Roman"/>
          <w:sz w:val="26"/>
          <w:szCs w:val="26"/>
        </w:rPr>
        <w:t>Theo dữ liệu từ hãng phân tích hàng hải Lloyd’s List Intelligence và phân tích của Reuters, lưu lượng tàu trong tuần qua chủ yếu gồm các tàu chở dầu Iran rời đi và tàu hàng rời cập cảng Iran với hàng hóa như ngũ cốc và các mặt hàng thiết yếu khác.</w:t>
      </w:r>
    </w:p>
    <w:p w14:paraId="77C77CA5" w14:textId="77777777" w:rsidR="00752E0F" w:rsidRPr="00752E0F" w:rsidRDefault="00752E0F" w:rsidP="00752E0F">
      <w:pPr>
        <w:spacing w:before="120" w:after="120"/>
        <w:jc w:val="both"/>
        <w:rPr>
          <w:rFonts w:ascii="Times New Roman" w:hAnsi="Times New Roman" w:cs="Times New Roman"/>
          <w:sz w:val="26"/>
          <w:szCs w:val="26"/>
        </w:rPr>
      </w:pPr>
      <w:r w:rsidRPr="00752E0F">
        <w:rPr>
          <w:rFonts w:ascii="Times New Roman" w:hAnsi="Times New Roman" w:cs="Times New Roman"/>
          <w:sz w:val="26"/>
          <w:szCs w:val="26"/>
        </w:rPr>
        <w:t>Iran nhiều lần tuyên bố rằng một số tàu có thể được phép đi qua, nhưng nhấn mạnh rằng Tehran sẽ quyết định tàu nào được phép, đồng thời cho biết các tàu có liên quan đến Mỹ, Israel hoặc các đồng minh của họ sẽ bị ngăn chặn.</w:t>
      </w:r>
    </w:p>
    <w:p w14:paraId="3B05CADD" w14:textId="0367034D" w:rsidR="00752E0F" w:rsidRPr="00752E0F" w:rsidRDefault="00752E0F" w:rsidP="00752E0F">
      <w:pPr>
        <w:spacing w:before="120" w:after="120"/>
        <w:jc w:val="both"/>
        <w:rPr>
          <w:rFonts w:ascii="Times New Roman" w:hAnsi="Times New Roman" w:cs="Times New Roman"/>
          <w:sz w:val="26"/>
          <w:szCs w:val="26"/>
        </w:rPr>
      </w:pPr>
      <w:r w:rsidRPr="00752E0F">
        <w:rPr>
          <w:rFonts w:ascii="Times New Roman" w:hAnsi="Times New Roman" w:cs="Times New Roman"/>
          <w:sz w:val="26"/>
          <w:szCs w:val="26"/>
        </w:rPr>
        <w:t>“</w:t>
      </w:r>
      <w:r w:rsidRPr="00752E0F">
        <w:rPr>
          <w:rFonts w:ascii="Times New Roman" w:hAnsi="Times New Roman" w:cs="Times New Roman"/>
          <w:i/>
          <w:iCs/>
          <w:sz w:val="26"/>
          <w:szCs w:val="26"/>
        </w:rPr>
        <w:t>Iran tuyên bố các bên gây hấn – cụ thể là Mỹ và chế độ Israel – cũng như các bên tham gia khác trong hành động gây hấn, không đủ điều kiện để được quyền đi qua vô hại hoặc không thù địch,”</w:t>
      </w:r>
      <w:r w:rsidRPr="00752E0F">
        <w:rPr>
          <w:rFonts w:ascii="Times New Roman" w:hAnsi="Times New Roman" w:cs="Times New Roman"/>
          <w:sz w:val="26"/>
          <w:szCs w:val="26"/>
        </w:rPr>
        <w:t xml:space="preserve"> theo một thông báo ngày 24/3 gửi tới các quốc gia thành viên của I</w:t>
      </w:r>
      <w:r>
        <w:rPr>
          <w:rFonts w:ascii="Times New Roman" w:hAnsi="Times New Roman" w:cs="Times New Roman"/>
          <w:sz w:val="26"/>
          <w:szCs w:val="26"/>
        </w:rPr>
        <w:t>MO</w:t>
      </w:r>
      <w:r w:rsidRPr="00752E0F">
        <w:rPr>
          <w:rFonts w:ascii="Times New Roman" w:hAnsi="Times New Roman" w:cs="Times New Roman"/>
          <w:sz w:val="26"/>
          <w:szCs w:val="26"/>
        </w:rPr>
        <w:t>.</w:t>
      </w:r>
    </w:p>
    <w:p w14:paraId="6844631D" w14:textId="77777777" w:rsidR="00752E0F" w:rsidRPr="00752E0F" w:rsidRDefault="00752E0F" w:rsidP="00752E0F">
      <w:pPr>
        <w:spacing w:before="120" w:after="120"/>
        <w:jc w:val="both"/>
        <w:rPr>
          <w:rFonts w:ascii="Times New Roman" w:hAnsi="Times New Roman" w:cs="Times New Roman"/>
          <w:sz w:val="26"/>
          <w:szCs w:val="26"/>
        </w:rPr>
      </w:pPr>
      <w:r w:rsidRPr="00752E0F">
        <w:rPr>
          <w:rFonts w:ascii="Times New Roman" w:hAnsi="Times New Roman" w:cs="Times New Roman"/>
          <w:sz w:val="26"/>
          <w:szCs w:val="26"/>
        </w:rPr>
        <w:t>Việc khởi động các cuộc đàm phán hòa bình sẽ “góp phần khôi phục hoạt động hàng hải bình thường” qua Eo biển Hormuz, Ngoại trưởng Trung Quốc Wang Yi phát biểu trong cuộc điện đàm với người đồng cấp Pakistan hôm thứ Sáu.</w:t>
      </w:r>
    </w:p>
    <w:p w14:paraId="32E5C4A0" w14:textId="64F207AF" w:rsidR="00C13E10" w:rsidRDefault="00FB7FC9" w:rsidP="00FB7FC9">
      <w:pPr>
        <w:jc w:val="center"/>
      </w:pPr>
      <w:r>
        <w:t>-----------------------------------------------------</w:t>
      </w:r>
    </w:p>
    <w:sectPr w:rsidR="00C13E10" w:rsidSect="00752E0F">
      <w:pgSz w:w="12240" w:h="15840"/>
      <w:pgMar w:top="990" w:right="108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E0F"/>
    <w:rsid w:val="000501D0"/>
    <w:rsid w:val="00752E0F"/>
    <w:rsid w:val="009E5308"/>
    <w:rsid w:val="00C13E10"/>
    <w:rsid w:val="00FB7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31E9E"/>
  <w15:chartTrackingRefBased/>
  <w15:docId w15:val="{75F5B66C-B936-4B6E-8B17-CFC5F9681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2E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2E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2E0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2E0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2E0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2E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2E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2E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2E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2E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2E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2E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2E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2E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2E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2E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2E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2E0F"/>
    <w:rPr>
      <w:rFonts w:eastAsiaTheme="majorEastAsia" w:cstheme="majorBidi"/>
      <w:color w:val="272727" w:themeColor="text1" w:themeTint="D8"/>
    </w:rPr>
  </w:style>
  <w:style w:type="paragraph" w:styleId="Title">
    <w:name w:val="Title"/>
    <w:basedOn w:val="Normal"/>
    <w:next w:val="Normal"/>
    <w:link w:val="TitleChar"/>
    <w:uiPriority w:val="10"/>
    <w:qFormat/>
    <w:rsid w:val="00752E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2E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2E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2E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2E0F"/>
    <w:pPr>
      <w:spacing w:before="160"/>
      <w:jc w:val="center"/>
    </w:pPr>
    <w:rPr>
      <w:i/>
      <w:iCs/>
      <w:color w:val="404040" w:themeColor="text1" w:themeTint="BF"/>
    </w:rPr>
  </w:style>
  <w:style w:type="character" w:customStyle="1" w:styleId="QuoteChar">
    <w:name w:val="Quote Char"/>
    <w:basedOn w:val="DefaultParagraphFont"/>
    <w:link w:val="Quote"/>
    <w:uiPriority w:val="29"/>
    <w:rsid w:val="00752E0F"/>
    <w:rPr>
      <w:i/>
      <w:iCs/>
      <w:color w:val="404040" w:themeColor="text1" w:themeTint="BF"/>
    </w:rPr>
  </w:style>
  <w:style w:type="paragraph" w:styleId="ListParagraph">
    <w:name w:val="List Paragraph"/>
    <w:basedOn w:val="Normal"/>
    <w:uiPriority w:val="34"/>
    <w:qFormat/>
    <w:rsid w:val="00752E0F"/>
    <w:pPr>
      <w:ind w:left="720"/>
      <w:contextualSpacing/>
    </w:pPr>
  </w:style>
  <w:style w:type="character" w:styleId="IntenseEmphasis">
    <w:name w:val="Intense Emphasis"/>
    <w:basedOn w:val="DefaultParagraphFont"/>
    <w:uiPriority w:val="21"/>
    <w:qFormat/>
    <w:rsid w:val="00752E0F"/>
    <w:rPr>
      <w:i/>
      <w:iCs/>
      <w:color w:val="0F4761" w:themeColor="accent1" w:themeShade="BF"/>
    </w:rPr>
  </w:style>
  <w:style w:type="paragraph" w:styleId="IntenseQuote">
    <w:name w:val="Intense Quote"/>
    <w:basedOn w:val="Normal"/>
    <w:next w:val="Normal"/>
    <w:link w:val="IntenseQuoteChar"/>
    <w:uiPriority w:val="30"/>
    <w:qFormat/>
    <w:rsid w:val="00752E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2E0F"/>
    <w:rPr>
      <w:i/>
      <w:iCs/>
      <w:color w:val="0F4761" w:themeColor="accent1" w:themeShade="BF"/>
    </w:rPr>
  </w:style>
  <w:style w:type="character" w:styleId="IntenseReference">
    <w:name w:val="Intense Reference"/>
    <w:basedOn w:val="DefaultParagraphFont"/>
    <w:uiPriority w:val="32"/>
    <w:qFormat/>
    <w:rsid w:val="00752E0F"/>
    <w:rPr>
      <w:b/>
      <w:bCs/>
      <w:smallCaps/>
      <w:color w:val="0F4761" w:themeColor="accent1" w:themeShade="BF"/>
      <w:spacing w:val="5"/>
    </w:rPr>
  </w:style>
  <w:style w:type="character" w:styleId="Hyperlink">
    <w:name w:val="Hyperlink"/>
    <w:basedOn w:val="DefaultParagraphFont"/>
    <w:uiPriority w:val="99"/>
    <w:unhideWhenUsed/>
    <w:rsid w:val="00752E0F"/>
    <w:rPr>
      <w:color w:val="467886" w:themeColor="hyperlink"/>
      <w:u w:val="single"/>
    </w:rPr>
  </w:style>
  <w:style w:type="character" w:styleId="UnresolvedMention">
    <w:name w:val="Unresolved Mention"/>
    <w:basedOn w:val="DefaultParagraphFont"/>
    <w:uiPriority w:val="99"/>
    <w:semiHidden/>
    <w:unhideWhenUsed/>
    <w:rsid w:val="00752E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reu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531</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2026-03-30T01:04:00Z</dcterms:created>
  <dcterms:modified xsi:type="dcterms:W3CDTF">2026-03-30T01:14:00Z</dcterms:modified>
</cp:coreProperties>
</file>