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091B" w14:textId="072E93A9" w:rsidR="008F7027" w:rsidRPr="008F7027" w:rsidRDefault="008F7027" w:rsidP="008F7027">
      <w:pPr>
        <w:spacing w:line="240" w:lineRule="auto"/>
        <w:jc w:val="center"/>
        <w:rPr>
          <w:rFonts w:ascii="Times New Roman" w:hAnsi="Times New Roman" w:cs="Times New Roman"/>
          <w:b/>
          <w:bCs/>
          <w:color w:val="0F9ED5" w:themeColor="accent4"/>
          <w:sz w:val="40"/>
          <w:szCs w:val="40"/>
        </w:rPr>
      </w:pPr>
      <w:r w:rsidRPr="008F7027">
        <w:rPr>
          <w:rFonts w:ascii="Times New Roman" w:hAnsi="Times New Roman" w:cs="Times New Roman"/>
          <w:b/>
          <w:bCs/>
          <w:color w:val="0F9ED5" w:themeColor="accent4"/>
          <w:sz w:val="40"/>
          <w:szCs w:val="40"/>
        </w:rPr>
        <w:t>Sailors’ Society: Thế hệ thuyền viên số đầu tiên đang tái định hình ngành hàng hải</w:t>
      </w:r>
    </w:p>
    <w:p w14:paraId="64EBB71A" w14:textId="34E1791F" w:rsidR="008F7027" w:rsidRPr="008F7027" w:rsidRDefault="008F7027" w:rsidP="008F7027">
      <w:pPr>
        <w:jc w:val="right"/>
        <w:rPr>
          <w:rStyle w:val="Hyperlink"/>
        </w:rPr>
      </w:pPr>
      <w:r w:rsidRPr="008F7027">
        <w:t> </w:t>
      </w:r>
      <w:hyperlink r:id="rId4" w:history="1">
        <w:r w:rsidRPr="008F7027">
          <w:rPr>
            <w:rStyle w:val="Hyperlink"/>
          </w:rPr>
          <w:t>Seafarers</w:t>
        </w:r>
      </w:hyperlink>
      <w:r w:rsidRPr="008F7027">
        <w:fldChar w:fldCharType="begin"/>
      </w:r>
      <w:r w:rsidRPr="008F7027">
        <w:instrText>HYPERLINK "https://safety4sea.com/wp-content/uploads/2021/07/seafarers-workers.jpg"</w:instrText>
      </w:r>
      <w:r w:rsidRPr="008F7027">
        <w:fldChar w:fldCharType="separate"/>
      </w:r>
    </w:p>
    <w:p w14:paraId="41DC4214" w14:textId="0632088B" w:rsidR="008F7027" w:rsidRPr="008F7027" w:rsidRDefault="008F7027" w:rsidP="00BD7A83">
      <w:pPr>
        <w:jc w:val="center"/>
        <w:rPr>
          <w:rStyle w:val="Hyperlink"/>
        </w:rPr>
      </w:pPr>
      <w:r w:rsidRPr="008F7027">
        <w:rPr>
          <w:rStyle w:val="Hyperlink"/>
          <w:noProof/>
        </w:rPr>
        <w:drawing>
          <wp:inline distT="0" distB="0" distL="0" distR="0" wp14:anchorId="2C252049" wp14:editId="37DBCC1B">
            <wp:extent cx="5943600" cy="3185795"/>
            <wp:effectExtent l="0" t="0" r="0" b="0"/>
            <wp:docPr id="1368707474" name="Picture 6" descr="seafar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far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0643DE96" w14:textId="44BA144B" w:rsidR="008F7027" w:rsidRPr="008F7027" w:rsidRDefault="008F7027" w:rsidP="00BD7A83">
      <w:pPr>
        <w:jc w:val="both"/>
        <w:rPr>
          <w:rFonts w:ascii="Times New Roman" w:hAnsi="Times New Roman" w:cs="Times New Roman"/>
          <w:sz w:val="26"/>
          <w:szCs w:val="26"/>
        </w:rPr>
      </w:pPr>
      <w:r w:rsidRPr="008F7027">
        <w:fldChar w:fldCharType="end"/>
      </w:r>
      <w:r w:rsidRPr="008F7027">
        <w:rPr>
          <w:rFonts w:ascii="Times New Roman" w:hAnsi="Times New Roman" w:cs="Times New Roman"/>
          <w:sz w:val="26"/>
          <w:szCs w:val="26"/>
        </w:rPr>
        <w:t>Sailors’ Society vừa công bố Báo cáo Cadet mới nhất mang tên “Thế hệ thuyền viên số đầu tiên”, làm nổi bật cả lợi ích và thách thức của việc gia tăng kết nối trên biển, cũng như sự phụ thuộc ngày càng lớn vào hỗ trợ đồng nghiệp trong thế hệ hàng hải kế cận.</w:t>
      </w:r>
    </w:p>
    <w:p w14:paraId="74BEC5CE" w14:textId="77777777" w:rsidR="008F7027" w:rsidRPr="008F7027" w:rsidRDefault="008F7027" w:rsidP="008F7027">
      <w:pPr>
        <w:spacing w:before="120" w:after="120"/>
        <w:jc w:val="both"/>
        <w:rPr>
          <w:rFonts w:ascii="Times New Roman" w:hAnsi="Times New Roman" w:cs="Times New Roman"/>
          <w:sz w:val="26"/>
          <w:szCs w:val="26"/>
        </w:rPr>
      </w:pPr>
      <w:r w:rsidRPr="008F7027">
        <w:rPr>
          <w:rFonts w:ascii="Times New Roman" w:hAnsi="Times New Roman" w:cs="Times New Roman"/>
          <w:sz w:val="26"/>
          <w:szCs w:val="26"/>
        </w:rPr>
        <w:t>Dựa trên những phân tích thu thập từ hơn 9.000 thuyền viên thuộc thế hệ Gen Z, báo cáo mang đến cho ngành hàng hải cái nhìn sâu sắc về trải nghiệm, áp lực và khát vọng của lực lượng lao động tương lai. Báo cáo cung cấp những nhận định toàn diện xoay quanh ba chủ đề chính đang định hình lớp nhân lực mới của ngành: đời sống số và áp lực xã hội, sức khỏe tinh thần và sang chấn trên biển, cùng với mức độ tin tưởng vào các hệ thống an toàn và báo cáo.</w:t>
      </w:r>
    </w:p>
    <w:p w14:paraId="55B75B35" w14:textId="77777777" w:rsidR="008F7027" w:rsidRPr="008F7027" w:rsidRDefault="008F7027" w:rsidP="008F7027">
      <w:pPr>
        <w:spacing w:before="120" w:after="120"/>
        <w:jc w:val="both"/>
        <w:rPr>
          <w:rFonts w:ascii="Times New Roman" w:hAnsi="Times New Roman" w:cs="Times New Roman"/>
          <w:sz w:val="26"/>
          <w:szCs w:val="26"/>
        </w:rPr>
      </w:pPr>
      <w:r w:rsidRPr="008F7027">
        <w:rPr>
          <w:rFonts w:ascii="Times New Roman" w:hAnsi="Times New Roman" w:cs="Times New Roman"/>
          <w:sz w:val="26"/>
          <w:szCs w:val="26"/>
        </w:rPr>
        <w:t>Giám đốc điều hành Sailors’ Society, bà Sara Baade, cho biết các phát hiện này cho thấy lực lượng lao động hàng hải đang bước vào một kỷ nguyên mới.</w:t>
      </w:r>
    </w:p>
    <w:p w14:paraId="7632E554" w14:textId="5CC003C9" w:rsidR="008F7027" w:rsidRPr="008F7027" w:rsidRDefault="008F7027" w:rsidP="008F7027">
      <w:pPr>
        <w:spacing w:before="120" w:after="120"/>
        <w:jc w:val="both"/>
        <w:rPr>
          <w:rFonts w:ascii="Times New Roman" w:hAnsi="Times New Roman" w:cs="Times New Roman"/>
          <w:sz w:val="26"/>
          <w:szCs w:val="26"/>
        </w:rPr>
      </w:pPr>
      <w:r w:rsidRPr="008F7027">
        <w:rPr>
          <w:rFonts w:ascii="Times New Roman" w:hAnsi="Times New Roman" w:cs="Times New Roman"/>
          <w:sz w:val="26"/>
          <w:szCs w:val="26"/>
        </w:rPr>
        <w:t>“</w:t>
      </w:r>
      <w:r w:rsidRPr="0025235C">
        <w:rPr>
          <w:rFonts w:ascii="Times New Roman" w:hAnsi="Times New Roman" w:cs="Times New Roman"/>
          <w:i/>
          <w:iCs/>
          <w:sz w:val="26"/>
          <w:szCs w:val="26"/>
        </w:rPr>
        <w:t xml:space="preserve">Báo cáo này cho thấy rõ ràng rằng thế hệ thuyền viên tiếp theo không chỉ đơn thuần gia nhập ngành – họ đang tái định hình ngành. Các học viên ngày nay kết nối kỹ thuật số mạnh mẽ, nhận thức cảm xúc tốt và có cam kết sâu sắc với những sự nghiệp </w:t>
      </w:r>
      <w:r w:rsidR="0025235C" w:rsidRPr="0025235C">
        <w:rPr>
          <w:rFonts w:ascii="Times New Roman" w:hAnsi="Times New Roman" w:cs="Times New Roman"/>
          <w:i/>
          <w:iCs/>
          <w:sz w:val="26"/>
          <w:szCs w:val="26"/>
        </w:rPr>
        <w:t xml:space="preserve">có </w:t>
      </w:r>
      <w:r w:rsidRPr="0025235C">
        <w:rPr>
          <w:rFonts w:ascii="Times New Roman" w:hAnsi="Times New Roman" w:cs="Times New Roman"/>
          <w:i/>
          <w:iCs/>
          <w:sz w:val="26"/>
          <w:szCs w:val="26"/>
        </w:rPr>
        <w:t>ý nghĩa trên biển. Tuy nhiên, họ cũng đang đối mặt với những áp lực mà các thế hệ trước chưa từng trải qua, từ việc so sánh trên mạng, kỳ vọng từ mạng xã hội đến những thách thức mới về sức khỏe tinh thần,”</w:t>
      </w:r>
      <w:r w:rsidRPr="008F7027">
        <w:rPr>
          <w:rFonts w:ascii="Times New Roman" w:hAnsi="Times New Roman" w:cs="Times New Roman"/>
          <w:sz w:val="26"/>
          <w:szCs w:val="26"/>
        </w:rPr>
        <w:t xml:space="preserve"> bà Sara Baade cho biết.</w:t>
      </w:r>
    </w:p>
    <w:p w14:paraId="1994C8FF" w14:textId="40D18658" w:rsidR="008F7027" w:rsidRDefault="008F7027" w:rsidP="008F7027">
      <w:pPr>
        <w:spacing w:before="120" w:after="120"/>
        <w:jc w:val="both"/>
        <w:rPr>
          <w:rFonts w:ascii="Times New Roman" w:hAnsi="Times New Roman" w:cs="Times New Roman"/>
          <w:sz w:val="26"/>
          <w:szCs w:val="26"/>
        </w:rPr>
      </w:pPr>
      <w:r w:rsidRPr="008F7027">
        <w:rPr>
          <w:rFonts w:ascii="Times New Roman" w:hAnsi="Times New Roman" w:cs="Times New Roman"/>
          <w:sz w:val="26"/>
          <w:szCs w:val="26"/>
        </w:rPr>
        <w:t xml:space="preserve">Theo báo cáo, khoảng 70% thuyền viên thế hệ mới dành hơn ba giờ trực tuyến mỗi ngày, kéo theo nhiều mối lo ngại gia tăng. Có tới 83% học viên, thủy thủ và thực tập sinh tại Trung Quốc </w:t>
      </w:r>
      <w:r w:rsidRPr="008F7027">
        <w:rPr>
          <w:rFonts w:ascii="Times New Roman" w:hAnsi="Times New Roman" w:cs="Times New Roman"/>
          <w:sz w:val="26"/>
          <w:szCs w:val="26"/>
        </w:rPr>
        <w:lastRenderedPageBreak/>
        <w:t>và 78% tại Đông Nam Á, cho biết họ cảm thấy áp lực phải thể hiện mình luôn hạnh phúc hoặc thành công trên mạng.</w:t>
      </w:r>
    </w:p>
    <w:p w14:paraId="1CC44403" w14:textId="3071D9AB" w:rsidR="00BD7A83" w:rsidRPr="008F7027" w:rsidRDefault="00BD7A83" w:rsidP="008F7027">
      <w:pPr>
        <w:spacing w:before="120" w:after="120"/>
        <w:jc w:val="both"/>
        <w:rPr>
          <w:rFonts w:ascii="Times New Roman" w:hAnsi="Times New Roman" w:cs="Times New Roman"/>
          <w:sz w:val="26"/>
          <w:szCs w:val="26"/>
        </w:rPr>
      </w:pPr>
      <w:r w:rsidRPr="008F7027">
        <w:rPr>
          <w:noProof/>
        </w:rPr>
        <w:drawing>
          <wp:inline distT="0" distB="0" distL="0" distR="0" wp14:anchorId="1AB83FE7" wp14:editId="29783F09">
            <wp:extent cx="5943600" cy="3340735"/>
            <wp:effectExtent l="0" t="0" r="0" b="0"/>
            <wp:docPr id="1121310260" name="Picture 5" descr="Sailors&amp;#8217; Society: The first digital seafarer generation is reshaping the industr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ilors&amp;#8217; Society: The first digital seafarer generation is reshaping the industry">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0735"/>
                    </a:xfrm>
                    <a:prstGeom prst="rect">
                      <a:avLst/>
                    </a:prstGeom>
                    <a:noFill/>
                    <a:ln>
                      <a:noFill/>
                    </a:ln>
                  </pic:spPr>
                </pic:pic>
              </a:graphicData>
            </a:graphic>
          </wp:inline>
        </w:drawing>
      </w:r>
    </w:p>
    <w:p w14:paraId="7BEF8D50" w14:textId="77777777" w:rsidR="008F7027" w:rsidRDefault="008F7027" w:rsidP="008F7027">
      <w:pPr>
        <w:spacing w:before="120" w:after="120"/>
        <w:jc w:val="both"/>
        <w:rPr>
          <w:rFonts w:ascii="Times New Roman" w:hAnsi="Times New Roman" w:cs="Times New Roman"/>
          <w:sz w:val="26"/>
          <w:szCs w:val="26"/>
        </w:rPr>
      </w:pPr>
      <w:r w:rsidRPr="008F7027">
        <w:rPr>
          <w:rFonts w:ascii="Times New Roman" w:hAnsi="Times New Roman" w:cs="Times New Roman"/>
          <w:sz w:val="26"/>
          <w:szCs w:val="26"/>
        </w:rPr>
        <w:t>Trong khi đó, hơn một nửa số người tham gia khảo sát tại Anh, châu Âu và Đông Nam Á cho biết họ đã từng trải qua hoặc chứng kiến hành vi bắt nạt trên mạng hoặc các hành vi tiêu cực trực tuyến.</w:t>
      </w:r>
    </w:p>
    <w:p w14:paraId="2834B765" w14:textId="3548B02E" w:rsidR="00BD7A83" w:rsidRPr="008F7027" w:rsidRDefault="00BD7A83" w:rsidP="008F7027">
      <w:pPr>
        <w:spacing w:before="120" w:after="120"/>
        <w:jc w:val="both"/>
        <w:rPr>
          <w:rFonts w:ascii="Times New Roman" w:hAnsi="Times New Roman" w:cs="Times New Roman"/>
          <w:sz w:val="26"/>
          <w:szCs w:val="26"/>
        </w:rPr>
      </w:pPr>
      <w:r w:rsidRPr="008F7027">
        <w:rPr>
          <w:noProof/>
        </w:rPr>
        <w:drawing>
          <wp:inline distT="0" distB="0" distL="0" distR="0" wp14:anchorId="409B9680" wp14:editId="7F3E5339">
            <wp:extent cx="6181725" cy="2430780"/>
            <wp:effectExtent l="0" t="0" r="9525" b="7620"/>
            <wp:docPr id="2030701510" name="Picture 4" descr="Sailors&amp;#8217; Society: The first digital seafarer generation is reshaping the industr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ilors&amp;#8217; Society: The first digital seafarer generation is reshaping the industr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6656" cy="2432719"/>
                    </a:xfrm>
                    <a:prstGeom prst="rect">
                      <a:avLst/>
                    </a:prstGeom>
                    <a:noFill/>
                    <a:ln>
                      <a:noFill/>
                    </a:ln>
                  </pic:spPr>
                </pic:pic>
              </a:graphicData>
            </a:graphic>
          </wp:inline>
        </w:drawing>
      </w:r>
    </w:p>
    <w:p w14:paraId="300D3C7C" w14:textId="756001EA" w:rsidR="008F7027" w:rsidRPr="008F7027" w:rsidRDefault="008F7027" w:rsidP="008F7027">
      <w:pPr>
        <w:spacing w:before="120" w:after="120"/>
        <w:jc w:val="both"/>
        <w:rPr>
          <w:rFonts w:ascii="Times New Roman" w:hAnsi="Times New Roman" w:cs="Times New Roman"/>
          <w:sz w:val="26"/>
          <w:szCs w:val="26"/>
        </w:rPr>
      </w:pPr>
      <w:r w:rsidRPr="008F7027">
        <w:rPr>
          <w:rFonts w:ascii="Times New Roman" w:hAnsi="Times New Roman" w:cs="Times New Roman"/>
          <w:sz w:val="26"/>
          <w:szCs w:val="26"/>
        </w:rPr>
        <w:t>Báo cáo cũng nhấn mạnh tầm quan trọng của kết nối con người trong việc hỗ trợ sức khỏe tinh thần trên biển. Mặc dù công nghệ giúp thuyền viên duy trì liên lạc chặt chẽ với gia đình và bạn bè</w:t>
      </w:r>
      <w:r w:rsidR="00BD7A83">
        <w:rPr>
          <w:rFonts w:ascii="Times New Roman" w:hAnsi="Times New Roman" w:cs="Times New Roman"/>
          <w:sz w:val="26"/>
          <w:szCs w:val="26"/>
        </w:rPr>
        <w:t xml:space="preserve"> nhưng</w:t>
      </w:r>
      <w:r w:rsidRPr="008F7027">
        <w:rPr>
          <w:rFonts w:ascii="Times New Roman" w:hAnsi="Times New Roman" w:cs="Times New Roman"/>
          <w:sz w:val="26"/>
          <w:szCs w:val="26"/>
        </w:rPr>
        <w:t xml:space="preserve"> thế hệ này ngày càng dựa vào đồng nghiệp để hỗ trợ tinh thần với các nhóm đồng </w:t>
      </w:r>
      <w:r w:rsidR="00BD7A83">
        <w:rPr>
          <w:rFonts w:ascii="Times New Roman" w:hAnsi="Times New Roman" w:cs="Times New Roman"/>
          <w:sz w:val="26"/>
          <w:szCs w:val="26"/>
        </w:rPr>
        <w:t>đẳng</w:t>
      </w:r>
      <w:r w:rsidRPr="008F7027">
        <w:rPr>
          <w:rFonts w:ascii="Times New Roman" w:hAnsi="Times New Roman" w:cs="Times New Roman"/>
          <w:sz w:val="26"/>
          <w:szCs w:val="26"/>
        </w:rPr>
        <w:t xml:space="preserve"> trở thành một trong những nguồn hỗ trợ đáng tin cậy nhất.</w:t>
      </w:r>
    </w:p>
    <w:p w14:paraId="06D635CB" w14:textId="00F25A55" w:rsidR="008F7027" w:rsidRPr="008F7027" w:rsidRDefault="008F7027" w:rsidP="008F7027">
      <w:pPr>
        <w:spacing w:before="120" w:after="120"/>
        <w:jc w:val="both"/>
        <w:rPr>
          <w:rFonts w:ascii="Times New Roman" w:hAnsi="Times New Roman" w:cs="Times New Roman"/>
          <w:sz w:val="26"/>
          <w:szCs w:val="26"/>
        </w:rPr>
      </w:pPr>
      <w:r w:rsidRPr="008F7027">
        <w:rPr>
          <w:rFonts w:ascii="Times New Roman" w:hAnsi="Times New Roman" w:cs="Times New Roman"/>
          <w:sz w:val="26"/>
          <w:szCs w:val="26"/>
        </w:rPr>
        <w:t xml:space="preserve">Dữ liệu cũng cho thấy nhận thức về sức khỏe tinh thần trong giới thuyền viên trẻ đang gia tăng, nhưng mức độ tự tin trong việc đối phó với các thách thức như </w:t>
      </w:r>
      <w:r w:rsidR="00BD7A83">
        <w:rPr>
          <w:rFonts w:ascii="Times New Roman" w:hAnsi="Times New Roman" w:cs="Times New Roman"/>
          <w:sz w:val="26"/>
          <w:szCs w:val="26"/>
        </w:rPr>
        <w:t xml:space="preserve">bị </w:t>
      </w:r>
      <w:r w:rsidRPr="008F7027">
        <w:rPr>
          <w:rFonts w:ascii="Times New Roman" w:hAnsi="Times New Roman" w:cs="Times New Roman"/>
          <w:sz w:val="26"/>
          <w:szCs w:val="26"/>
        </w:rPr>
        <w:t>cô lập, căng thẳng và sang chấn trên biển vẫn còn chưa đồng đều.</w:t>
      </w:r>
    </w:p>
    <w:p w14:paraId="62DA70EE" w14:textId="7C658D85" w:rsidR="008F7027" w:rsidRPr="008F7027" w:rsidRDefault="008F7027" w:rsidP="008F7027">
      <w:pPr>
        <w:spacing w:before="120" w:after="120"/>
        <w:jc w:val="both"/>
        <w:rPr>
          <w:rFonts w:ascii="Times New Roman" w:hAnsi="Times New Roman" w:cs="Times New Roman"/>
          <w:sz w:val="26"/>
          <w:szCs w:val="26"/>
        </w:rPr>
      </w:pPr>
      <w:r w:rsidRPr="008F7027">
        <w:rPr>
          <w:rFonts w:ascii="Times New Roman" w:hAnsi="Times New Roman" w:cs="Times New Roman"/>
          <w:sz w:val="26"/>
          <w:szCs w:val="26"/>
        </w:rPr>
        <w:lastRenderedPageBreak/>
        <w:t xml:space="preserve">Internet trên tàu hiện đã được tích hợp vào hầu hết mọi khía cạnh của nghề đi biển hiện đại – từ </w:t>
      </w:r>
      <w:r w:rsidR="00BD7A83">
        <w:rPr>
          <w:rFonts w:ascii="Times New Roman" w:hAnsi="Times New Roman" w:cs="Times New Roman"/>
          <w:sz w:val="26"/>
          <w:szCs w:val="26"/>
        </w:rPr>
        <w:t>hành hải</w:t>
      </w:r>
      <w:r w:rsidRPr="008F7027">
        <w:rPr>
          <w:rFonts w:ascii="Times New Roman" w:hAnsi="Times New Roman" w:cs="Times New Roman"/>
          <w:sz w:val="26"/>
          <w:szCs w:val="26"/>
        </w:rPr>
        <w:t xml:space="preserve">, giám sát, báo cáo đến </w:t>
      </w:r>
      <w:r w:rsidR="00BD7A83">
        <w:rPr>
          <w:rFonts w:ascii="Times New Roman" w:hAnsi="Times New Roman" w:cs="Times New Roman"/>
          <w:sz w:val="26"/>
          <w:szCs w:val="26"/>
        </w:rPr>
        <w:t>huấn luyện</w:t>
      </w:r>
      <w:r w:rsidRPr="008F7027">
        <w:rPr>
          <w:rFonts w:ascii="Times New Roman" w:hAnsi="Times New Roman" w:cs="Times New Roman"/>
          <w:sz w:val="26"/>
          <w:szCs w:val="26"/>
        </w:rPr>
        <w:t>, hợp tác, phúc lợi thuyền viên cũng như các hoạt động giao tiếp xã hội hằng ngày.</w:t>
      </w:r>
    </w:p>
    <w:p w14:paraId="712B3F89" w14:textId="635E59F9" w:rsidR="008F7027" w:rsidRPr="008F7027" w:rsidRDefault="008F7027" w:rsidP="008F7027">
      <w:pPr>
        <w:spacing w:before="120" w:after="120"/>
        <w:jc w:val="both"/>
        <w:rPr>
          <w:rFonts w:ascii="Times New Roman" w:hAnsi="Times New Roman" w:cs="Times New Roman"/>
          <w:sz w:val="26"/>
          <w:szCs w:val="26"/>
        </w:rPr>
      </w:pPr>
      <w:r w:rsidRPr="008F7027">
        <w:rPr>
          <w:rFonts w:ascii="Times New Roman" w:hAnsi="Times New Roman" w:cs="Times New Roman"/>
          <w:sz w:val="26"/>
          <w:szCs w:val="26"/>
        </w:rPr>
        <w:t xml:space="preserve">Ông Gert-Jan Panken, Tổng Giám đốc và Phó Chủ tịch Inmarsat Maritime, cho biết thêm rằng các học viên gia nhập ngành </w:t>
      </w:r>
      <w:r w:rsidR="00BD7A83">
        <w:rPr>
          <w:rFonts w:ascii="Times New Roman" w:hAnsi="Times New Roman" w:cs="Times New Roman"/>
          <w:sz w:val="26"/>
          <w:szCs w:val="26"/>
        </w:rPr>
        <w:t>hàng hải</w:t>
      </w:r>
      <w:r w:rsidRPr="008F7027">
        <w:rPr>
          <w:rFonts w:ascii="Times New Roman" w:hAnsi="Times New Roman" w:cs="Times New Roman"/>
          <w:sz w:val="26"/>
          <w:szCs w:val="26"/>
        </w:rPr>
        <w:t xml:space="preserve"> ngày càng tự động hóa và dựa trên dữ liệu này kỳ vọng và cần có kết nối internet chất lượng cao để thực hiện hiệu quả công việc, đồng thời đây cũng là yếu tố quan trọng góp phần nâng cao sự hài lòng và hỗ trợ sức khỏe tinh thần của thuyền viên.</w:t>
      </w:r>
    </w:p>
    <w:p w14:paraId="23316C3F" w14:textId="03A3C949" w:rsidR="008F7027" w:rsidRPr="00BD7A83" w:rsidRDefault="008F7027" w:rsidP="008F7027">
      <w:pPr>
        <w:spacing w:before="120" w:after="120"/>
        <w:jc w:val="both"/>
        <w:rPr>
          <w:rFonts w:ascii="Times New Roman" w:hAnsi="Times New Roman" w:cs="Times New Roman"/>
          <w:i/>
          <w:iCs/>
          <w:sz w:val="26"/>
          <w:szCs w:val="26"/>
        </w:rPr>
      </w:pPr>
      <w:r w:rsidRPr="008F7027">
        <w:rPr>
          <w:rFonts w:ascii="Times New Roman" w:hAnsi="Times New Roman" w:cs="Times New Roman"/>
          <w:sz w:val="26"/>
          <w:szCs w:val="26"/>
        </w:rPr>
        <w:t>Bà Sara Baade nhấn mạnh:</w:t>
      </w:r>
      <w:r w:rsidR="00BD7A83">
        <w:rPr>
          <w:rFonts w:ascii="Times New Roman" w:hAnsi="Times New Roman" w:cs="Times New Roman"/>
          <w:sz w:val="26"/>
          <w:szCs w:val="26"/>
        </w:rPr>
        <w:t xml:space="preserve"> </w:t>
      </w:r>
      <w:r w:rsidRPr="00BD7A83">
        <w:rPr>
          <w:rFonts w:ascii="Times New Roman" w:hAnsi="Times New Roman" w:cs="Times New Roman"/>
          <w:i/>
          <w:iCs/>
          <w:sz w:val="26"/>
          <w:szCs w:val="26"/>
        </w:rPr>
        <w:t>“Cơ hội đối với ngành hàng hải là rất rõ ràng. Chúng ta cần vượt ra ngoài việc chỉ cung cấp kết nối và chính sách. Chúng ta phải xây dựng văn hóa quan tâm, trang bị cho thuyền viên trẻ các kỹ năng thực tiễn về khả năng thích ứng, và đảm bảo họ luôn cảm thấy an toàn, được hỗ trợ và được trao quyền trong suốt sự nghiệp của mình.”</w:t>
      </w:r>
    </w:p>
    <w:p w14:paraId="0ADEF369" w14:textId="084D80A5" w:rsidR="00C13E10" w:rsidRDefault="00BD7A83" w:rsidP="00BD7A83">
      <w:pPr>
        <w:jc w:val="center"/>
      </w:pPr>
      <w:r>
        <w:t>-------------------------------------</w:t>
      </w:r>
    </w:p>
    <w:sectPr w:rsidR="00C13E10" w:rsidSect="00BD7A83">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27"/>
    <w:rsid w:val="000501D0"/>
    <w:rsid w:val="0025235C"/>
    <w:rsid w:val="008F7027"/>
    <w:rsid w:val="00B719BE"/>
    <w:rsid w:val="00BD7A83"/>
    <w:rsid w:val="00C13E10"/>
    <w:rsid w:val="00D5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65F6"/>
  <w15:chartTrackingRefBased/>
  <w15:docId w15:val="{5C9DD9FE-5FA7-44D5-BD7F-A039B6AC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027"/>
    <w:rPr>
      <w:rFonts w:eastAsiaTheme="majorEastAsia" w:cstheme="majorBidi"/>
      <w:color w:val="272727" w:themeColor="text1" w:themeTint="D8"/>
    </w:rPr>
  </w:style>
  <w:style w:type="paragraph" w:styleId="Title">
    <w:name w:val="Title"/>
    <w:basedOn w:val="Normal"/>
    <w:next w:val="Normal"/>
    <w:link w:val="TitleChar"/>
    <w:uiPriority w:val="10"/>
    <w:qFormat/>
    <w:rsid w:val="008F7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027"/>
    <w:pPr>
      <w:spacing w:before="160"/>
      <w:jc w:val="center"/>
    </w:pPr>
    <w:rPr>
      <w:i/>
      <w:iCs/>
      <w:color w:val="404040" w:themeColor="text1" w:themeTint="BF"/>
    </w:rPr>
  </w:style>
  <w:style w:type="character" w:customStyle="1" w:styleId="QuoteChar">
    <w:name w:val="Quote Char"/>
    <w:basedOn w:val="DefaultParagraphFont"/>
    <w:link w:val="Quote"/>
    <w:uiPriority w:val="29"/>
    <w:rsid w:val="008F7027"/>
    <w:rPr>
      <w:i/>
      <w:iCs/>
      <w:color w:val="404040" w:themeColor="text1" w:themeTint="BF"/>
    </w:rPr>
  </w:style>
  <w:style w:type="paragraph" w:styleId="ListParagraph">
    <w:name w:val="List Paragraph"/>
    <w:basedOn w:val="Normal"/>
    <w:uiPriority w:val="34"/>
    <w:qFormat/>
    <w:rsid w:val="008F7027"/>
    <w:pPr>
      <w:ind w:left="720"/>
      <w:contextualSpacing/>
    </w:pPr>
  </w:style>
  <w:style w:type="character" w:styleId="IntenseEmphasis">
    <w:name w:val="Intense Emphasis"/>
    <w:basedOn w:val="DefaultParagraphFont"/>
    <w:uiPriority w:val="21"/>
    <w:qFormat/>
    <w:rsid w:val="008F7027"/>
    <w:rPr>
      <w:i/>
      <w:iCs/>
      <w:color w:val="0F4761" w:themeColor="accent1" w:themeShade="BF"/>
    </w:rPr>
  </w:style>
  <w:style w:type="paragraph" w:styleId="IntenseQuote">
    <w:name w:val="Intense Quote"/>
    <w:basedOn w:val="Normal"/>
    <w:next w:val="Normal"/>
    <w:link w:val="IntenseQuoteChar"/>
    <w:uiPriority w:val="30"/>
    <w:qFormat/>
    <w:rsid w:val="008F7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027"/>
    <w:rPr>
      <w:i/>
      <w:iCs/>
      <w:color w:val="0F4761" w:themeColor="accent1" w:themeShade="BF"/>
    </w:rPr>
  </w:style>
  <w:style w:type="character" w:styleId="IntenseReference">
    <w:name w:val="Intense Reference"/>
    <w:basedOn w:val="DefaultParagraphFont"/>
    <w:uiPriority w:val="32"/>
    <w:qFormat/>
    <w:rsid w:val="008F7027"/>
    <w:rPr>
      <w:b/>
      <w:bCs/>
      <w:smallCaps/>
      <w:color w:val="0F4761" w:themeColor="accent1" w:themeShade="BF"/>
      <w:spacing w:val="5"/>
    </w:rPr>
  </w:style>
  <w:style w:type="character" w:styleId="Hyperlink">
    <w:name w:val="Hyperlink"/>
    <w:basedOn w:val="DefaultParagraphFont"/>
    <w:uiPriority w:val="99"/>
    <w:unhideWhenUsed/>
    <w:rsid w:val="008F7027"/>
    <w:rPr>
      <w:color w:val="467886" w:themeColor="hyperlink"/>
      <w:u w:val="single"/>
    </w:rPr>
  </w:style>
  <w:style w:type="character" w:styleId="UnresolvedMention">
    <w:name w:val="Unresolved Mention"/>
    <w:basedOn w:val="DefaultParagraphFont"/>
    <w:uiPriority w:val="99"/>
    <w:semiHidden/>
    <w:unhideWhenUsed/>
    <w:rsid w:val="008F7027"/>
    <w:rPr>
      <w:color w:val="605E5C"/>
      <w:shd w:val="clear" w:color="auto" w:fill="E1DFDD"/>
    </w:rPr>
  </w:style>
  <w:style w:type="character" w:styleId="FollowedHyperlink">
    <w:name w:val="FollowedHyperlink"/>
    <w:basedOn w:val="DefaultParagraphFont"/>
    <w:uiPriority w:val="99"/>
    <w:semiHidden/>
    <w:unhideWhenUsed/>
    <w:rsid w:val="008F70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afety4sea.com/sailors-society-the-first-digital-seafarer-generation-is-reshaping-the-industry/device-use-sailors-societ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safety4sea.com/wp-content/uploads/2021/07/seafarers-workers.jpg" TargetMode="External"/><Relationship Id="rId10" Type="http://schemas.openxmlformats.org/officeDocument/2006/relationships/image" Target="media/image3.png"/><Relationship Id="rId4" Type="http://schemas.openxmlformats.org/officeDocument/2006/relationships/hyperlink" Target="https://safety4sea.com/category/safety-parent/seafarers/" TargetMode="External"/><Relationship Id="rId9" Type="http://schemas.openxmlformats.org/officeDocument/2006/relationships/hyperlink" Target="https://safety4sea.com/sailors-society-the-first-digital-seafarer-generation-is-reshaping-the-industry/cyberbullying-sailors-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542</Words>
  <Characters>3094</Characters>
  <Application>Microsoft Office Word</Application>
  <DocSecurity>0</DocSecurity>
  <Lines>25</Lines>
  <Paragraphs>7</Paragraphs>
  <ScaleCrop>false</ScaleCrop>
  <Company>HP</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2026-03-19T09:54:00Z</dcterms:created>
  <dcterms:modified xsi:type="dcterms:W3CDTF">2026-03-20T00:59:00Z</dcterms:modified>
</cp:coreProperties>
</file>