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C731" w14:textId="4B360E1D" w:rsidR="006234BF" w:rsidRPr="006234BF" w:rsidRDefault="00772D0E" w:rsidP="00772D0E">
      <w:pPr>
        <w:jc w:val="center"/>
        <w:rPr>
          <w:rFonts w:ascii="Times New Roman" w:hAnsi="Times New Roman" w:cs="Times New Roman"/>
          <w:b/>
          <w:bCs/>
          <w:sz w:val="40"/>
          <w:szCs w:val="40"/>
        </w:rPr>
      </w:pPr>
      <w:r w:rsidRPr="00772D0E">
        <w:rPr>
          <w:rFonts w:ascii="Times New Roman" w:hAnsi="Times New Roman" w:cs="Times New Roman"/>
          <w:b/>
          <w:bCs/>
          <w:sz w:val="40"/>
          <w:szCs w:val="40"/>
        </w:rPr>
        <w:t xml:space="preserve">Những điều các nhà khai thác tàu thực sự muốn biết về </w:t>
      </w:r>
      <w:r>
        <w:rPr>
          <w:rFonts w:ascii="Times New Roman" w:hAnsi="Times New Roman" w:cs="Times New Roman"/>
          <w:b/>
          <w:bCs/>
          <w:sz w:val="40"/>
          <w:szCs w:val="40"/>
        </w:rPr>
        <w:t>thoát khí meth</w:t>
      </w:r>
      <w:r w:rsidR="004E7FA7">
        <w:rPr>
          <w:rFonts w:ascii="Times New Roman" w:hAnsi="Times New Roman" w:cs="Times New Roman"/>
          <w:b/>
          <w:bCs/>
          <w:sz w:val="40"/>
          <w:szCs w:val="40"/>
        </w:rPr>
        <w:t>a</w:t>
      </w:r>
      <w:r>
        <w:rPr>
          <w:rFonts w:ascii="Times New Roman" w:hAnsi="Times New Roman" w:cs="Times New Roman"/>
          <w:b/>
          <w:bCs/>
          <w:sz w:val="40"/>
          <w:szCs w:val="40"/>
        </w:rPr>
        <w:t>n</w:t>
      </w:r>
      <w:r w:rsidR="004E7FA7">
        <w:rPr>
          <w:rFonts w:ascii="Times New Roman" w:hAnsi="Times New Roman" w:cs="Times New Roman"/>
          <w:b/>
          <w:bCs/>
          <w:sz w:val="40"/>
          <w:szCs w:val="40"/>
        </w:rPr>
        <w:t>e</w:t>
      </w:r>
      <w:r w:rsidRPr="00772D0E">
        <w:rPr>
          <w:rFonts w:ascii="Times New Roman" w:hAnsi="Times New Roman" w:cs="Times New Roman"/>
          <w:b/>
          <w:bCs/>
          <w:sz w:val="40"/>
          <w:szCs w:val="40"/>
        </w:rPr>
        <w:t>: Giải đáp 9 câu hỏi thường gặp</w:t>
      </w:r>
    </w:p>
    <w:p w14:paraId="50A5B648" w14:textId="77777777" w:rsidR="006234BF" w:rsidRPr="006234BF" w:rsidRDefault="006234BF" w:rsidP="006234BF">
      <w:pPr>
        <w:jc w:val="right"/>
        <w:rPr>
          <w:color w:val="0070C0"/>
        </w:rPr>
      </w:pPr>
      <w:r w:rsidRPr="006234BF">
        <w:rPr>
          <w:color w:val="0070C0"/>
        </w:rPr>
        <w:t>Piia Nikula</w:t>
      </w:r>
    </w:p>
    <w:p w14:paraId="004EBC01" w14:textId="77777777" w:rsidR="006234BF" w:rsidRPr="006234BF" w:rsidRDefault="006234BF" w:rsidP="006234BF">
      <w:pPr>
        <w:jc w:val="right"/>
        <w:rPr>
          <w:color w:val="0070C0"/>
        </w:rPr>
      </w:pPr>
      <w:r w:rsidRPr="006234BF">
        <w:rPr>
          <w:color w:val="0070C0"/>
        </w:rPr>
        <w:t>Marketing Manager, Wärtsilä Marine</w:t>
      </w:r>
    </w:p>
    <w:p w14:paraId="2B7D75FF" w14:textId="3742AC28" w:rsidR="006234BF" w:rsidRPr="006234BF" w:rsidRDefault="006234BF" w:rsidP="006C2454">
      <w:pPr>
        <w:jc w:val="center"/>
      </w:pPr>
      <w:r w:rsidRPr="006234BF">
        <w:br/>
      </w:r>
      <w:r w:rsidR="006C2454">
        <w:rPr>
          <w:noProof/>
        </w:rPr>
        <w:drawing>
          <wp:inline distT="0" distB="0" distL="0" distR="0" wp14:anchorId="431FA7A2" wp14:editId="41FD8E23">
            <wp:extent cx="6229350" cy="3117850"/>
            <wp:effectExtent l="0" t="0" r="0" b="6350"/>
            <wp:docPr id="140777423" name="Picture 1" descr="m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metha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350" cy="3117850"/>
                    </a:xfrm>
                    <a:prstGeom prst="rect">
                      <a:avLst/>
                    </a:prstGeom>
                    <a:noFill/>
                    <a:ln>
                      <a:noFill/>
                    </a:ln>
                  </pic:spPr>
                </pic:pic>
              </a:graphicData>
            </a:graphic>
          </wp:inline>
        </w:drawing>
      </w:r>
    </w:p>
    <w:p w14:paraId="7624C65E"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b/>
          <w:bCs/>
          <w:sz w:val="26"/>
          <w:szCs w:val="26"/>
        </w:rPr>
        <w:t>Dưới đây là 6 điểm chính cần lưu ý</w:t>
      </w:r>
    </w:p>
    <w:p w14:paraId="1973E9A0"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FF30A4">
        <w:rPr>
          <w:rFonts w:ascii="Times New Roman" w:hAnsi="Times New Roman" w:cs="Times New Roman"/>
          <w:b/>
          <w:bCs/>
          <w:sz w:val="26"/>
          <w:szCs w:val="26"/>
        </w:rPr>
        <w:t>Thoát</w:t>
      </w:r>
      <w:r w:rsidRPr="00FF30A4">
        <w:rPr>
          <w:rFonts w:ascii="Times New Roman" w:hAnsi="Times New Roman" w:cs="Times New Roman"/>
          <w:b/>
          <w:bCs/>
          <w:sz w:val="26"/>
          <w:szCs w:val="26"/>
        </w:rPr>
        <w:t xml:space="preserve"> khí mê-tan (methane slip)</w:t>
      </w:r>
      <w:r w:rsidRPr="00772D0E">
        <w:rPr>
          <w:rFonts w:ascii="Times New Roman" w:hAnsi="Times New Roman" w:cs="Times New Roman"/>
          <w:sz w:val="26"/>
          <w:szCs w:val="26"/>
        </w:rPr>
        <w:t xml:space="preserve"> là một thách thức đáng kể đối với tàu sử dụng LNG làm nhiên liệu – nhưng các công nghệ tiên tiến như NextDF của Wärtsilä hiện có thể giảm xuống dưới 1% mức tiêu thụ nhiên liệu trung bình đối với động cơ 4 thì.</w:t>
      </w:r>
    </w:p>
    <w:p w14:paraId="5E883343"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Mặc dù việc đo lường methane slip khá phức tạp, Wärtsilä đang đóng góp vào việc phát triển các quy trình đo lường chính xác và chuẩn hóa.</w:t>
      </w:r>
    </w:p>
    <w:p w14:paraId="2EA1AEBB"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Các giải pháp cải hoán (retrofit) có thể giảm tới 75% methane slip trên các động cơ hàng hải hiện có.</w:t>
      </w:r>
    </w:p>
    <w:p w14:paraId="13F62C0B"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Hệ thống đẩy lai (hybrid) và chiến lược tối ưu hóa động cơ có thể giảm đáng kể methane slip ở tải thấp, chẳng hạn khi hoạt động trong cảng và điều động.</w:t>
      </w:r>
    </w:p>
    <w:p w14:paraId="11D7B5B1"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methane slip giúp giảm nguy cơ bị phạt theo các quy định phát thải ngày càng siết chặt.</w:t>
      </w:r>
    </w:p>
    <w:p w14:paraId="7BDB03F9" w14:textId="53C04303" w:rsidR="00772D0E" w:rsidRP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Thiết kế tàu đảm bảo mức methane slip thấp sẽ gia tăng niềm tin của nhà đầu tư và bên thuê tàu.</w:t>
      </w:r>
    </w:p>
    <w:p w14:paraId="1C34632B" w14:textId="5FCD9750"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Methane slip trên tàu biển là lượng khí mê-tan nhỏ không được đốt cháy trong động cơ mà “thoát” ra khí quyển. Đây là thách thức đối với tàu sử dụng LNG làm nhiên liệu, </w:t>
      </w:r>
      <w:r>
        <w:rPr>
          <w:rFonts w:ascii="Times New Roman" w:hAnsi="Times New Roman" w:cs="Times New Roman"/>
          <w:sz w:val="26"/>
          <w:szCs w:val="26"/>
        </w:rPr>
        <w:t>nhất là</w:t>
      </w:r>
      <w:r w:rsidRPr="00772D0E">
        <w:rPr>
          <w:rFonts w:ascii="Times New Roman" w:hAnsi="Times New Roman" w:cs="Times New Roman"/>
          <w:sz w:val="26"/>
          <w:szCs w:val="26"/>
        </w:rPr>
        <w:t xml:space="preserve"> khi các quy định </w:t>
      </w:r>
      <w:r>
        <w:rPr>
          <w:rFonts w:ascii="Times New Roman" w:hAnsi="Times New Roman" w:cs="Times New Roman"/>
          <w:sz w:val="26"/>
          <w:szCs w:val="26"/>
        </w:rPr>
        <w:t xml:space="preserve">về </w:t>
      </w:r>
      <w:r w:rsidRPr="00772D0E">
        <w:rPr>
          <w:rFonts w:ascii="Times New Roman" w:hAnsi="Times New Roman" w:cs="Times New Roman"/>
          <w:sz w:val="26"/>
          <w:szCs w:val="26"/>
        </w:rPr>
        <w:t>phát thải ngày càng nghiêm ngặt.</w:t>
      </w:r>
    </w:p>
    <w:p w14:paraId="20CD17E7"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lastRenderedPageBreak/>
        <w:t>Wärtsilä là một trong những chuyên gia hàng đầu về giảm methane slip, với công nghệ tiên tiến và giải pháp đã được chứng minh giúp giảm xuống mức thấp kỷ lục.</w:t>
      </w:r>
    </w:p>
    <w:p w14:paraId="58DDE7A0"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1. Có thể đo methane slip một cách đáng tin cậy như thế nào?</w:t>
      </w:r>
    </w:p>
    <w:p w14:paraId="628A1150" w14:textId="4DA333CC"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Theo hướng dẫn chính thức của IMO (MEPC.402(83)), phương pháp tham chiếu để đo methane slip trên tàu là sử dụng thiết bị phát hiện ion hóa ngọn lửa (FID) di động hoặc cố định, kết hợp với bộ cắt hydrocarbon không phải methane (NMC).</w:t>
      </w:r>
      <w:r>
        <w:rPr>
          <w:rFonts w:ascii="Times New Roman" w:hAnsi="Times New Roman" w:cs="Times New Roman"/>
          <w:sz w:val="26"/>
          <w:szCs w:val="26"/>
        </w:rPr>
        <w:t xml:space="preserve"> </w:t>
      </w:r>
      <w:r w:rsidRPr="00772D0E">
        <w:rPr>
          <w:rFonts w:ascii="Times New Roman" w:hAnsi="Times New Roman" w:cs="Times New Roman"/>
          <w:sz w:val="26"/>
          <w:szCs w:val="26"/>
        </w:rPr>
        <w:t>Phương pháp này đo chọn lọc methane bằng cách oxy hóa các hydrocarbon khác, đảm bảo kết quả chính xác trong môi trường khí xả phức tạp của tàu. Hệ thống này phù hợp cho thử nghiệm dài hạn trên tàu cũng như nghiên cứu trong phòng thí nghiệm và bệ thử.</w:t>
      </w:r>
    </w:p>
    <w:p w14:paraId="65C71B47"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Các phương pháp thay thế như quang phổ hồng ngoại biến đổi Fourier (FTIR) hoặc cảm biến hồng ngoại không phân tán (NDIR) cũng có thể được sử dụng, nhưng khi báo cáo, các phương pháp này cần được hiệu chuẩn đối chiếu với phương pháp FID+NMC theo thành phần khí xả cụ thể.</w:t>
      </w:r>
    </w:p>
    <w:p w14:paraId="720DFF69" w14:textId="77777777" w:rsid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Hai phương pháp khác chủ yếu dùng cho nghiên cứu và thử nghiệm:</w:t>
      </w:r>
    </w:p>
    <w:p w14:paraId="178D2EA3" w14:textId="77777777" w:rsid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Cảm biến laser – độ chính xác cao, dùng cho nghiên cứu hoặc dự án thí điểm.</w:t>
      </w:r>
    </w:p>
    <w:p w14:paraId="226E5E3E" w14:textId="049D9CB4" w:rsidR="00772D0E" w:rsidRPr="00772D0E" w:rsidRDefault="00772D0E" w:rsidP="00772D0E">
      <w:pPr>
        <w:pStyle w:val="ListParagraph"/>
        <w:numPr>
          <w:ilvl w:val="0"/>
          <w:numId w:val="14"/>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Sắc ký khí – dùng cho nghiên cứu và xác minh, không phải giám sát liên tục trên tàu.</w:t>
      </w:r>
    </w:p>
    <w:p w14:paraId="7F223621" w14:textId="74009416"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Việc đo methane slip khá </w:t>
      </w:r>
      <w:r>
        <w:rPr>
          <w:rFonts w:ascii="Times New Roman" w:hAnsi="Times New Roman" w:cs="Times New Roman"/>
          <w:sz w:val="26"/>
          <w:szCs w:val="26"/>
        </w:rPr>
        <w:t>khó khăn</w:t>
      </w:r>
      <w:r w:rsidRPr="00772D0E">
        <w:rPr>
          <w:rFonts w:ascii="Times New Roman" w:hAnsi="Times New Roman" w:cs="Times New Roman"/>
          <w:sz w:val="26"/>
          <w:szCs w:val="26"/>
        </w:rPr>
        <w:t xml:space="preserve">, </w:t>
      </w:r>
      <w:r>
        <w:rPr>
          <w:rFonts w:ascii="Times New Roman" w:hAnsi="Times New Roman" w:cs="Times New Roman"/>
          <w:sz w:val="26"/>
          <w:szCs w:val="26"/>
        </w:rPr>
        <w:t>nhất là</w:t>
      </w:r>
      <w:r w:rsidRPr="00772D0E">
        <w:rPr>
          <w:rFonts w:ascii="Times New Roman" w:hAnsi="Times New Roman" w:cs="Times New Roman"/>
          <w:sz w:val="26"/>
          <w:szCs w:val="26"/>
        </w:rPr>
        <w:t xml:space="preserve"> trong các hoạt động chuyển tiếp như </w:t>
      </w:r>
      <w:r>
        <w:rPr>
          <w:rFonts w:ascii="Times New Roman" w:hAnsi="Times New Roman" w:cs="Times New Roman"/>
          <w:sz w:val="26"/>
          <w:szCs w:val="26"/>
        </w:rPr>
        <w:t>cấp</w:t>
      </w:r>
      <w:r w:rsidRPr="00772D0E">
        <w:rPr>
          <w:rFonts w:ascii="Times New Roman" w:hAnsi="Times New Roman" w:cs="Times New Roman"/>
          <w:sz w:val="26"/>
          <w:szCs w:val="26"/>
        </w:rPr>
        <w:t xml:space="preserve"> nhiên liệu và điều động </w:t>
      </w:r>
      <w:r>
        <w:rPr>
          <w:rFonts w:ascii="Times New Roman" w:hAnsi="Times New Roman" w:cs="Times New Roman"/>
          <w:sz w:val="26"/>
          <w:szCs w:val="26"/>
        </w:rPr>
        <w:t xml:space="preserve">tàu </w:t>
      </w:r>
      <w:r w:rsidRPr="00772D0E">
        <w:rPr>
          <w:rFonts w:ascii="Times New Roman" w:hAnsi="Times New Roman" w:cs="Times New Roman"/>
          <w:sz w:val="26"/>
          <w:szCs w:val="26"/>
        </w:rPr>
        <w:t>trong cảng, vì tải động cơ và thành phần khí xả biến động, làm tăng sai số đo.</w:t>
      </w:r>
    </w:p>
    <w:p w14:paraId="5E838660" w14:textId="0E9D9CCF"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Theo hướng dẫn</w:t>
      </w:r>
      <w:r w:rsidR="00531375">
        <w:rPr>
          <w:rFonts w:ascii="Times New Roman" w:hAnsi="Times New Roman" w:cs="Times New Roman"/>
          <w:sz w:val="26"/>
          <w:szCs w:val="26"/>
        </w:rPr>
        <w:t xml:space="preserve"> của</w:t>
      </w:r>
      <w:r w:rsidRPr="00772D0E">
        <w:rPr>
          <w:rFonts w:ascii="Times New Roman" w:hAnsi="Times New Roman" w:cs="Times New Roman"/>
          <w:sz w:val="26"/>
          <w:szCs w:val="26"/>
        </w:rPr>
        <w:t xml:space="preserve"> IMO, phát thải phải được đo trong điều kiện tải ổn định. Các yếu tố môi trường như nhiệt độ, độ ẩm và áp suất cũng ảnh hưởng đến thành phần khí xả và thiết bị đo. Hiện nay, đo methane slip chủ yếu phục vụ </w:t>
      </w:r>
      <w:r w:rsidR="00531375">
        <w:rPr>
          <w:rFonts w:ascii="Times New Roman" w:hAnsi="Times New Roman" w:cs="Times New Roman"/>
          <w:sz w:val="26"/>
          <w:szCs w:val="26"/>
        </w:rPr>
        <w:t xml:space="preserve">cho việc </w:t>
      </w:r>
      <w:r w:rsidRPr="00772D0E">
        <w:rPr>
          <w:rFonts w:ascii="Times New Roman" w:hAnsi="Times New Roman" w:cs="Times New Roman"/>
          <w:sz w:val="26"/>
          <w:szCs w:val="26"/>
        </w:rPr>
        <w:t xml:space="preserve">xác nhận (validation), chưa phải yêu cầu </w:t>
      </w:r>
      <w:r w:rsidR="00531375">
        <w:rPr>
          <w:rFonts w:ascii="Times New Roman" w:hAnsi="Times New Roman" w:cs="Times New Roman"/>
          <w:sz w:val="26"/>
          <w:szCs w:val="26"/>
        </w:rPr>
        <w:t xml:space="preserve">về </w:t>
      </w:r>
      <w:r w:rsidRPr="00772D0E">
        <w:rPr>
          <w:rFonts w:ascii="Times New Roman" w:hAnsi="Times New Roman" w:cs="Times New Roman"/>
          <w:sz w:val="26"/>
          <w:szCs w:val="26"/>
        </w:rPr>
        <w:t>giám sát liên tục.</w:t>
      </w:r>
    </w:p>
    <w:p w14:paraId="76C6EA69" w14:textId="70FA5A94"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EU đã ban hành </w:t>
      </w:r>
      <w:hyperlink r:id="rId6" w:tgtFrame="_blank" w:history="1">
        <w:r w:rsidR="00630145">
          <w:rPr>
            <w:rStyle w:val="Hyperlink"/>
            <w:rFonts w:ascii="Times New Roman" w:hAnsi="Times New Roman" w:cs="Times New Roman"/>
            <w:sz w:val="26"/>
            <w:szCs w:val="26"/>
          </w:rPr>
          <w:t xml:space="preserve">Hướng dẫn báo cáo và xác ming hệ số phát thải thực tế theo phương pháp </w:t>
        </w:r>
        <w:r w:rsidR="00630145" w:rsidRPr="006234BF">
          <w:rPr>
            <w:rStyle w:val="Hyperlink"/>
            <w:rFonts w:ascii="Times New Roman" w:hAnsi="Times New Roman" w:cs="Times New Roman"/>
            <w:sz w:val="26"/>
            <w:szCs w:val="26"/>
          </w:rPr>
          <w:t xml:space="preserve">tank-to-wake </w:t>
        </w:r>
        <w:r w:rsidR="00630145">
          <w:rPr>
            <w:rStyle w:val="Hyperlink"/>
            <w:rFonts w:ascii="Times New Roman" w:hAnsi="Times New Roman" w:cs="Times New Roman"/>
            <w:sz w:val="26"/>
            <w:szCs w:val="26"/>
          </w:rPr>
          <w:t xml:space="preserve">đối với động cơ Diesel hàng hải </w:t>
        </w:r>
      </w:hyperlink>
      <w:r w:rsidR="00630145">
        <w:rPr>
          <w:rFonts w:ascii="Times New Roman" w:hAnsi="Times New Roman" w:cs="Times New Roman"/>
          <w:sz w:val="26"/>
          <w:szCs w:val="26"/>
        </w:rPr>
        <w:t xml:space="preserve"> </w:t>
      </w:r>
      <w:r w:rsidRPr="00772D0E">
        <w:rPr>
          <w:rFonts w:ascii="Times New Roman" w:hAnsi="Times New Roman" w:cs="Times New Roman"/>
          <w:sz w:val="26"/>
          <w:szCs w:val="26"/>
        </w:rPr>
        <w:t xml:space="preserve">thuộc phạm vi </w:t>
      </w:r>
      <w:r w:rsidR="00531375">
        <w:rPr>
          <w:rFonts w:ascii="Times New Roman" w:hAnsi="Times New Roman" w:cs="Times New Roman"/>
          <w:sz w:val="26"/>
          <w:szCs w:val="26"/>
        </w:rPr>
        <w:t xml:space="preserve">của </w:t>
      </w:r>
      <w:r w:rsidRPr="00772D0E">
        <w:rPr>
          <w:rFonts w:ascii="Times New Roman" w:hAnsi="Times New Roman" w:cs="Times New Roman"/>
          <w:sz w:val="26"/>
          <w:szCs w:val="26"/>
        </w:rPr>
        <w:t>quy định FuelEU Maritime.</w:t>
      </w:r>
    </w:p>
    <w:p w14:paraId="481BC0AB" w14:textId="3EDF8088"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Wärtsilä </w:t>
      </w:r>
      <w:r w:rsidR="00531375">
        <w:rPr>
          <w:rFonts w:ascii="Times New Roman" w:hAnsi="Times New Roman" w:cs="Times New Roman"/>
          <w:sz w:val="26"/>
          <w:szCs w:val="26"/>
        </w:rPr>
        <w:t xml:space="preserve">đã </w:t>
      </w:r>
      <w:r w:rsidRPr="00772D0E">
        <w:rPr>
          <w:rFonts w:ascii="Times New Roman" w:hAnsi="Times New Roman" w:cs="Times New Roman"/>
          <w:sz w:val="26"/>
          <w:szCs w:val="26"/>
        </w:rPr>
        <w:t>tham gia phát triển liên tục các quy trình đo lường chuẩn và hợp tác với các viện nghiên cứu cũng như cơ quan quản lý để xây dựng phương thức thu thập và báo cáo dữ liệu phát thải đáng tin cậy.</w:t>
      </w:r>
    </w:p>
    <w:p w14:paraId="0B18481C"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2. Sử dụng LNG hóa thạch so với bioLNG ảnh hưởng thế nào đến methane slip?</w:t>
      </w:r>
    </w:p>
    <w:p w14:paraId="3D93058E" w14:textId="7DF5E119"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Cả LNG hóa thạch và bioLNG đều gây ra methane slip khi sử dụng trong động cơ hàng hải, nhưng tác động khí hậu </w:t>
      </w:r>
      <w:r w:rsidR="00531375">
        <w:rPr>
          <w:rFonts w:ascii="Times New Roman" w:hAnsi="Times New Roman" w:cs="Times New Roman"/>
          <w:sz w:val="26"/>
          <w:szCs w:val="26"/>
        </w:rPr>
        <w:t xml:space="preserve">về </w:t>
      </w:r>
      <w:r w:rsidRPr="00772D0E">
        <w:rPr>
          <w:rFonts w:ascii="Times New Roman" w:hAnsi="Times New Roman" w:cs="Times New Roman"/>
          <w:sz w:val="26"/>
          <w:szCs w:val="26"/>
        </w:rPr>
        <w:t>tổng thể</w:t>
      </w:r>
      <w:r w:rsidR="00531375">
        <w:rPr>
          <w:rFonts w:ascii="Times New Roman" w:hAnsi="Times New Roman" w:cs="Times New Roman"/>
          <w:sz w:val="26"/>
          <w:szCs w:val="26"/>
        </w:rPr>
        <w:t xml:space="preserve"> thì có</w:t>
      </w:r>
      <w:r w:rsidRPr="00772D0E">
        <w:rPr>
          <w:rFonts w:ascii="Times New Roman" w:hAnsi="Times New Roman" w:cs="Times New Roman"/>
          <w:sz w:val="26"/>
          <w:szCs w:val="26"/>
        </w:rPr>
        <w:t xml:space="preserve"> </w:t>
      </w:r>
      <w:r w:rsidR="00531375">
        <w:rPr>
          <w:rFonts w:ascii="Times New Roman" w:hAnsi="Times New Roman" w:cs="Times New Roman"/>
          <w:sz w:val="26"/>
          <w:szCs w:val="26"/>
        </w:rPr>
        <w:t xml:space="preserve">sự </w:t>
      </w:r>
      <w:r w:rsidRPr="00772D0E">
        <w:rPr>
          <w:rFonts w:ascii="Times New Roman" w:hAnsi="Times New Roman" w:cs="Times New Roman"/>
          <w:sz w:val="26"/>
          <w:szCs w:val="26"/>
        </w:rPr>
        <w:t xml:space="preserve">khác </w:t>
      </w:r>
      <w:r w:rsidR="00531375">
        <w:rPr>
          <w:rFonts w:ascii="Times New Roman" w:hAnsi="Times New Roman" w:cs="Times New Roman"/>
          <w:sz w:val="26"/>
          <w:szCs w:val="26"/>
        </w:rPr>
        <w:t>nhau</w:t>
      </w:r>
      <w:r w:rsidRPr="00772D0E">
        <w:rPr>
          <w:rFonts w:ascii="Times New Roman" w:hAnsi="Times New Roman" w:cs="Times New Roman"/>
          <w:sz w:val="26"/>
          <w:szCs w:val="26"/>
        </w:rPr>
        <w:t xml:space="preserve"> đáng kể.</w:t>
      </w:r>
    </w:p>
    <w:p w14:paraId="4C48F8F1"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Mức methane slip thường tương tự nhau, nhưng bioLNG có dấu chân phát thải khí nhà kính “well-to-wake” thấp hơn đáng kể vì có nguồn gốc tái tạo và phát thải thượng nguồn thấp hơn.</w:t>
      </w:r>
    </w:p>
    <w:p w14:paraId="26832605" w14:textId="7EFDBD2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Công nghệ động cơ của Wärtsilä tương thích với cả LNG hóa thạch và bioLNG. Nhờ tối ưu hóa liên tục quá trình cháy, methane </w:t>
      </w:r>
      <w:proofErr w:type="gramStart"/>
      <w:r w:rsidRPr="00772D0E">
        <w:rPr>
          <w:rFonts w:ascii="Times New Roman" w:hAnsi="Times New Roman" w:cs="Times New Roman"/>
          <w:sz w:val="26"/>
          <w:szCs w:val="26"/>
        </w:rPr>
        <w:t>slip</w:t>
      </w:r>
      <w:proofErr w:type="gramEnd"/>
      <w:r w:rsidRPr="00772D0E">
        <w:rPr>
          <w:rFonts w:ascii="Times New Roman" w:hAnsi="Times New Roman" w:cs="Times New Roman"/>
          <w:sz w:val="26"/>
          <w:szCs w:val="26"/>
        </w:rPr>
        <w:t xml:space="preserve"> được giảm thiểu trong cả hai trường hợp</w:t>
      </w:r>
      <w:r w:rsidR="00531375">
        <w:rPr>
          <w:rFonts w:ascii="Times New Roman" w:hAnsi="Times New Roman" w:cs="Times New Roman"/>
          <w:sz w:val="26"/>
          <w:szCs w:val="26"/>
        </w:rPr>
        <w:t xml:space="preserve"> này</w:t>
      </w:r>
      <w:r w:rsidRPr="00772D0E">
        <w:rPr>
          <w:rFonts w:ascii="Times New Roman" w:hAnsi="Times New Roman" w:cs="Times New Roman"/>
          <w:sz w:val="26"/>
          <w:szCs w:val="26"/>
        </w:rPr>
        <w:t>.</w:t>
      </w:r>
    </w:p>
    <w:p w14:paraId="5BC5615E"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3. Có thể định lượng methane slip chính xác cho báo cáo phát thải không?</w:t>
      </w:r>
    </w:p>
    <w:p w14:paraId="36EE4B63" w14:textId="3FED15CB"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lastRenderedPageBreak/>
        <w:t xml:space="preserve">Có thể đo liên tục methane slip </w:t>
      </w:r>
      <w:r w:rsidR="00531375">
        <w:rPr>
          <w:rFonts w:ascii="Times New Roman" w:hAnsi="Times New Roman" w:cs="Times New Roman"/>
          <w:sz w:val="26"/>
          <w:szCs w:val="26"/>
        </w:rPr>
        <w:t xml:space="preserve">ở </w:t>
      </w:r>
      <w:r w:rsidRPr="00772D0E">
        <w:rPr>
          <w:rFonts w:ascii="Times New Roman" w:hAnsi="Times New Roman" w:cs="Times New Roman"/>
          <w:sz w:val="26"/>
          <w:szCs w:val="26"/>
        </w:rPr>
        <w:t>trên tàu, nhưng hình thức này còn hiếm do chi phí cao và phức tạp.</w:t>
      </w:r>
      <w:r w:rsidR="00531375">
        <w:rPr>
          <w:rFonts w:ascii="Times New Roman" w:hAnsi="Times New Roman" w:cs="Times New Roman"/>
          <w:sz w:val="26"/>
          <w:szCs w:val="26"/>
        </w:rPr>
        <w:t xml:space="preserve"> </w:t>
      </w:r>
      <w:r w:rsidRPr="00772D0E">
        <w:rPr>
          <w:rFonts w:ascii="Times New Roman" w:hAnsi="Times New Roman" w:cs="Times New Roman"/>
          <w:sz w:val="26"/>
          <w:szCs w:val="26"/>
        </w:rPr>
        <w:t xml:space="preserve">Trong thực tế, methane </w:t>
      </w:r>
      <w:proofErr w:type="gramStart"/>
      <w:r w:rsidRPr="00772D0E">
        <w:rPr>
          <w:rFonts w:ascii="Times New Roman" w:hAnsi="Times New Roman" w:cs="Times New Roman"/>
          <w:sz w:val="26"/>
          <w:szCs w:val="26"/>
        </w:rPr>
        <w:t>slip</w:t>
      </w:r>
      <w:proofErr w:type="gramEnd"/>
      <w:r w:rsidRPr="00772D0E">
        <w:rPr>
          <w:rFonts w:ascii="Times New Roman" w:hAnsi="Times New Roman" w:cs="Times New Roman"/>
          <w:sz w:val="26"/>
          <w:szCs w:val="26"/>
        </w:rPr>
        <w:t xml:space="preserve"> thường được ước tính bằng hệ số phát thải mặc định do cơ quan quản lý như IMO cung cấp. Đây là giá trị xấp xỉ, </w:t>
      </w:r>
      <w:r w:rsidR="00531375">
        <w:rPr>
          <w:rFonts w:ascii="Times New Roman" w:hAnsi="Times New Roman" w:cs="Times New Roman"/>
          <w:sz w:val="26"/>
          <w:szCs w:val="26"/>
        </w:rPr>
        <w:t>được dùng</w:t>
      </w:r>
      <w:r w:rsidRPr="00772D0E">
        <w:rPr>
          <w:rFonts w:ascii="Times New Roman" w:hAnsi="Times New Roman" w:cs="Times New Roman"/>
          <w:sz w:val="26"/>
          <w:szCs w:val="26"/>
        </w:rPr>
        <w:t xml:space="preserve"> khi chưa có số liệu chứng nhận thực tế.</w:t>
      </w:r>
      <w:r w:rsidR="00531375">
        <w:rPr>
          <w:rFonts w:ascii="Times New Roman" w:hAnsi="Times New Roman" w:cs="Times New Roman"/>
          <w:sz w:val="26"/>
          <w:szCs w:val="26"/>
        </w:rPr>
        <w:t xml:space="preserve"> </w:t>
      </w:r>
      <w:r w:rsidRPr="00772D0E">
        <w:rPr>
          <w:rFonts w:ascii="Times New Roman" w:hAnsi="Times New Roman" w:cs="Times New Roman"/>
          <w:sz w:val="26"/>
          <w:szCs w:val="26"/>
        </w:rPr>
        <w:t xml:space="preserve">Chủ tàu nên sử dụng giá trị thực tế khi </w:t>
      </w:r>
      <w:r w:rsidR="00531375">
        <w:rPr>
          <w:rFonts w:ascii="Times New Roman" w:hAnsi="Times New Roman" w:cs="Times New Roman"/>
          <w:sz w:val="26"/>
          <w:szCs w:val="26"/>
        </w:rPr>
        <w:t xml:space="preserve">chúng </w:t>
      </w:r>
      <w:r w:rsidRPr="00772D0E">
        <w:rPr>
          <w:rFonts w:ascii="Times New Roman" w:hAnsi="Times New Roman" w:cs="Times New Roman"/>
          <w:sz w:val="26"/>
          <w:szCs w:val="26"/>
        </w:rPr>
        <w:t>thấp hơn giá trị mặc định để giảm tiền phạt hoặc tăng phần dư tín chỉ</w:t>
      </w:r>
      <w:r w:rsidR="00531375">
        <w:rPr>
          <w:rFonts w:ascii="Times New Roman" w:hAnsi="Times New Roman" w:cs="Times New Roman"/>
          <w:sz w:val="26"/>
          <w:szCs w:val="26"/>
        </w:rPr>
        <w:t xml:space="preserve"> carbon</w:t>
      </w:r>
      <w:r w:rsidRPr="00772D0E">
        <w:rPr>
          <w:rFonts w:ascii="Times New Roman" w:hAnsi="Times New Roman" w:cs="Times New Roman"/>
          <w:sz w:val="26"/>
          <w:szCs w:val="26"/>
        </w:rPr>
        <w:t>.</w:t>
      </w:r>
      <w:r w:rsidR="00531375">
        <w:rPr>
          <w:rFonts w:ascii="Times New Roman" w:hAnsi="Times New Roman" w:cs="Times New Roman"/>
          <w:sz w:val="26"/>
          <w:szCs w:val="26"/>
        </w:rPr>
        <w:t xml:space="preserve"> </w:t>
      </w:r>
      <w:r w:rsidRPr="00772D0E">
        <w:rPr>
          <w:rFonts w:ascii="Times New Roman" w:hAnsi="Times New Roman" w:cs="Times New Roman"/>
          <w:sz w:val="26"/>
          <w:szCs w:val="26"/>
        </w:rPr>
        <w:t>Hệ thống giám sát tải động cơ (Engine Load Monitoring – ELM) ghi nhận cách động cơ vận hành theo thời gian và được công nhận trong quy định FuelEU Maritime như một phương pháp thay thế hệ số mặc định bằng dữ liệu thực tế.</w:t>
      </w:r>
      <w:r w:rsidR="00531375">
        <w:rPr>
          <w:rFonts w:ascii="Times New Roman" w:hAnsi="Times New Roman" w:cs="Times New Roman"/>
          <w:sz w:val="26"/>
          <w:szCs w:val="26"/>
        </w:rPr>
        <w:t xml:space="preserve"> </w:t>
      </w:r>
      <w:r w:rsidRPr="00772D0E">
        <w:rPr>
          <w:rFonts w:ascii="Times New Roman" w:hAnsi="Times New Roman" w:cs="Times New Roman"/>
          <w:sz w:val="26"/>
          <w:szCs w:val="26"/>
        </w:rPr>
        <w:t xml:space="preserve">ELM cho phép thay thế hệ số trọng số chu trình thử mặc định bằng trọng số vận hành thực tế, sau đó kết hợp với số liệu methane slip đã xác minh để tính </w:t>
      </w:r>
      <w:r w:rsidR="00531375">
        <w:rPr>
          <w:rFonts w:ascii="Times New Roman" w:hAnsi="Times New Roman" w:cs="Times New Roman"/>
          <w:sz w:val="26"/>
          <w:szCs w:val="26"/>
        </w:rPr>
        <w:t xml:space="preserve">ra mức </w:t>
      </w:r>
      <w:r w:rsidRPr="00772D0E">
        <w:rPr>
          <w:rFonts w:ascii="Times New Roman" w:hAnsi="Times New Roman" w:cs="Times New Roman"/>
          <w:sz w:val="26"/>
          <w:szCs w:val="26"/>
        </w:rPr>
        <w:t>phát thải đại diện hơn. Nhờ vậy, giá trị phát thải hàng năm phản ánh thực tế hơn so với giả định chung.</w:t>
      </w:r>
    </w:p>
    <w:p w14:paraId="12D77015"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4. Giải pháp nào để giảm methane slip trong động cơ hàng hải?</w:t>
      </w:r>
    </w:p>
    <w:p w14:paraId="6DF386B4" w14:textId="6CE1ABD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Wärtsilä cung cấp nhiều giải pháp cho cả tàu đóng mới và tàu hiện </w:t>
      </w:r>
      <w:r w:rsidR="00531375">
        <w:rPr>
          <w:rFonts w:ascii="Times New Roman" w:hAnsi="Times New Roman" w:cs="Times New Roman"/>
          <w:sz w:val="26"/>
          <w:szCs w:val="26"/>
        </w:rPr>
        <w:t>có</w:t>
      </w:r>
      <w:r w:rsidRPr="00772D0E">
        <w:rPr>
          <w:rFonts w:ascii="Times New Roman" w:hAnsi="Times New Roman" w:cs="Times New Roman"/>
          <w:sz w:val="26"/>
          <w:szCs w:val="26"/>
        </w:rPr>
        <w:t>. Có thể giảm tới 75% methane slip nếu áp dụng đúng công nghệ.</w:t>
      </w:r>
    </w:p>
    <w:p w14:paraId="3283A69F" w14:textId="6F2203E8"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 xml:space="preserve">Giải pháp retrofit cho tàu hiện </w:t>
      </w:r>
      <w:r w:rsidR="00531375">
        <w:rPr>
          <w:rFonts w:ascii="Times New Roman" w:hAnsi="Times New Roman" w:cs="Times New Roman"/>
          <w:b/>
          <w:bCs/>
          <w:sz w:val="26"/>
          <w:szCs w:val="26"/>
        </w:rPr>
        <w:t>có</w:t>
      </w:r>
    </w:p>
    <w:p w14:paraId="7F9BE5B8"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b/>
          <w:bCs/>
          <w:sz w:val="26"/>
          <w:szCs w:val="26"/>
        </w:rPr>
        <w:t>Chuyển đổi Spark Gas (SG) cho động cơ Wärtsilä 50DF</w:t>
      </w:r>
    </w:p>
    <w:p w14:paraId="1AC8BA62" w14:textId="77777777" w:rsidR="00772D0E" w:rsidRPr="00772D0E" w:rsidRDefault="00772D0E" w:rsidP="00772D0E">
      <w:pPr>
        <w:numPr>
          <w:ilvl w:val="0"/>
          <w:numId w:val="9"/>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Chuyển động cơ nhiên liệu kép sang vận hành đánh lửa bằng bugi</w:t>
      </w:r>
    </w:p>
    <w:p w14:paraId="21A302DE" w14:textId="77777777" w:rsidR="00772D0E" w:rsidRPr="00772D0E" w:rsidRDefault="00772D0E" w:rsidP="00772D0E">
      <w:pPr>
        <w:numPr>
          <w:ilvl w:val="0"/>
          <w:numId w:val="9"/>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Sử dụng van buồng đốt sơ cấp điều khiển điện để tối ưu hóa quá trình cháy</w:t>
      </w:r>
    </w:p>
    <w:p w14:paraId="05B1BA25" w14:textId="77777777" w:rsidR="00772D0E" w:rsidRPr="00772D0E" w:rsidRDefault="00772D0E" w:rsidP="00772D0E">
      <w:pPr>
        <w:numPr>
          <w:ilvl w:val="0"/>
          <w:numId w:val="9"/>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Tiết kiệm nhiên liệu tới 4,6%</w:t>
      </w:r>
    </w:p>
    <w:p w14:paraId="0E3ED976" w14:textId="77777777" w:rsidR="00772D0E" w:rsidRPr="00772D0E" w:rsidRDefault="00772D0E" w:rsidP="00772D0E">
      <w:pPr>
        <w:numPr>
          <w:ilvl w:val="0"/>
          <w:numId w:val="9"/>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Tương thích cải hoán cho động cơ 50DF</w:t>
      </w:r>
    </w:p>
    <w:p w14:paraId="1C294A4D" w14:textId="77777777" w:rsidR="00772D0E" w:rsidRPr="00772D0E" w:rsidRDefault="00772D0E" w:rsidP="00772D0E">
      <w:pPr>
        <w:numPr>
          <w:ilvl w:val="0"/>
          <w:numId w:val="9"/>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methane slip tới 75%, còn khoảng 1,1% mức tiêu thụ nhiên liệu</w:t>
      </w:r>
    </w:p>
    <w:p w14:paraId="77143BEB"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b/>
          <w:bCs/>
          <w:sz w:val="26"/>
          <w:szCs w:val="26"/>
        </w:rPr>
        <w:t>Nâng cấp động cơ Wärtsilä 34DF, 46F-DF và 50DF</w:t>
      </w:r>
    </w:p>
    <w:p w14:paraId="5E4B9F4E" w14:textId="77777777" w:rsidR="00772D0E" w:rsidRPr="00772D0E" w:rsidRDefault="00772D0E" w:rsidP="00772D0E">
      <w:pPr>
        <w:numPr>
          <w:ilvl w:val="0"/>
          <w:numId w:val="10"/>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Lắp đặt nhanh, thời gian dừng tàu tối thiểu</w:t>
      </w:r>
    </w:p>
    <w:p w14:paraId="162B53C6" w14:textId="77777777" w:rsidR="00772D0E" w:rsidRPr="00772D0E" w:rsidRDefault="00772D0E" w:rsidP="00772D0E">
      <w:pPr>
        <w:numPr>
          <w:ilvl w:val="0"/>
          <w:numId w:val="10"/>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Tối ưu hóa tỷ lệ không khí–nhiên liệu và điều kiện cháy theo loại động cơ và hồ sơ khai thác</w:t>
      </w:r>
    </w:p>
    <w:p w14:paraId="17397DA4" w14:textId="77777777" w:rsidR="00772D0E" w:rsidRPr="00772D0E" w:rsidRDefault="00772D0E" w:rsidP="00772D0E">
      <w:pPr>
        <w:numPr>
          <w:ilvl w:val="0"/>
          <w:numId w:val="10"/>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Chủ yếu nâng cấp phần mềm điều khiển cháy, có thể bổ sung phần cứng như công nghệ giảm khe hở (</w:t>
      </w:r>
      <w:proofErr w:type="gramStart"/>
      <w:r w:rsidRPr="00772D0E">
        <w:rPr>
          <w:rFonts w:ascii="Times New Roman" w:hAnsi="Times New Roman" w:cs="Times New Roman"/>
          <w:sz w:val="26"/>
          <w:szCs w:val="26"/>
        </w:rPr>
        <w:t>low-crevice</w:t>
      </w:r>
      <w:proofErr w:type="gramEnd"/>
      <w:r w:rsidRPr="00772D0E">
        <w:rPr>
          <w:rFonts w:ascii="Times New Roman" w:hAnsi="Times New Roman" w:cs="Times New Roman"/>
          <w:sz w:val="26"/>
          <w:szCs w:val="26"/>
        </w:rPr>
        <w:t>) hoặc tinh chỉnh turbocharger</w:t>
      </w:r>
    </w:p>
    <w:p w14:paraId="1395C496" w14:textId="77777777" w:rsidR="00772D0E" w:rsidRPr="00772D0E" w:rsidRDefault="00772D0E" w:rsidP="00772D0E">
      <w:pPr>
        <w:numPr>
          <w:ilvl w:val="0"/>
          <w:numId w:val="10"/>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methane slip tới 65% tùy loại động cơ và tải</w:t>
      </w:r>
    </w:p>
    <w:p w14:paraId="612573E8"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Giải pháp cho tàu đóng mới</w:t>
      </w:r>
    </w:p>
    <w:p w14:paraId="74DC7381"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b/>
          <w:bCs/>
          <w:sz w:val="26"/>
          <w:szCs w:val="26"/>
        </w:rPr>
        <w:t>NextDF cho động cơ Wärtsilä 25DF, 31DF và 46TS-DF</w:t>
      </w:r>
    </w:p>
    <w:p w14:paraId="48480F1A" w14:textId="77777777" w:rsidR="00772D0E" w:rsidRPr="00772D0E" w:rsidRDefault="00772D0E" w:rsidP="00772D0E">
      <w:pPr>
        <w:numPr>
          <w:ilvl w:val="0"/>
          <w:numId w:val="11"/>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Đã được lựa chọn cho tàu MSC World Asia, phà Aurora Botnia và nhiều tàu bunkering LNG</w:t>
      </w:r>
    </w:p>
    <w:p w14:paraId="0F784060" w14:textId="77777777" w:rsidR="00772D0E" w:rsidRPr="00772D0E" w:rsidRDefault="00772D0E" w:rsidP="00772D0E">
      <w:pPr>
        <w:numPr>
          <w:ilvl w:val="0"/>
          <w:numId w:val="11"/>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Sử dụng điều khiển cháy tiên tiến, tinh chỉnh phần cứng, tối ưu tỷ lệ không khí–nhiên liệu và tăng áp hai cấp</w:t>
      </w:r>
    </w:p>
    <w:p w14:paraId="134A53E2" w14:textId="77777777" w:rsidR="00772D0E" w:rsidRPr="00772D0E" w:rsidRDefault="00772D0E" w:rsidP="00772D0E">
      <w:pPr>
        <w:numPr>
          <w:ilvl w:val="0"/>
          <w:numId w:val="11"/>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lastRenderedPageBreak/>
        <w:t>Giảm NOₓ và CO₂ so với thế hệ trước</w:t>
      </w:r>
    </w:p>
    <w:p w14:paraId="2580B0A3" w14:textId="06FCC229" w:rsidR="00772D0E" w:rsidRPr="00772D0E" w:rsidRDefault="00772D0E" w:rsidP="00772D0E">
      <w:pPr>
        <w:numPr>
          <w:ilvl w:val="0"/>
          <w:numId w:val="11"/>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Methane slip trung bình thấp tới 0,9% nhiên liệu, thấp hơn đáng kể so với giá trị mặc định 3,1% trong FuelEU Maritime</w:t>
      </w:r>
      <w:r w:rsidR="00531375">
        <w:rPr>
          <w:rFonts w:ascii="Times New Roman" w:hAnsi="Times New Roman" w:cs="Times New Roman"/>
          <w:sz w:val="26"/>
          <w:szCs w:val="26"/>
        </w:rPr>
        <w:t>.</w:t>
      </w:r>
    </w:p>
    <w:p w14:paraId="55052525"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b/>
          <w:bCs/>
          <w:sz w:val="26"/>
          <w:szCs w:val="26"/>
        </w:rPr>
        <w:t>Tính năng giảm phát thải methane EnviroPac cho động cơ Wärtsilä 34DF</w:t>
      </w:r>
    </w:p>
    <w:p w14:paraId="416EE4AB" w14:textId="77777777" w:rsidR="00772D0E" w:rsidRPr="00772D0E" w:rsidRDefault="00772D0E" w:rsidP="00772D0E">
      <w:pPr>
        <w:numPr>
          <w:ilvl w:val="0"/>
          <w:numId w:val="12"/>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Được CMA CGM lựa chọn cho nhiều tàu</w:t>
      </w:r>
    </w:p>
    <w:p w14:paraId="564740FF" w14:textId="77777777" w:rsidR="00772D0E" w:rsidRPr="00772D0E" w:rsidRDefault="00772D0E" w:rsidP="00772D0E">
      <w:pPr>
        <w:numPr>
          <w:ilvl w:val="0"/>
          <w:numId w:val="12"/>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Kết hợp động cơ 34DF với phần mềm tối ưu hóa và hệ thống khử xúc tác chọn lọc (SCR)</w:t>
      </w:r>
    </w:p>
    <w:p w14:paraId="06955E6B" w14:textId="77777777" w:rsidR="00772D0E" w:rsidRPr="00772D0E" w:rsidRDefault="00772D0E" w:rsidP="00772D0E">
      <w:pPr>
        <w:numPr>
          <w:ilvl w:val="0"/>
          <w:numId w:val="12"/>
        </w:num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methane slip khoảng 50% so với động cơ 34DF tiêu chuẩn</w:t>
      </w:r>
    </w:p>
    <w:p w14:paraId="1586A9F6" w14:textId="12B95D78" w:rsidR="00630145" w:rsidRPr="006234BF" w:rsidRDefault="00772D0E" w:rsidP="00630145">
      <w:r w:rsidRPr="00772D0E">
        <w:rPr>
          <w:rFonts w:ascii="Times New Roman" w:hAnsi="Times New Roman" w:cs="Times New Roman"/>
          <w:sz w:val="26"/>
          <w:szCs w:val="26"/>
        </w:rPr>
        <w:t xml:space="preserve">Một nguyên tắc đơn giản: đốt ít nhiên liệu hơn thì phát thải methane ít hơn. Tuy nhiên, </w:t>
      </w:r>
      <w:r w:rsidR="00531375">
        <w:rPr>
          <w:rFonts w:ascii="Times New Roman" w:hAnsi="Times New Roman" w:cs="Times New Roman"/>
          <w:sz w:val="26"/>
          <w:szCs w:val="26"/>
        </w:rPr>
        <w:t xml:space="preserve">sẽ là </w:t>
      </w:r>
      <w:r w:rsidRPr="00772D0E">
        <w:rPr>
          <w:rFonts w:ascii="Times New Roman" w:hAnsi="Times New Roman" w:cs="Times New Roman"/>
          <w:sz w:val="26"/>
          <w:szCs w:val="26"/>
        </w:rPr>
        <w:t>không thực tế nếu chỉ dựa vào cải thiện hiệu suất nhiên liệu để giảm 50% methane slip, vì điều đó đòi hỏi giảm 50% mức tiêu thụ nhiên liệu.</w:t>
      </w:r>
      <w:r w:rsidR="00531375">
        <w:rPr>
          <w:rFonts w:ascii="Times New Roman" w:hAnsi="Times New Roman" w:cs="Times New Roman"/>
          <w:sz w:val="26"/>
          <w:szCs w:val="26"/>
        </w:rPr>
        <w:t xml:space="preserve"> </w:t>
      </w:r>
      <w:r w:rsidRPr="00772D0E">
        <w:rPr>
          <w:rFonts w:ascii="Times New Roman" w:hAnsi="Times New Roman" w:cs="Times New Roman"/>
          <w:sz w:val="26"/>
          <w:szCs w:val="26"/>
        </w:rPr>
        <w:t>Do đó, cần tập trung vào động cơ và công nghệ vừa đảm bảo hiệu suất nhiên liệu cao vừa giảm methane slip trên mỗi kWh trong toàn bộ hồ sơ khai thác của tàu.</w:t>
      </w:r>
      <w:r w:rsidR="00630145">
        <w:rPr>
          <w:rFonts w:ascii="Times New Roman" w:hAnsi="Times New Roman" w:cs="Times New Roman"/>
          <w:sz w:val="26"/>
          <w:szCs w:val="26"/>
        </w:rPr>
        <w:t xml:space="preserve"> </w:t>
      </w:r>
      <w:hyperlink r:id="rId7" w:history="1">
        <w:r w:rsidR="00630145">
          <w:rPr>
            <w:rStyle w:val="Hyperlink"/>
          </w:rPr>
          <w:t>Tải xuống hướng dẫn này để biết thêm</w:t>
        </w:r>
        <w:r w:rsidR="00630145" w:rsidRPr="006234BF">
          <w:rPr>
            <w:rStyle w:val="Hyperlink"/>
          </w:rPr>
          <w:t>.</w:t>
        </w:r>
      </w:hyperlink>
    </w:p>
    <w:p w14:paraId="38619AAD" w14:textId="7F89724B"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 xml:space="preserve">5. Làm thế nào để giảm thiểu methane slip ở tải động cơ thấp, </w:t>
      </w:r>
      <w:r w:rsidR="00531375">
        <w:rPr>
          <w:rFonts w:ascii="Times New Roman" w:hAnsi="Times New Roman" w:cs="Times New Roman"/>
          <w:b/>
          <w:bCs/>
          <w:sz w:val="26"/>
          <w:szCs w:val="26"/>
        </w:rPr>
        <w:t>nhất là</w:t>
      </w:r>
      <w:r w:rsidRPr="00772D0E">
        <w:rPr>
          <w:rFonts w:ascii="Times New Roman" w:hAnsi="Times New Roman" w:cs="Times New Roman"/>
          <w:b/>
          <w:bCs/>
          <w:sz w:val="26"/>
          <w:szCs w:val="26"/>
        </w:rPr>
        <w:t xml:space="preserve"> trong quá trình khai thác cảng và điều động tàu?</w:t>
      </w:r>
    </w:p>
    <w:p w14:paraId="1377C07B"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Wärtsilä có các giải pháp giúp chủ tàu và nhà khai thác giảm methane slip ở tải động cơ thấp.</w:t>
      </w:r>
    </w:p>
    <w:p w14:paraId="37EEC301" w14:textId="77777777" w:rsidR="00531375"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Methane slip thường cao hơn ở tải thấp vì hai lý do:</w:t>
      </w:r>
    </w:p>
    <w:p w14:paraId="715F20DF" w14:textId="77777777" w:rsidR="00531375" w:rsidRDefault="00772D0E" w:rsidP="00531375">
      <w:pPr>
        <w:pStyle w:val="ListParagraph"/>
        <w:numPr>
          <w:ilvl w:val="0"/>
          <w:numId w:val="14"/>
        </w:numPr>
        <w:spacing w:before="120" w:after="120"/>
        <w:jc w:val="both"/>
        <w:rPr>
          <w:rFonts w:ascii="Times New Roman" w:hAnsi="Times New Roman" w:cs="Times New Roman"/>
          <w:sz w:val="26"/>
          <w:szCs w:val="26"/>
        </w:rPr>
      </w:pPr>
      <w:r w:rsidRPr="00531375">
        <w:rPr>
          <w:rFonts w:ascii="Times New Roman" w:hAnsi="Times New Roman" w:cs="Times New Roman"/>
          <w:sz w:val="26"/>
          <w:szCs w:val="26"/>
        </w:rPr>
        <w:t>Quá trình cháy kém hoàn toàn hơn</w:t>
      </w:r>
    </w:p>
    <w:p w14:paraId="741FFC28" w14:textId="696EF1DD" w:rsidR="00772D0E" w:rsidRPr="00531375" w:rsidRDefault="00772D0E" w:rsidP="00531375">
      <w:pPr>
        <w:pStyle w:val="ListParagraph"/>
        <w:numPr>
          <w:ilvl w:val="0"/>
          <w:numId w:val="14"/>
        </w:numPr>
        <w:spacing w:before="120" w:after="120"/>
        <w:jc w:val="both"/>
        <w:rPr>
          <w:rFonts w:ascii="Times New Roman" w:hAnsi="Times New Roman" w:cs="Times New Roman"/>
          <w:sz w:val="26"/>
          <w:szCs w:val="26"/>
        </w:rPr>
      </w:pPr>
      <w:r w:rsidRPr="00531375">
        <w:rPr>
          <w:rFonts w:ascii="Times New Roman" w:hAnsi="Times New Roman" w:cs="Times New Roman"/>
          <w:sz w:val="26"/>
          <w:szCs w:val="26"/>
        </w:rPr>
        <w:t>Nhiệt độ xi-lanh thấp hơn</w:t>
      </w:r>
    </w:p>
    <w:p w14:paraId="0A1983B2" w14:textId="1461741F"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Đây là vấn đề phổ biến, </w:t>
      </w:r>
      <w:r w:rsidR="00531375">
        <w:rPr>
          <w:rFonts w:ascii="Times New Roman" w:hAnsi="Times New Roman" w:cs="Times New Roman"/>
          <w:sz w:val="26"/>
          <w:szCs w:val="26"/>
        </w:rPr>
        <w:t>nhất là</w:t>
      </w:r>
      <w:r w:rsidRPr="00772D0E">
        <w:rPr>
          <w:rFonts w:ascii="Times New Roman" w:hAnsi="Times New Roman" w:cs="Times New Roman"/>
          <w:sz w:val="26"/>
          <w:szCs w:val="26"/>
        </w:rPr>
        <w:t xml:space="preserve"> khi</w:t>
      </w:r>
      <w:r w:rsidR="00531375">
        <w:rPr>
          <w:rFonts w:ascii="Times New Roman" w:hAnsi="Times New Roman" w:cs="Times New Roman"/>
          <w:sz w:val="26"/>
          <w:szCs w:val="26"/>
        </w:rPr>
        <w:t xml:space="preserve"> tàu</w:t>
      </w:r>
      <w:r w:rsidRPr="00772D0E">
        <w:rPr>
          <w:rFonts w:ascii="Times New Roman" w:hAnsi="Times New Roman" w:cs="Times New Roman"/>
          <w:sz w:val="26"/>
          <w:szCs w:val="26"/>
        </w:rPr>
        <w:t xml:space="preserve"> điều động hoặc hoạt động </w:t>
      </w:r>
      <w:r w:rsidR="00531375">
        <w:rPr>
          <w:rFonts w:ascii="Times New Roman" w:hAnsi="Times New Roman" w:cs="Times New Roman"/>
          <w:sz w:val="26"/>
          <w:szCs w:val="26"/>
        </w:rPr>
        <w:t xml:space="preserve">ở </w:t>
      </w:r>
      <w:r w:rsidRPr="00772D0E">
        <w:rPr>
          <w:rFonts w:ascii="Times New Roman" w:hAnsi="Times New Roman" w:cs="Times New Roman"/>
          <w:sz w:val="26"/>
          <w:szCs w:val="26"/>
        </w:rPr>
        <w:t>trong cảng.</w:t>
      </w:r>
    </w:p>
    <w:p w14:paraId="0FDDEC34"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Giải pháp liên quan đến động cơ</w:t>
      </w:r>
    </w:p>
    <w:p w14:paraId="4FBB44A2" w14:textId="54A24702"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Động cơ hàng hải </w:t>
      </w:r>
      <w:r w:rsidR="00531375">
        <w:rPr>
          <w:rFonts w:ascii="Times New Roman" w:hAnsi="Times New Roman" w:cs="Times New Roman"/>
          <w:sz w:val="26"/>
          <w:szCs w:val="26"/>
        </w:rPr>
        <w:t xml:space="preserve">dùng </w:t>
      </w:r>
      <w:r w:rsidRPr="00772D0E">
        <w:rPr>
          <w:rFonts w:ascii="Times New Roman" w:hAnsi="Times New Roman" w:cs="Times New Roman"/>
          <w:sz w:val="26"/>
          <w:szCs w:val="26"/>
        </w:rPr>
        <w:t>nhiên liệu kép của Wärtsilä đạt mức methane slip thấp hàng đầu trong ngành. Khi tích hợp công nghệ NextDF – có sẵn cho hầu hết các nền tảng động cơ Wärtsilä hiện đại – mức methane slip trung bình chỉ còn khoảng 0,9% nhiên liệu sử dụng trên dải tải rộng, kể cả ở tải thấp.</w:t>
      </w:r>
    </w:p>
    <w:p w14:paraId="5E44C81A"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Đối với động cơ Wärtsilä 34DF, tính năng EnviroPac giúp giảm khoảng 50% phát thải methane so với mẫu 34DF tiêu chuẩn.</w:t>
      </w:r>
    </w:p>
    <w:p w14:paraId="0FBD71B4"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Giải pháp hybrid</w:t>
      </w:r>
    </w:p>
    <w:p w14:paraId="71BFBB36"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Chuyển đổi sang hệ thống đẩy hybrid của Wärtsilä có thể giảm mạnh methane slip bằng cách cho phép động cơ vận hành ở điểm tải hiệu quả nhất.</w:t>
      </w:r>
    </w:p>
    <w:p w14:paraId="637E08FE" w14:textId="4AA3D70F"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Trong hoạt động </w:t>
      </w:r>
      <w:r w:rsidR="00531375">
        <w:rPr>
          <w:rFonts w:ascii="Times New Roman" w:hAnsi="Times New Roman" w:cs="Times New Roman"/>
          <w:sz w:val="26"/>
          <w:szCs w:val="26"/>
        </w:rPr>
        <w:t xml:space="preserve">trong </w:t>
      </w:r>
      <w:r w:rsidRPr="00772D0E">
        <w:rPr>
          <w:rFonts w:ascii="Times New Roman" w:hAnsi="Times New Roman" w:cs="Times New Roman"/>
          <w:sz w:val="26"/>
          <w:szCs w:val="26"/>
        </w:rPr>
        <w:t>cảng hoặc điều động, hệ thống lưu trữ năng lượng bằng pin có thể đáp ứng 100% nhu cầu công suất, giúp giảm cả tiêu thụ nhiên liệu lẫn methane slip.</w:t>
      </w:r>
    </w:p>
    <w:p w14:paraId="752BD435"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Các giải pháp này đã được áp dụng trên những tàu như phà Aurora Botnia của Wasaline.</w:t>
      </w:r>
    </w:p>
    <w:p w14:paraId="13B283BC"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6. Có những lựa chọn cải hoán nào cho tàu LNG cũ để giảm methane slip?</w:t>
      </w:r>
    </w:p>
    <w:p w14:paraId="42748396"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lastRenderedPageBreak/>
        <w:t>Các chiến lược phổ biến gồm nâng cấp hệ thống cháy và/hoặc tối ưu hóa phần mềm điều khiển. Giải pháp retrofit của Wärtsilä có thể giảm tới 65% methane slip.</w:t>
      </w:r>
    </w:p>
    <w:p w14:paraId="0AE8E57E"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Nâng cấp động cơ 4 thì của Wärtsilä có thể giảm đến 65% tùy loại động cơ và hồ sơ khai thác. Các gói nâng cấp áp dụng cho động cơ Wärtsilä 34DF, 46FDF và 50DF.</w:t>
      </w:r>
    </w:p>
    <w:p w14:paraId="23B8B7A4"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Các động cơ thế hệ mới đã có mức methane slip thấp hơn giá trị mặc định 3,1% theo quy định FuelEU Maritime.</w:t>
      </w:r>
    </w:p>
    <w:p w14:paraId="0069D025"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Chuyển đổi Spark Gas (SG) cho động cơ 50DF có thể giảm tới 75% methane slip và tiết kiệm nhiên liệu tới 4,6%.</w:t>
      </w:r>
    </w:p>
    <w:p w14:paraId="474A0350"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7. Tỷ lệ methane slip điển hình của các công nghệ động cơ hàng hải khác nhau là bao nhiêu?</w:t>
      </w:r>
    </w:p>
    <w:p w14:paraId="7D6DEA74"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Tỷ lệ methane slip thay đổi tùy loại động cơ và thế hệ công nghệ.</w:t>
      </w:r>
    </w:p>
    <w:p w14:paraId="54E0C854" w14:textId="77777777" w:rsidR="00531375" w:rsidRDefault="00772D0E" w:rsidP="00531375">
      <w:pPr>
        <w:pStyle w:val="ListParagraph"/>
        <w:numPr>
          <w:ilvl w:val="0"/>
          <w:numId w:val="14"/>
        </w:numPr>
        <w:spacing w:before="120" w:after="120"/>
        <w:jc w:val="both"/>
        <w:rPr>
          <w:rFonts w:ascii="Times New Roman" w:hAnsi="Times New Roman" w:cs="Times New Roman"/>
          <w:sz w:val="26"/>
          <w:szCs w:val="26"/>
        </w:rPr>
      </w:pPr>
      <w:r w:rsidRPr="00531375">
        <w:rPr>
          <w:rFonts w:ascii="Times New Roman" w:hAnsi="Times New Roman" w:cs="Times New Roman"/>
          <w:sz w:val="26"/>
          <w:szCs w:val="26"/>
        </w:rPr>
        <w:t>Động cơ hai thì tốc độ thấp hiện đại thường có mức methane slip rất thấp.</w:t>
      </w:r>
    </w:p>
    <w:p w14:paraId="7CC84E89" w14:textId="21A73F2B" w:rsidR="00772D0E" w:rsidRPr="00531375" w:rsidRDefault="00772D0E" w:rsidP="00531375">
      <w:pPr>
        <w:pStyle w:val="ListParagraph"/>
        <w:numPr>
          <w:ilvl w:val="0"/>
          <w:numId w:val="14"/>
        </w:numPr>
        <w:spacing w:before="120" w:after="120"/>
        <w:jc w:val="both"/>
        <w:rPr>
          <w:rFonts w:ascii="Times New Roman" w:hAnsi="Times New Roman" w:cs="Times New Roman"/>
          <w:sz w:val="26"/>
          <w:szCs w:val="26"/>
        </w:rPr>
      </w:pPr>
      <w:r w:rsidRPr="00531375">
        <w:rPr>
          <w:rFonts w:ascii="Times New Roman" w:hAnsi="Times New Roman" w:cs="Times New Roman"/>
          <w:sz w:val="26"/>
          <w:szCs w:val="26"/>
        </w:rPr>
        <w:t xml:space="preserve">Động cơ bốn thì </w:t>
      </w:r>
      <w:r w:rsidR="00531375">
        <w:rPr>
          <w:rFonts w:ascii="Times New Roman" w:hAnsi="Times New Roman" w:cs="Times New Roman"/>
          <w:sz w:val="26"/>
          <w:szCs w:val="26"/>
        </w:rPr>
        <w:t xml:space="preserve">trung </w:t>
      </w:r>
      <w:r w:rsidRPr="00531375">
        <w:rPr>
          <w:rFonts w:ascii="Times New Roman" w:hAnsi="Times New Roman" w:cs="Times New Roman"/>
          <w:sz w:val="26"/>
          <w:szCs w:val="26"/>
        </w:rPr>
        <w:t>tốc truyền thống có mức cao hơn, tùy thiết kế và điều kiện vận hành.</w:t>
      </w:r>
    </w:p>
    <w:p w14:paraId="6947A62F" w14:textId="2BEF6ED5"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So với mức mặc định 3,1% của FuelEU Maritime cho động cơ chưa chứng nhận, công nghệ NextDF của Wärtsilä cho động cơ 4 thì có thể giảm xuống còn 0,9% theo giá trị trung bình trọng số.</w:t>
      </w:r>
      <w:r w:rsidR="00630145">
        <w:rPr>
          <w:rFonts w:ascii="Times New Roman" w:hAnsi="Times New Roman" w:cs="Times New Roman"/>
          <w:sz w:val="26"/>
          <w:szCs w:val="26"/>
        </w:rPr>
        <w:t xml:space="preserve"> </w:t>
      </w:r>
      <w:r w:rsidRPr="00772D0E">
        <w:rPr>
          <w:rFonts w:ascii="Times New Roman" w:hAnsi="Times New Roman" w:cs="Times New Roman"/>
          <w:sz w:val="26"/>
          <w:szCs w:val="26"/>
        </w:rPr>
        <w:t xml:space="preserve">Mức này gần tương đương </w:t>
      </w:r>
      <w:r w:rsidR="00630145">
        <w:rPr>
          <w:rFonts w:ascii="Times New Roman" w:hAnsi="Times New Roman" w:cs="Times New Roman"/>
          <w:sz w:val="26"/>
          <w:szCs w:val="26"/>
        </w:rPr>
        <w:t xml:space="preserve">với </w:t>
      </w:r>
      <w:r w:rsidRPr="00772D0E">
        <w:rPr>
          <w:rFonts w:ascii="Times New Roman" w:hAnsi="Times New Roman" w:cs="Times New Roman"/>
          <w:sz w:val="26"/>
          <w:szCs w:val="26"/>
        </w:rPr>
        <w:t>nhiều động cơ hai thì nhiên liệu kép áp suất thấp hiện nay.</w:t>
      </w:r>
      <w:r w:rsidR="00630145">
        <w:rPr>
          <w:rFonts w:ascii="Times New Roman" w:hAnsi="Times New Roman" w:cs="Times New Roman"/>
          <w:sz w:val="26"/>
          <w:szCs w:val="26"/>
        </w:rPr>
        <w:t xml:space="preserve"> </w:t>
      </w:r>
      <w:r w:rsidRPr="00772D0E">
        <w:rPr>
          <w:rFonts w:ascii="Times New Roman" w:hAnsi="Times New Roman" w:cs="Times New Roman"/>
          <w:sz w:val="26"/>
          <w:szCs w:val="26"/>
        </w:rPr>
        <w:t xml:space="preserve">Tuy nhiên, số liệu thực tế còn phụ thuộc vào tải </w:t>
      </w:r>
      <w:r w:rsidR="00630145">
        <w:rPr>
          <w:rFonts w:ascii="Times New Roman" w:hAnsi="Times New Roman" w:cs="Times New Roman"/>
          <w:sz w:val="26"/>
          <w:szCs w:val="26"/>
        </w:rPr>
        <w:t xml:space="preserve">của </w:t>
      </w:r>
      <w:r w:rsidRPr="00772D0E">
        <w:rPr>
          <w:rFonts w:ascii="Times New Roman" w:hAnsi="Times New Roman" w:cs="Times New Roman"/>
          <w:sz w:val="26"/>
          <w:szCs w:val="26"/>
        </w:rPr>
        <w:t>động cơ, bảo dưỡng và hồ sơ khai thác tàu.</w:t>
      </w:r>
    </w:p>
    <w:p w14:paraId="7CBF3C33"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Các động cơ NextDF như Wärtsilä 25DF, 31DF và 46TS-DF có sẵn cho tàu đóng mới. Với tàu hiện hữu, Wärtsilä cung cấp nhiều gói nâng cấp để giảm methane slip.</w:t>
      </w:r>
    </w:p>
    <w:p w14:paraId="693B9331"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8. Chiến thuật ngắn hạn và dài hạn hiệu quả nhất để giảm methane slip là gì?</w:t>
      </w:r>
    </w:p>
    <w:p w14:paraId="2D8AA30E" w14:textId="7AF58746"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Trong 25 năm qua, methane </w:t>
      </w:r>
      <w:proofErr w:type="gramStart"/>
      <w:r w:rsidRPr="00772D0E">
        <w:rPr>
          <w:rFonts w:ascii="Times New Roman" w:hAnsi="Times New Roman" w:cs="Times New Roman"/>
          <w:sz w:val="26"/>
          <w:szCs w:val="26"/>
        </w:rPr>
        <w:t>slip</w:t>
      </w:r>
      <w:proofErr w:type="gramEnd"/>
      <w:r w:rsidRPr="00772D0E">
        <w:rPr>
          <w:rFonts w:ascii="Times New Roman" w:hAnsi="Times New Roman" w:cs="Times New Roman"/>
          <w:sz w:val="26"/>
          <w:szCs w:val="26"/>
        </w:rPr>
        <w:t xml:space="preserve"> từ động cơ</w:t>
      </w:r>
      <w:r w:rsidR="00630145">
        <w:rPr>
          <w:rFonts w:ascii="Times New Roman" w:hAnsi="Times New Roman" w:cs="Times New Roman"/>
          <w:sz w:val="26"/>
          <w:szCs w:val="26"/>
        </w:rPr>
        <w:t xml:space="preserve"> dùng</w:t>
      </w:r>
      <w:r w:rsidRPr="00772D0E">
        <w:rPr>
          <w:rFonts w:ascii="Times New Roman" w:hAnsi="Times New Roman" w:cs="Times New Roman"/>
          <w:sz w:val="26"/>
          <w:szCs w:val="26"/>
        </w:rPr>
        <w:t xml:space="preserve"> nhiên liệu kép của Wärtsilä đã giảm 75% và hiện chỉ còn trung bình 0,9% nhiên liệu sử dụng.</w:t>
      </w:r>
    </w:p>
    <w:p w14:paraId="3A9E2B46"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Chiến thuật ngắn hạn cho đội tàu đang khai thác:</w:t>
      </w:r>
    </w:p>
    <w:p w14:paraId="378885D8" w14:textId="77777777" w:rsidR="00630145" w:rsidRDefault="00772D0E" w:rsidP="00630145">
      <w:pPr>
        <w:pStyle w:val="ListParagraph"/>
        <w:numPr>
          <w:ilvl w:val="0"/>
          <w:numId w:val="14"/>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Tối ưu hóa động cơ</w:t>
      </w:r>
    </w:p>
    <w:p w14:paraId="5F6D5D42" w14:textId="77777777" w:rsidR="00630145" w:rsidRDefault="00772D0E" w:rsidP="00630145">
      <w:pPr>
        <w:pStyle w:val="ListParagraph"/>
        <w:numPr>
          <w:ilvl w:val="0"/>
          <w:numId w:val="14"/>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Điều chỉnh vận hàn</w:t>
      </w:r>
      <w:r w:rsidR="00630145">
        <w:rPr>
          <w:rFonts w:ascii="Times New Roman" w:hAnsi="Times New Roman" w:cs="Times New Roman"/>
          <w:sz w:val="26"/>
          <w:szCs w:val="26"/>
        </w:rPr>
        <w:t>h</w:t>
      </w:r>
    </w:p>
    <w:p w14:paraId="4C8F6A63" w14:textId="36498E48" w:rsidR="009F1454" w:rsidRDefault="00772D0E" w:rsidP="009F1454">
      <w:pPr>
        <w:pStyle w:val="ListParagraph"/>
        <w:numPr>
          <w:ilvl w:val="0"/>
          <w:numId w:val="14"/>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Hybrid hóa</w:t>
      </w:r>
    </w:p>
    <w:p w14:paraId="52DCD0F7" w14:textId="77777777" w:rsidR="009F1454" w:rsidRDefault="009F1454" w:rsidP="009F1454">
      <w:pPr>
        <w:pStyle w:val="ListParagraph"/>
        <w:spacing w:before="120" w:after="120"/>
        <w:jc w:val="both"/>
        <w:rPr>
          <w:rFonts w:ascii="Times New Roman" w:hAnsi="Times New Roman" w:cs="Times New Roman"/>
          <w:sz w:val="26"/>
          <w:szCs w:val="26"/>
        </w:rPr>
      </w:pPr>
    </w:p>
    <w:p w14:paraId="29CEF6C3" w14:textId="77777777" w:rsidR="009F1454" w:rsidRPr="009F1454" w:rsidRDefault="009F1454" w:rsidP="009F1454">
      <w:pPr>
        <w:pStyle w:val="ListParagraph"/>
        <w:spacing w:before="120" w:after="120"/>
        <w:jc w:val="both"/>
        <w:rPr>
          <w:rFonts w:ascii="Times New Roman" w:hAnsi="Times New Roman" w:cs="Times New Roman"/>
          <w:sz w:val="26"/>
          <w:szCs w:val="26"/>
        </w:rPr>
      </w:pPr>
    </w:p>
    <w:p w14:paraId="4ABDE2FD"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Chiến thuật dài hạn:</w:t>
      </w:r>
    </w:p>
    <w:p w14:paraId="4CE5DDA2" w14:textId="77777777" w:rsidR="00630145" w:rsidRDefault="00772D0E" w:rsidP="00630145">
      <w:pPr>
        <w:pStyle w:val="ListParagraph"/>
        <w:numPr>
          <w:ilvl w:val="0"/>
          <w:numId w:val="14"/>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Lựa chọn nền tảng động cơ nhiên liệu kép tiên tiến như Wärtsilä 25DF, 31DF và 46TS-DF với công nghệ NextDF</w:t>
      </w:r>
    </w:p>
    <w:p w14:paraId="71B9D8E0" w14:textId="7F1742AB" w:rsidR="00772D0E" w:rsidRPr="00630145" w:rsidRDefault="00772D0E" w:rsidP="00630145">
      <w:pPr>
        <w:pStyle w:val="ListParagraph"/>
        <w:numPr>
          <w:ilvl w:val="0"/>
          <w:numId w:val="14"/>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Hybrid hóa</w:t>
      </w:r>
    </w:p>
    <w:p w14:paraId="01C208D5" w14:textId="0E2655D5"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lastRenderedPageBreak/>
        <w:t xml:space="preserve">Các biện pháp này không chỉ giảm phát thải mà còn tăng hiệu suất </w:t>
      </w:r>
      <w:r w:rsidR="00630145">
        <w:rPr>
          <w:rFonts w:ascii="Times New Roman" w:hAnsi="Times New Roman" w:cs="Times New Roman"/>
          <w:sz w:val="26"/>
          <w:szCs w:val="26"/>
        </w:rPr>
        <w:t xml:space="preserve">của </w:t>
      </w:r>
      <w:r w:rsidRPr="00772D0E">
        <w:rPr>
          <w:rFonts w:ascii="Times New Roman" w:hAnsi="Times New Roman" w:cs="Times New Roman"/>
          <w:sz w:val="26"/>
          <w:szCs w:val="26"/>
        </w:rPr>
        <w:t>nhiên liệu – và tiêu thụ ít nhiên liệu hơn đồng nghĩa chi phí thấp hơn.</w:t>
      </w:r>
    </w:p>
    <w:p w14:paraId="0BD985CF"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Việc lập kế hoạch sớm để sẵn sàng áp dụng công nghệ mới trong kỳ đại tu lớn là rất quan trọng. Các chuyên gia của Wärtsilä có thể hỗ trợ xây dựng phân tích hiệu quả đầu tư (business case).</w:t>
      </w:r>
    </w:p>
    <w:p w14:paraId="18BA6A5A" w14:textId="5080D7CB"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9. Việc giảm methane slip ảnh hưởng thế nào đến khai thác và tài chính</w:t>
      </w:r>
      <w:r w:rsidR="00630145">
        <w:rPr>
          <w:rFonts w:ascii="Times New Roman" w:hAnsi="Times New Roman" w:cs="Times New Roman"/>
          <w:b/>
          <w:bCs/>
          <w:sz w:val="26"/>
          <w:szCs w:val="26"/>
        </w:rPr>
        <w:t xml:space="preserve"> của</w:t>
      </w:r>
      <w:r w:rsidRPr="00772D0E">
        <w:rPr>
          <w:rFonts w:ascii="Times New Roman" w:hAnsi="Times New Roman" w:cs="Times New Roman"/>
          <w:b/>
          <w:bCs/>
          <w:sz w:val="26"/>
          <w:szCs w:val="26"/>
        </w:rPr>
        <w:t xml:space="preserve"> tàu?</w:t>
      </w:r>
    </w:p>
    <w:p w14:paraId="428EAF5D"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methane slip mang lại lợi ích cả về vận hành lẫn tài chính.</w:t>
      </w:r>
    </w:p>
    <w:p w14:paraId="26A08244" w14:textId="77777777" w:rsidR="00630145" w:rsidRPr="00630145" w:rsidRDefault="00772D0E" w:rsidP="00630145">
      <w:p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Về vận hành:</w:t>
      </w:r>
    </w:p>
    <w:p w14:paraId="3530ADF7" w14:textId="77777777" w:rsidR="00630145" w:rsidRDefault="00772D0E" w:rsidP="00630145">
      <w:pPr>
        <w:pStyle w:val="ListParagraph"/>
        <w:numPr>
          <w:ilvl w:val="0"/>
          <w:numId w:val="21"/>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Cải thiện quá trình cháy và hệ thống hybrid giúp tàu hiệu quả hơn</w:t>
      </w:r>
    </w:p>
    <w:p w14:paraId="7507CD1C" w14:textId="77777777" w:rsidR="00630145" w:rsidRDefault="00772D0E" w:rsidP="00630145">
      <w:pPr>
        <w:pStyle w:val="ListParagraph"/>
        <w:numPr>
          <w:ilvl w:val="0"/>
          <w:numId w:val="21"/>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Giảm tiêu thụ nhiên liệu</w:t>
      </w:r>
    </w:p>
    <w:p w14:paraId="76EA4881" w14:textId="43ABB5DF" w:rsidR="00772D0E" w:rsidRPr="00630145" w:rsidRDefault="00772D0E" w:rsidP="00630145">
      <w:pPr>
        <w:pStyle w:val="ListParagraph"/>
        <w:numPr>
          <w:ilvl w:val="0"/>
          <w:numId w:val="21"/>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Quản lý tải tối ưu giúp kéo dài tuổi thọ động cơ và giảm bảo dưỡng</w:t>
      </w:r>
    </w:p>
    <w:p w14:paraId="4ADC89FD" w14:textId="77777777" w:rsidR="00630145"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Về tài chính:</w:t>
      </w:r>
    </w:p>
    <w:p w14:paraId="73598988" w14:textId="349342E1" w:rsidR="00630145" w:rsidRDefault="00772D0E" w:rsidP="00630145">
      <w:pPr>
        <w:pStyle w:val="ListParagraph"/>
        <w:numPr>
          <w:ilvl w:val="0"/>
          <w:numId w:val="21"/>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 xml:space="preserve">Giảm methane slip mang lại lợi ích đáng kể khi hành trình </w:t>
      </w:r>
      <w:r w:rsidR="00630145">
        <w:rPr>
          <w:rFonts w:ascii="Times New Roman" w:hAnsi="Times New Roman" w:cs="Times New Roman"/>
          <w:sz w:val="26"/>
          <w:szCs w:val="26"/>
        </w:rPr>
        <w:t>ở các vùng nước thuộc</w:t>
      </w:r>
      <w:r w:rsidRPr="00630145">
        <w:rPr>
          <w:rFonts w:ascii="Times New Roman" w:hAnsi="Times New Roman" w:cs="Times New Roman"/>
          <w:sz w:val="26"/>
          <w:szCs w:val="26"/>
        </w:rPr>
        <w:t xml:space="preserve"> EU ETS và FuelEU Maritime</w:t>
      </w:r>
    </w:p>
    <w:p w14:paraId="14EC6A90" w14:textId="107981D7" w:rsidR="00772D0E" w:rsidRPr="00630145" w:rsidRDefault="00772D0E" w:rsidP="00630145">
      <w:pPr>
        <w:pStyle w:val="ListParagraph"/>
        <w:numPr>
          <w:ilvl w:val="0"/>
          <w:numId w:val="21"/>
        </w:numPr>
        <w:spacing w:before="120" w:after="120"/>
        <w:jc w:val="both"/>
        <w:rPr>
          <w:rFonts w:ascii="Times New Roman" w:hAnsi="Times New Roman" w:cs="Times New Roman"/>
          <w:sz w:val="26"/>
          <w:szCs w:val="26"/>
        </w:rPr>
      </w:pPr>
      <w:r w:rsidRPr="00630145">
        <w:rPr>
          <w:rFonts w:ascii="Times New Roman" w:hAnsi="Times New Roman" w:cs="Times New Roman"/>
          <w:sz w:val="26"/>
          <w:szCs w:val="26"/>
        </w:rPr>
        <w:t>Tàu trang bị công nghệ như Wärtsilä NextDF có thể tiếp cận điều kiện tài chính thuận lợi hơn</w:t>
      </w:r>
      <w:r w:rsidR="00630145">
        <w:rPr>
          <w:rFonts w:ascii="Times New Roman" w:hAnsi="Times New Roman" w:cs="Times New Roman"/>
          <w:sz w:val="26"/>
          <w:szCs w:val="26"/>
        </w:rPr>
        <w:t>.</w:t>
      </w:r>
    </w:p>
    <w:p w14:paraId="1A97213B" w14:textId="77777777" w:rsidR="00772D0E" w:rsidRPr="00772D0E" w:rsidRDefault="00772D0E" w:rsidP="00772D0E">
      <w:pPr>
        <w:spacing w:before="120" w:after="120"/>
        <w:jc w:val="both"/>
        <w:rPr>
          <w:rFonts w:ascii="Times New Roman" w:hAnsi="Times New Roman" w:cs="Times New Roman"/>
          <w:b/>
          <w:bCs/>
          <w:sz w:val="26"/>
          <w:szCs w:val="26"/>
        </w:rPr>
      </w:pPr>
      <w:r w:rsidRPr="00772D0E">
        <w:rPr>
          <w:rFonts w:ascii="Times New Roman" w:hAnsi="Times New Roman" w:cs="Times New Roman"/>
          <w:b/>
          <w:bCs/>
          <w:sz w:val="26"/>
          <w:szCs w:val="26"/>
        </w:rPr>
        <w:t>Bước tiếp theo để giảm methane slip</w:t>
      </w:r>
    </w:p>
    <w:p w14:paraId="32E292DA" w14:textId="0F0CE343"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 xml:space="preserve">Giải pháp phù hợp </w:t>
      </w:r>
      <w:r w:rsidR="00630145">
        <w:rPr>
          <w:rFonts w:ascii="Times New Roman" w:hAnsi="Times New Roman" w:cs="Times New Roman"/>
          <w:sz w:val="26"/>
          <w:szCs w:val="26"/>
        </w:rPr>
        <w:t xml:space="preserve">sẽ </w:t>
      </w:r>
      <w:r w:rsidRPr="00772D0E">
        <w:rPr>
          <w:rFonts w:ascii="Times New Roman" w:hAnsi="Times New Roman" w:cs="Times New Roman"/>
          <w:sz w:val="26"/>
          <w:szCs w:val="26"/>
        </w:rPr>
        <w:t>phụ thuộc vào từng con tàu. Mặc dù việc giảm methane slip có thể phức tạp, nhưng có rất nhiều lựa chọn: từ tối ưu phần mềm, nâng cấp phần cứng đến công nghệ NextDF.</w:t>
      </w:r>
    </w:p>
    <w:p w14:paraId="3928746F"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Giảm tiêu thụ nhiên liệu bằng hệ thống hybrid có thể giúp đạt mức giảm methane slip đáng kể.</w:t>
      </w:r>
    </w:p>
    <w:p w14:paraId="6007ABDA"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Hệ thống lập kế hoạch hành trình hiện đại như Fleet Optimisation Solution (FOS) của Wärtsilä sử dụng dự báo thời tiết thời gian thực để tối ưu tuyến đường, giúp tàu vận hành hiệu quả, duy trì công suất ổn định, giảm tiêu thụ nhiên liệu và phát thải, đồng thời vẫn đảm bảo đến nơi an toàn và đúng giờ.</w:t>
      </w:r>
    </w:p>
    <w:p w14:paraId="2158A8C2" w14:textId="77777777" w:rsidR="00772D0E" w:rsidRPr="00772D0E" w:rsidRDefault="00772D0E" w:rsidP="00772D0E">
      <w:pPr>
        <w:spacing w:before="120" w:after="120"/>
        <w:jc w:val="both"/>
        <w:rPr>
          <w:rFonts w:ascii="Times New Roman" w:hAnsi="Times New Roman" w:cs="Times New Roman"/>
          <w:sz w:val="26"/>
          <w:szCs w:val="26"/>
        </w:rPr>
      </w:pPr>
      <w:r w:rsidRPr="00772D0E">
        <w:rPr>
          <w:rFonts w:ascii="Times New Roman" w:hAnsi="Times New Roman" w:cs="Times New Roman"/>
          <w:sz w:val="26"/>
          <w:szCs w:val="26"/>
        </w:rPr>
        <w:t>Như vậy, dù methane slip là một thách thức phức tạp, đã có nhiều giải pháp sẵn sàng giúp bạn kiểm soát vấn đề này – đồng thời tạo ra khoản tiết kiệm lớn về chi phí vận hành và nhiên liệu.</w:t>
      </w:r>
    </w:p>
    <w:p w14:paraId="026E5C80" w14:textId="3628862A" w:rsidR="00C13E10" w:rsidRDefault="006C2454" w:rsidP="006C2454">
      <w:pPr>
        <w:jc w:val="center"/>
      </w:pPr>
      <w:r>
        <w:t>---------------------------------</w:t>
      </w:r>
    </w:p>
    <w:sectPr w:rsidR="00C13E10" w:rsidSect="00531375">
      <w:pgSz w:w="12240" w:h="15840"/>
      <w:pgMar w:top="108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73D"/>
    <w:multiLevelType w:val="hybridMultilevel"/>
    <w:tmpl w:val="0E7863A4"/>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91E52"/>
    <w:multiLevelType w:val="hybridMultilevel"/>
    <w:tmpl w:val="DF881EAC"/>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6D89"/>
    <w:multiLevelType w:val="multilevel"/>
    <w:tmpl w:val="C61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1302F"/>
    <w:multiLevelType w:val="hybridMultilevel"/>
    <w:tmpl w:val="FDFEADAA"/>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246C"/>
    <w:multiLevelType w:val="multilevel"/>
    <w:tmpl w:val="08E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E6A86"/>
    <w:multiLevelType w:val="multilevel"/>
    <w:tmpl w:val="DA00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F331C"/>
    <w:multiLevelType w:val="hybridMultilevel"/>
    <w:tmpl w:val="D0EC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55F6F"/>
    <w:multiLevelType w:val="hybridMultilevel"/>
    <w:tmpl w:val="F4561106"/>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B508C"/>
    <w:multiLevelType w:val="hybridMultilevel"/>
    <w:tmpl w:val="95AED788"/>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B6FF0"/>
    <w:multiLevelType w:val="multilevel"/>
    <w:tmpl w:val="3DF4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46BD5"/>
    <w:multiLevelType w:val="multilevel"/>
    <w:tmpl w:val="323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A1BD0"/>
    <w:multiLevelType w:val="multilevel"/>
    <w:tmpl w:val="45FA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41220"/>
    <w:multiLevelType w:val="multilevel"/>
    <w:tmpl w:val="068C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96BCA"/>
    <w:multiLevelType w:val="hybridMultilevel"/>
    <w:tmpl w:val="00BED730"/>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90D9D"/>
    <w:multiLevelType w:val="hybridMultilevel"/>
    <w:tmpl w:val="DC88F98E"/>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B5D9B"/>
    <w:multiLevelType w:val="hybridMultilevel"/>
    <w:tmpl w:val="2AFC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A5A4B"/>
    <w:multiLevelType w:val="multilevel"/>
    <w:tmpl w:val="809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0472D"/>
    <w:multiLevelType w:val="multilevel"/>
    <w:tmpl w:val="8FC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864A1"/>
    <w:multiLevelType w:val="multilevel"/>
    <w:tmpl w:val="9B2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558D6"/>
    <w:multiLevelType w:val="hybridMultilevel"/>
    <w:tmpl w:val="8696A1B6"/>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67CC9"/>
    <w:multiLevelType w:val="multilevel"/>
    <w:tmpl w:val="0970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F01E5"/>
    <w:multiLevelType w:val="hybridMultilevel"/>
    <w:tmpl w:val="CCCC6902"/>
    <w:lvl w:ilvl="0" w:tplc="6692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40203">
    <w:abstractNumId w:val="12"/>
  </w:num>
  <w:num w:numId="2" w16cid:durableId="749692626">
    <w:abstractNumId w:val="2"/>
  </w:num>
  <w:num w:numId="3" w16cid:durableId="728849016">
    <w:abstractNumId w:val="18"/>
  </w:num>
  <w:num w:numId="4" w16cid:durableId="684476374">
    <w:abstractNumId w:val="20"/>
  </w:num>
  <w:num w:numId="5" w16cid:durableId="57410104">
    <w:abstractNumId w:val="4"/>
  </w:num>
  <w:num w:numId="6" w16cid:durableId="1027566536">
    <w:abstractNumId w:val="16"/>
  </w:num>
  <w:num w:numId="7" w16cid:durableId="1984575572">
    <w:abstractNumId w:val="10"/>
  </w:num>
  <w:num w:numId="8" w16cid:durableId="1372220279">
    <w:abstractNumId w:val="15"/>
  </w:num>
  <w:num w:numId="9" w16cid:durableId="933440369">
    <w:abstractNumId w:val="5"/>
  </w:num>
  <w:num w:numId="10" w16cid:durableId="30500751">
    <w:abstractNumId w:val="17"/>
  </w:num>
  <w:num w:numId="11" w16cid:durableId="966928968">
    <w:abstractNumId w:val="9"/>
  </w:num>
  <w:num w:numId="12" w16cid:durableId="1890796776">
    <w:abstractNumId w:val="11"/>
  </w:num>
  <w:num w:numId="13" w16cid:durableId="410087021">
    <w:abstractNumId w:val="6"/>
  </w:num>
  <w:num w:numId="14" w16cid:durableId="443425571">
    <w:abstractNumId w:val="3"/>
  </w:num>
  <w:num w:numId="15" w16cid:durableId="1903052641">
    <w:abstractNumId w:val="1"/>
  </w:num>
  <w:num w:numId="16" w16cid:durableId="943607668">
    <w:abstractNumId w:val="19"/>
  </w:num>
  <w:num w:numId="17" w16cid:durableId="835728590">
    <w:abstractNumId w:val="0"/>
  </w:num>
  <w:num w:numId="18" w16cid:durableId="1473718311">
    <w:abstractNumId w:val="8"/>
  </w:num>
  <w:num w:numId="19" w16cid:durableId="1801991202">
    <w:abstractNumId w:val="7"/>
  </w:num>
  <w:num w:numId="20" w16cid:durableId="1868054651">
    <w:abstractNumId w:val="21"/>
  </w:num>
  <w:num w:numId="21" w16cid:durableId="180358579">
    <w:abstractNumId w:val="14"/>
  </w:num>
  <w:num w:numId="22" w16cid:durableId="1948195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BF"/>
    <w:rsid w:val="000501D0"/>
    <w:rsid w:val="004E7FA7"/>
    <w:rsid w:val="00531375"/>
    <w:rsid w:val="005A1EC4"/>
    <w:rsid w:val="006234BF"/>
    <w:rsid w:val="00630145"/>
    <w:rsid w:val="0066073A"/>
    <w:rsid w:val="006C2454"/>
    <w:rsid w:val="00772D0E"/>
    <w:rsid w:val="009F1454"/>
    <w:rsid w:val="00C13E10"/>
    <w:rsid w:val="00FF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1522"/>
  <w15:chartTrackingRefBased/>
  <w15:docId w15:val="{9BCE0624-9452-487B-A35A-C0E63B38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4BF"/>
    <w:rPr>
      <w:rFonts w:eastAsiaTheme="majorEastAsia" w:cstheme="majorBidi"/>
      <w:color w:val="272727" w:themeColor="text1" w:themeTint="D8"/>
    </w:rPr>
  </w:style>
  <w:style w:type="paragraph" w:styleId="Title">
    <w:name w:val="Title"/>
    <w:basedOn w:val="Normal"/>
    <w:next w:val="Normal"/>
    <w:link w:val="TitleChar"/>
    <w:uiPriority w:val="10"/>
    <w:qFormat/>
    <w:rsid w:val="0062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4BF"/>
    <w:pPr>
      <w:spacing w:before="160"/>
      <w:jc w:val="center"/>
    </w:pPr>
    <w:rPr>
      <w:i/>
      <w:iCs/>
      <w:color w:val="404040" w:themeColor="text1" w:themeTint="BF"/>
    </w:rPr>
  </w:style>
  <w:style w:type="character" w:customStyle="1" w:styleId="QuoteChar">
    <w:name w:val="Quote Char"/>
    <w:basedOn w:val="DefaultParagraphFont"/>
    <w:link w:val="Quote"/>
    <w:uiPriority w:val="29"/>
    <w:rsid w:val="006234BF"/>
    <w:rPr>
      <w:i/>
      <w:iCs/>
      <w:color w:val="404040" w:themeColor="text1" w:themeTint="BF"/>
    </w:rPr>
  </w:style>
  <w:style w:type="paragraph" w:styleId="ListParagraph">
    <w:name w:val="List Paragraph"/>
    <w:basedOn w:val="Normal"/>
    <w:uiPriority w:val="34"/>
    <w:qFormat/>
    <w:rsid w:val="006234BF"/>
    <w:pPr>
      <w:ind w:left="720"/>
      <w:contextualSpacing/>
    </w:pPr>
  </w:style>
  <w:style w:type="character" w:styleId="IntenseEmphasis">
    <w:name w:val="Intense Emphasis"/>
    <w:basedOn w:val="DefaultParagraphFont"/>
    <w:uiPriority w:val="21"/>
    <w:qFormat/>
    <w:rsid w:val="006234BF"/>
    <w:rPr>
      <w:i/>
      <w:iCs/>
      <w:color w:val="0F4761" w:themeColor="accent1" w:themeShade="BF"/>
    </w:rPr>
  </w:style>
  <w:style w:type="paragraph" w:styleId="IntenseQuote">
    <w:name w:val="Intense Quote"/>
    <w:basedOn w:val="Normal"/>
    <w:next w:val="Normal"/>
    <w:link w:val="IntenseQuoteChar"/>
    <w:uiPriority w:val="30"/>
    <w:qFormat/>
    <w:rsid w:val="0062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4BF"/>
    <w:rPr>
      <w:i/>
      <w:iCs/>
      <w:color w:val="0F4761" w:themeColor="accent1" w:themeShade="BF"/>
    </w:rPr>
  </w:style>
  <w:style w:type="character" w:styleId="IntenseReference">
    <w:name w:val="Intense Reference"/>
    <w:basedOn w:val="DefaultParagraphFont"/>
    <w:uiPriority w:val="32"/>
    <w:qFormat/>
    <w:rsid w:val="006234BF"/>
    <w:rPr>
      <w:b/>
      <w:bCs/>
      <w:smallCaps/>
      <w:color w:val="0F4761" w:themeColor="accent1" w:themeShade="BF"/>
      <w:spacing w:val="5"/>
    </w:rPr>
  </w:style>
  <w:style w:type="character" w:styleId="Hyperlink">
    <w:name w:val="Hyperlink"/>
    <w:basedOn w:val="DefaultParagraphFont"/>
    <w:uiPriority w:val="99"/>
    <w:unhideWhenUsed/>
    <w:rsid w:val="006234BF"/>
    <w:rPr>
      <w:color w:val="467886" w:themeColor="hyperlink"/>
      <w:u w:val="single"/>
    </w:rPr>
  </w:style>
  <w:style w:type="character" w:styleId="UnresolvedMention">
    <w:name w:val="Unresolved Mention"/>
    <w:basedOn w:val="DefaultParagraphFont"/>
    <w:uiPriority w:val="99"/>
    <w:semiHidden/>
    <w:unhideWhenUsed/>
    <w:rsid w:val="00623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rtsila.com/insights/whitepaper/insiders-guide-to-ship-engines-how-to-make-the-best-choice-e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document/download/9573f03b-a821-46ee-8131-312832b4ca32_en?filename=guidelines_for_reporting_and_verification_actual_methane_cslip_ef_2025-10-08.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2026-03-02T01:10:00Z</dcterms:created>
  <dcterms:modified xsi:type="dcterms:W3CDTF">2026-03-02T01:58:00Z</dcterms:modified>
</cp:coreProperties>
</file>