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1EEA" w14:textId="74800015" w:rsidR="001C7701" w:rsidRPr="001C7701" w:rsidRDefault="001C7701" w:rsidP="001C7701">
      <w:pPr>
        <w:spacing w:line="240" w:lineRule="auto"/>
        <w:jc w:val="center"/>
        <w:rPr>
          <w:rFonts w:ascii="Times New Roman" w:hAnsi="Times New Roman" w:cs="Times New Roman"/>
          <w:b/>
          <w:bCs/>
          <w:sz w:val="40"/>
          <w:szCs w:val="40"/>
        </w:rPr>
      </w:pPr>
      <w:r w:rsidRPr="001C7701">
        <w:rPr>
          <w:rFonts w:ascii="Times New Roman" w:hAnsi="Times New Roman" w:cs="Times New Roman"/>
          <w:b/>
          <w:bCs/>
          <w:sz w:val="40"/>
          <w:szCs w:val="40"/>
        </w:rPr>
        <w:t>LR và OneOcean: Quản lý dữ liệu hiệu quả là yếu tố then chốt đối với hoạt động hàng hải</w:t>
      </w:r>
    </w:p>
    <w:p w14:paraId="73F9DDEA" w14:textId="2F297EA9" w:rsidR="001C7701" w:rsidRPr="001C7701" w:rsidRDefault="001C7701" w:rsidP="001C7701">
      <w:pPr>
        <w:jc w:val="right"/>
        <w:rPr>
          <w:rStyle w:val="Hyperlink"/>
        </w:rPr>
      </w:pPr>
      <w:r w:rsidRPr="001C7701">
        <w:t> </w:t>
      </w:r>
      <w:hyperlink r:id="rId5" w:history="1">
        <w:r w:rsidRPr="001C7701">
          <w:rPr>
            <w:rStyle w:val="Hyperlink"/>
          </w:rPr>
          <w:t>Smart</w:t>
        </w:r>
      </w:hyperlink>
      <w:r w:rsidRPr="001C7701">
        <w:fldChar w:fldCharType="begin"/>
      </w:r>
      <w:r w:rsidRPr="001C7701">
        <w:instrText>HYPERLINK "https://safety4sea.com/wp-content/uploads/2021/03/shutterstock_1493123198.jpg"</w:instrText>
      </w:r>
      <w:r w:rsidRPr="001C7701">
        <w:fldChar w:fldCharType="separate"/>
      </w:r>
    </w:p>
    <w:p w14:paraId="53C34860" w14:textId="43A0C918" w:rsidR="001C7701" w:rsidRPr="001C7701" w:rsidRDefault="001C7701" w:rsidP="001C7701">
      <w:pPr>
        <w:jc w:val="center"/>
        <w:rPr>
          <w:rStyle w:val="Hyperlink"/>
        </w:rPr>
      </w:pPr>
      <w:r w:rsidRPr="001C7701">
        <w:rPr>
          <w:rStyle w:val="Hyperlink"/>
        </w:rPr>
        <w:drawing>
          <wp:inline distT="0" distB="0" distL="0" distR="0" wp14:anchorId="24B28BE9" wp14:editId="0812E168">
            <wp:extent cx="5859780" cy="2925202"/>
            <wp:effectExtent l="0" t="0" r="7620" b="8890"/>
            <wp:docPr id="1916461213" name="Picture 2" descr="dat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t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0167" cy="2940371"/>
                    </a:xfrm>
                    <a:prstGeom prst="rect">
                      <a:avLst/>
                    </a:prstGeom>
                    <a:noFill/>
                    <a:ln>
                      <a:noFill/>
                    </a:ln>
                  </pic:spPr>
                </pic:pic>
              </a:graphicData>
            </a:graphic>
          </wp:inline>
        </w:drawing>
      </w:r>
    </w:p>
    <w:p w14:paraId="75320A75" w14:textId="6C1081FE" w:rsidR="001C7701" w:rsidRPr="001C7701" w:rsidRDefault="001C7701" w:rsidP="001C7701">
      <w:pPr>
        <w:jc w:val="both"/>
        <w:rPr>
          <w:rFonts w:ascii="Times New Roman" w:hAnsi="Times New Roman" w:cs="Times New Roman"/>
          <w:sz w:val="26"/>
          <w:szCs w:val="26"/>
        </w:rPr>
      </w:pPr>
      <w:r w:rsidRPr="001C7701">
        <w:fldChar w:fldCharType="end"/>
      </w:r>
      <w:r w:rsidRPr="001C7701">
        <w:rPr>
          <w:rFonts w:ascii="Times New Roman" w:hAnsi="Times New Roman" w:cs="Times New Roman"/>
          <w:sz w:val="26"/>
          <w:szCs w:val="26"/>
        </w:rPr>
        <w:t xml:space="preserve">Lloyd’s Register (LR) và OneOcean đã công bố một báo cáo </w:t>
      </w:r>
      <w:r>
        <w:rPr>
          <w:rFonts w:ascii="Times New Roman" w:hAnsi="Times New Roman" w:cs="Times New Roman"/>
          <w:sz w:val="26"/>
          <w:szCs w:val="26"/>
        </w:rPr>
        <w:t xml:space="preserve">trong đó </w:t>
      </w:r>
      <w:r w:rsidRPr="001C7701">
        <w:rPr>
          <w:rFonts w:ascii="Times New Roman" w:hAnsi="Times New Roman" w:cs="Times New Roman"/>
          <w:sz w:val="26"/>
          <w:szCs w:val="26"/>
        </w:rPr>
        <w:t xml:space="preserve">xem xét </w:t>
      </w:r>
      <w:r>
        <w:rPr>
          <w:rFonts w:ascii="Times New Roman" w:hAnsi="Times New Roman" w:cs="Times New Roman"/>
          <w:sz w:val="26"/>
          <w:szCs w:val="26"/>
        </w:rPr>
        <w:t xml:space="preserve">đến </w:t>
      </w:r>
      <w:r w:rsidRPr="001C7701">
        <w:rPr>
          <w:rFonts w:ascii="Times New Roman" w:hAnsi="Times New Roman" w:cs="Times New Roman"/>
          <w:sz w:val="26"/>
          <w:szCs w:val="26"/>
        </w:rPr>
        <w:t>cách các công ty vận tải biển có thể sử dụng dữ liệu vận hành để duy trì năng lực cạnh tranh trong bối cảnh hiện nay.</w:t>
      </w:r>
    </w:p>
    <w:p w14:paraId="1BC80DF0" w14:textId="7C11603C" w:rsidR="001C7701" w:rsidRPr="001C7701" w:rsidRDefault="001C7701" w:rsidP="001C7701">
      <w:pPr>
        <w:spacing w:before="120" w:after="120"/>
        <w:jc w:val="both"/>
        <w:rPr>
          <w:rFonts w:ascii="Times New Roman" w:hAnsi="Times New Roman" w:cs="Times New Roman"/>
          <w:sz w:val="26"/>
          <w:szCs w:val="26"/>
        </w:rPr>
      </w:pPr>
      <w:r w:rsidRPr="001C7701">
        <w:rPr>
          <w:rFonts w:ascii="Times New Roman" w:hAnsi="Times New Roman" w:cs="Times New Roman"/>
          <w:sz w:val="26"/>
          <w:szCs w:val="26"/>
        </w:rPr>
        <w:t>Báo cáo mang tên “Mastering maritime data for competitive advantage” cho rằng, mặc dù ngành hàng hải đang tạo ra lượng thông tin vận hành lớn hơn bao giờ hết</w:t>
      </w:r>
      <w:r>
        <w:rPr>
          <w:rFonts w:ascii="Times New Roman" w:hAnsi="Times New Roman" w:cs="Times New Roman"/>
          <w:sz w:val="26"/>
          <w:szCs w:val="26"/>
        </w:rPr>
        <w:t xml:space="preserve"> nhưng </w:t>
      </w:r>
      <w:r w:rsidRPr="001C7701">
        <w:rPr>
          <w:rFonts w:ascii="Times New Roman" w:hAnsi="Times New Roman" w:cs="Times New Roman"/>
          <w:sz w:val="26"/>
          <w:szCs w:val="26"/>
        </w:rPr>
        <w:t>phần lớn dữ liệu này vẫn bị phân mảnh, thiếu cấu trúc hoặc chưa được khai thác hiệu quả. Điều này dẫn đến chất lượng dữ liệu thấp và thiếu chuẩn hóa, gây ảnh hưởng đáng kể đến quá trình chuyển đổi số trong ngành.</w:t>
      </w:r>
    </w:p>
    <w:p w14:paraId="64CB6529" w14:textId="77777777" w:rsidR="001C7701" w:rsidRPr="001C7701" w:rsidRDefault="001C7701" w:rsidP="001C7701">
      <w:pPr>
        <w:spacing w:before="120" w:after="120"/>
        <w:jc w:val="both"/>
        <w:rPr>
          <w:rFonts w:ascii="Times New Roman" w:hAnsi="Times New Roman" w:cs="Times New Roman"/>
          <w:sz w:val="26"/>
          <w:szCs w:val="26"/>
        </w:rPr>
      </w:pPr>
      <w:r w:rsidRPr="001C7701">
        <w:rPr>
          <w:rFonts w:ascii="Times New Roman" w:hAnsi="Times New Roman" w:cs="Times New Roman"/>
          <w:sz w:val="26"/>
          <w:szCs w:val="26"/>
        </w:rPr>
        <w:t>Báo cáo cũng cho thấy ngành vẫn còn một chặng đường dài trước khi các công cụ số phát huy hết tiềm năng. Theo chỉ số Digital Maturity Index (DMI) mới nhất của LR, mức độ chuẩn hóa dữ liệu đạt 2,45/4, trong khi mức độ trưởng thành số tổng thể của ngành vận tải biển chỉ đạt 2,1/4, phản ánh sự phát triển không đồng đều trong toàn ngành.</w:t>
      </w:r>
    </w:p>
    <w:p w14:paraId="69F4BFD7" w14:textId="77777777" w:rsidR="001C7701" w:rsidRPr="001C7701" w:rsidRDefault="001C7701" w:rsidP="001C7701">
      <w:pPr>
        <w:spacing w:before="120" w:after="120"/>
        <w:jc w:val="both"/>
        <w:rPr>
          <w:rFonts w:ascii="Times New Roman" w:hAnsi="Times New Roman" w:cs="Times New Roman"/>
          <w:b/>
          <w:bCs/>
          <w:sz w:val="26"/>
          <w:szCs w:val="26"/>
        </w:rPr>
      </w:pPr>
      <w:r w:rsidRPr="001C7701">
        <w:rPr>
          <w:rFonts w:ascii="Times New Roman" w:hAnsi="Times New Roman" w:cs="Times New Roman"/>
          <w:b/>
          <w:bCs/>
          <w:sz w:val="26"/>
          <w:szCs w:val="26"/>
        </w:rPr>
        <w:t>Chất lượng dữ liệu vẫn là thách thức cốt lõi</w:t>
      </w:r>
    </w:p>
    <w:p w14:paraId="6D709529" w14:textId="22200382" w:rsidR="001C7701" w:rsidRPr="001C7701" w:rsidRDefault="001C7701" w:rsidP="001C7701">
      <w:pPr>
        <w:spacing w:before="120" w:after="120"/>
        <w:jc w:val="both"/>
        <w:rPr>
          <w:rFonts w:ascii="Times New Roman" w:hAnsi="Times New Roman" w:cs="Times New Roman"/>
          <w:sz w:val="26"/>
          <w:szCs w:val="26"/>
        </w:rPr>
      </w:pPr>
      <w:r w:rsidRPr="001C7701">
        <w:rPr>
          <w:rFonts w:ascii="Times New Roman" w:hAnsi="Times New Roman" w:cs="Times New Roman"/>
          <w:sz w:val="26"/>
          <w:szCs w:val="26"/>
        </w:rPr>
        <w:t>Đối với nhiều chủ tàu và nhà khai thác</w:t>
      </w:r>
      <w:r>
        <w:rPr>
          <w:rFonts w:ascii="Times New Roman" w:hAnsi="Times New Roman" w:cs="Times New Roman"/>
          <w:sz w:val="26"/>
          <w:szCs w:val="26"/>
        </w:rPr>
        <w:t xml:space="preserve"> tàu</w:t>
      </w:r>
      <w:r w:rsidRPr="001C7701">
        <w:rPr>
          <w:rFonts w:ascii="Times New Roman" w:hAnsi="Times New Roman" w:cs="Times New Roman"/>
          <w:sz w:val="26"/>
          <w:szCs w:val="26"/>
        </w:rPr>
        <w:t xml:space="preserve">, khó khăn chính không nằm ở việc tạo ra dữ liệu mà ở việc đảm bảo dữ liệu đó chính xác, đáng tin cậy và có thể sử dụng được giữa tàu và bờ. Vấn đề thường bắt đầu từ khâu nhập dữ liệu, </w:t>
      </w:r>
      <w:r>
        <w:rPr>
          <w:rFonts w:ascii="Times New Roman" w:hAnsi="Times New Roman" w:cs="Times New Roman"/>
          <w:sz w:val="26"/>
          <w:szCs w:val="26"/>
        </w:rPr>
        <w:t>trong đó</w:t>
      </w:r>
      <w:r w:rsidRPr="001C7701">
        <w:rPr>
          <w:rFonts w:ascii="Times New Roman" w:hAnsi="Times New Roman" w:cs="Times New Roman"/>
          <w:sz w:val="26"/>
          <w:szCs w:val="26"/>
        </w:rPr>
        <w:t xml:space="preserve"> việc nhập </w:t>
      </w:r>
      <w:r>
        <w:rPr>
          <w:rFonts w:ascii="Times New Roman" w:hAnsi="Times New Roman" w:cs="Times New Roman"/>
          <w:sz w:val="26"/>
          <w:szCs w:val="26"/>
        </w:rPr>
        <w:t xml:space="preserve">bằng </w:t>
      </w:r>
      <w:r w:rsidRPr="001C7701">
        <w:rPr>
          <w:rFonts w:ascii="Times New Roman" w:hAnsi="Times New Roman" w:cs="Times New Roman"/>
          <w:sz w:val="26"/>
          <w:szCs w:val="26"/>
        </w:rPr>
        <w:t>thủ công và các hệ thống rời rạc dẫn đến chất lượng dữ liệu kém. Những vấn đề này sau đó ảnh hưởng đến báo cáo phát thải, phân tích hiệu suất và các quyết định thương mại.</w:t>
      </w:r>
    </w:p>
    <w:p w14:paraId="131741FB" w14:textId="77777777" w:rsidR="001C7701" w:rsidRPr="001C7701" w:rsidRDefault="001C7701" w:rsidP="001C7701">
      <w:pPr>
        <w:spacing w:before="120" w:after="120"/>
        <w:jc w:val="both"/>
        <w:rPr>
          <w:rFonts w:ascii="Times New Roman" w:hAnsi="Times New Roman" w:cs="Times New Roman"/>
          <w:sz w:val="26"/>
          <w:szCs w:val="26"/>
        </w:rPr>
      </w:pPr>
      <w:r w:rsidRPr="001C7701">
        <w:rPr>
          <w:rFonts w:ascii="Times New Roman" w:hAnsi="Times New Roman" w:cs="Times New Roman"/>
          <w:sz w:val="26"/>
          <w:szCs w:val="26"/>
        </w:rPr>
        <w:t>Việc cải thiện quản trị dữ liệu, chuẩn hóa và tích hợp hệ thống là yếu tố thiết yếu để khai thác tối đa giá trị từ dữ liệu đã được tạo ra trong toàn đội tàu.</w:t>
      </w:r>
    </w:p>
    <w:p w14:paraId="7E4AE5DD" w14:textId="77777777" w:rsidR="001C7701" w:rsidRPr="001C7701" w:rsidRDefault="001C7701" w:rsidP="001C7701">
      <w:pPr>
        <w:spacing w:before="120" w:after="120"/>
        <w:jc w:val="both"/>
        <w:rPr>
          <w:rFonts w:ascii="Times New Roman" w:hAnsi="Times New Roman" w:cs="Times New Roman"/>
          <w:b/>
          <w:bCs/>
          <w:sz w:val="26"/>
          <w:szCs w:val="26"/>
        </w:rPr>
      </w:pPr>
      <w:r w:rsidRPr="001C7701">
        <w:rPr>
          <w:rFonts w:ascii="Times New Roman" w:hAnsi="Times New Roman" w:cs="Times New Roman"/>
          <w:b/>
          <w:bCs/>
          <w:sz w:val="26"/>
          <w:szCs w:val="26"/>
        </w:rPr>
        <w:lastRenderedPageBreak/>
        <w:t>Kết nối đang thay đổi dòng chảy dữ liệu</w:t>
      </w:r>
    </w:p>
    <w:p w14:paraId="219AE717" w14:textId="031D97BA" w:rsidR="001C7701" w:rsidRPr="001C7701" w:rsidRDefault="001C7701" w:rsidP="001C7701">
      <w:pPr>
        <w:spacing w:before="120" w:after="120"/>
        <w:jc w:val="both"/>
        <w:rPr>
          <w:rFonts w:ascii="Times New Roman" w:hAnsi="Times New Roman" w:cs="Times New Roman"/>
          <w:sz w:val="26"/>
          <w:szCs w:val="26"/>
        </w:rPr>
      </w:pPr>
      <w:r w:rsidRPr="001C7701">
        <w:rPr>
          <w:rFonts w:ascii="Times New Roman" w:hAnsi="Times New Roman" w:cs="Times New Roman"/>
          <w:sz w:val="26"/>
          <w:szCs w:val="26"/>
        </w:rPr>
        <w:t>Những tiến bộ trong kết nối tàu v</w:t>
      </w:r>
      <w:r>
        <w:rPr>
          <w:rFonts w:ascii="Times New Roman" w:hAnsi="Times New Roman" w:cs="Times New Roman"/>
          <w:sz w:val="26"/>
          <w:szCs w:val="26"/>
        </w:rPr>
        <w:t>ới</w:t>
      </w:r>
      <w:r w:rsidRPr="001C7701">
        <w:rPr>
          <w:rFonts w:ascii="Times New Roman" w:hAnsi="Times New Roman" w:cs="Times New Roman"/>
          <w:sz w:val="26"/>
          <w:szCs w:val="26"/>
        </w:rPr>
        <w:t xml:space="preserve"> nền tảng điện toán đám mây hiện nay cho phép truyền dữ liệu gần như theo thời gian thực giữa tàu và bờ, hỗ trợ </w:t>
      </w:r>
      <w:r>
        <w:rPr>
          <w:rFonts w:ascii="Times New Roman" w:hAnsi="Times New Roman" w:cs="Times New Roman"/>
          <w:sz w:val="26"/>
          <w:szCs w:val="26"/>
        </w:rPr>
        <w:t xml:space="preserve">việc </w:t>
      </w:r>
      <w:r w:rsidRPr="001C7701">
        <w:rPr>
          <w:rFonts w:ascii="Times New Roman" w:hAnsi="Times New Roman" w:cs="Times New Roman"/>
          <w:sz w:val="26"/>
          <w:szCs w:val="26"/>
        </w:rPr>
        <w:t>ra quyết định nhanh hơn và giám sát đội tàu hiệu quả hơn.</w:t>
      </w:r>
      <w:r>
        <w:rPr>
          <w:rFonts w:ascii="Times New Roman" w:hAnsi="Times New Roman" w:cs="Times New Roman"/>
          <w:sz w:val="26"/>
          <w:szCs w:val="26"/>
        </w:rPr>
        <w:t xml:space="preserve"> </w:t>
      </w:r>
      <w:r w:rsidRPr="001C7701">
        <w:rPr>
          <w:rFonts w:ascii="Times New Roman" w:hAnsi="Times New Roman" w:cs="Times New Roman"/>
          <w:sz w:val="26"/>
          <w:szCs w:val="26"/>
        </w:rPr>
        <w:t>Mặc dù AI và phân tích dự báo mang lại nhiều tiềm năng</w:t>
      </w:r>
      <w:r>
        <w:rPr>
          <w:rFonts w:ascii="Times New Roman" w:hAnsi="Times New Roman" w:cs="Times New Roman"/>
          <w:sz w:val="26"/>
          <w:szCs w:val="26"/>
        </w:rPr>
        <w:t xml:space="preserve"> nhưng</w:t>
      </w:r>
      <w:r w:rsidRPr="001C7701">
        <w:rPr>
          <w:rFonts w:ascii="Times New Roman" w:hAnsi="Times New Roman" w:cs="Times New Roman"/>
          <w:sz w:val="26"/>
          <w:szCs w:val="26"/>
        </w:rPr>
        <w:t xml:space="preserve"> hiệu quả của chúng phụ thuộc vào chất lượng </w:t>
      </w:r>
      <w:r>
        <w:rPr>
          <w:rFonts w:ascii="Times New Roman" w:hAnsi="Times New Roman" w:cs="Times New Roman"/>
          <w:sz w:val="26"/>
          <w:szCs w:val="26"/>
        </w:rPr>
        <w:t xml:space="preserve">của </w:t>
      </w:r>
      <w:r w:rsidRPr="001C7701">
        <w:rPr>
          <w:rFonts w:ascii="Times New Roman" w:hAnsi="Times New Roman" w:cs="Times New Roman"/>
          <w:sz w:val="26"/>
          <w:szCs w:val="26"/>
        </w:rPr>
        <w:t>dữ liệu. Nếu không có quản trị và kiểm định phù hợp</w:t>
      </w:r>
      <w:r>
        <w:rPr>
          <w:rFonts w:ascii="Times New Roman" w:hAnsi="Times New Roman" w:cs="Times New Roman"/>
          <w:sz w:val="26"/>
          <w:szCs w:val="26"/>
        </w:rPr>
        <w:t xml:space="preserve"> thì</w:t>
      </w:r>
      <w:r w:rsidRPr="001C7701">
        <w:rPr>
          <w:rFonts w:ascii="Times New Roman" w:hAnsi="Times New Roman" w:cs="Times New Roman"/>
          <w:sz w:val="26"/>
          <w:szCs w:val="26"/>
        </w:rPr>
        <w:t xml:space="preserve"> các công cụ này có thể khuếch đại sai sót thay vì mang lại giá trị.</w:t>
      </w:r>
    </w:p>
    <w:p w14:paraId="4EA0128E" w14:textId="77777777" w:rsidR="001C7701" w:rsidRPr="001C7701" w:rsidRDefault="001C7701" w:rsidP="001C7701">
      <w:pPr>
        <w:spacing w:before="120" w:after="120"/>
        <w:jc w:val="both"/>
        <w:rPr>
          <w:rFonts w:ascii="Times New Roman" w:hAnsi="Times New Roman" w:cs="Times New Roman"/>
          <w:b/>
          <w:bCs/>
          <w:sz w:val="26"/>
          <w:szCs w:val="26"/>
        </w:rPr>
      </w:pPr>
      <w:r w:rsidRPr="001C7701">
        <w:rPr>
          <w:rFonts w:ascii="Times New Roman" w:hAnsi="Times New Roman" w:cs="Times New Roman"/>
          <w:b/>
          <w:bCs/>
          <w:sz w:val="26"/>
          <w:szCs w:val="26"/>
        </w:rPr>
        <w:t>Hướng tới hệ sinh thái dữ liệu hàng hải thống nhất</w:t>
      </w:r>
    </w:p>
    <w:p w14:paraId="13DE2C6D" w14:textId="30F00259" w:rsidR="001C7701" w:rsidRPr="001C7701" w:rsidRDefault="001C7701" w:rsidP="001C7701">
      <w:pPr>
        <w:spacing w:before="120" w:after="120"/>
        <w:jc w:val="both"/>
        <w:rPr>
          <w:rFonts w:ascii="Times New Roman" w:hAnsi="Times New Roman" w:cs="Times New Roman"/>
          <w:sz w:val="26"/>
          <w:szCs w:val="26"/>
        </w:rPr>
      </w:pPr>
      <w:r w:rsidRPr="001C7701">
        <w:rPr>
          <w:rFonts w:ascii="Times New Roman" w:hAnsi="Times New Roman" w:cs="Times New Roman"/>
          <w:sz w:val="26"/>
          <w:szCs w:val="26"/>
        </w:rPr>
        <w:t>Ngành</w:t>
      </w:r>
      <w:r>
        <w:rPr>
          <w:rFonts w:ascii="Times New Roman" w:hAnsi="Times New Roman" w:cs="Times New Roman"/>
          <w:sz w:val="26"/>
          <w:szCs w:val="26"/>
        </w:rPr>
        <w:t xml:space="preserve"> Hàng hải</w:t>
      </w:r>
      <w:r w:rsidRPr="001C7701">
        <w:rPr>
          <w:rFonts w:ascii="Times New Roman" w:hAnsi="Times New Roman" w:cs="Times New Roman"/>
          <w:sz w:val="26"/>
          <w:szCs w:val="26"/>
        </w:rPr>
        <w:t xml:space="preserve"> đang hướng tới một hệ sinh thái số tích hợp. Các tổ chức quản lý tốt quá trình chuyển đổi này sẽ nâng cao</w:t>
      </w:r>
      <w:r>
        <w:rPr>
          <w:rFonts w:ascii="Times New Roman" w:hAnsi="Times New Roman" w:cs="Times New Roman"/>
          <w:sz w:val="26"/>
          <w:szCs w:val="26"/>
        </w:rPr>
        <w:t xml:space="preserve"> sự</w:t>
      </w:r>
      <w:r w:rsidRPr="001C7701">
        <w:rPr>
          <w:rFonts w:ascii="Times New Roman" w:hAnsi="Times New Roman" w:cs="Times New Roman"/>
          <w:sz w:val="26"/>
          <w:szCs w:val="26"/>
        </w:rPr>
        <w:t xml:space="preserve"> tuân thủ, cải thiện báo cáo và góp phần định hình tương lai của hoạt động hàng hải.</w:t>
      </w:r>
      <w:r>
        <w:rPr>
          <w:rFonts w:ascii="Times New Roman" w:hAnsi="Times New Roman" w:cs="Times New Roman"/>
          <w:sz w:val="26"/>
          <w:szCs w:val="26"/>
        </w:rPr>
        <w:t xml:space="preserve"> </w:t>
      </w:r>
      <w:r w:rsidRPr="001C7701">
        <w:rPr>
          <w:rFonts w:ascii="Times New Roman" w:hAnsi="Times New Roman" w:cs="Times New Roman"/>
          <w:sz w:val="26"/>
          <w:szCs w:val="26"/>
        </w:rPr>
        <w:t>Với dữ liệu đáng tin cậy và đạt chuẩn làm nền tảng cho các lĩnh vực quan trọng như báo cáo phát thải và tối ưu hóa hành trình, quản lý dữ liệu hiệu quả trở nên cực kỳ quan trọng đối với vận tải biển. Các công ty quản lý dữ liệu tốt sẽ có vị thế tốt hơn để ứng phó với thay đổi quy định và áp lực thương mại.</w:t>
      </w:r>
      <w:r>
        <w:rPr>
          <w:rFonts w:ascii="Times New Roman" w:hAnsi="Times New Roman" w:cs="Times New Roman"/>
          <w:sz w:val="26"/>
          <w:szCs w:val="26"/>
        </w:rPr>
        <w:t xml:space="preserve"> </w:t>
      </w:r>
      <w:r w:rsidRPr="001C7701">
        <w:rPr>
          <w:rFonts w:ascii="Times New Roman" w:hAnsi="Times New Roman" w:cs="Times New Roman"/>
          <w:sz w:val="26"/>
          <w:szCs w:val="26"/>
        </w:rPr>
        <w:t>… ông Pranav Kumar, Trưởng tư vấn toàn cầu về Vận hành xuất sắc tại LR Advisory, cho biết.</w:t>
      </w:r>
    </w:p>
    <w:p w14:paraId="3ADDF90B" w14:textId="34E92A33" w:rsidR="001C7701" w:rsidRPr="001C7701" w:rsidRDefault="001C7701" w:rsidP="001C7701">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Những k</w:t>
      </w:r>
      <w:r w:rsidRPr="001C7701">
        <w:rPr>
          <w:rFonts w:ascii="Times New Roman" w:hAnsi="Times New Roman" w:cs="Times New Roman"/>
          <w:b/>
          <w:bCs/>
          <w:sz w:val="26"/>
          <w:szCs w:val="26"/>
        </w:rPr>
        <w:t>huyến nghị chính</w:t>
      </w:r>
    </w:p>
    <w:p w14:paraId="70A80099" w14:textId="2C9D9D3B" w:rsidR="001C7701" w:rsidRPr="001C7701" w:rsidRDefault="001C7701" w:rsidP="001C7701">
      <w:pPr>
        <w:spacing w:before="120" w:after="120"/>
        <w:jc w:val="both"/>
        <w:rPr>
          <w:rFonts w:ascii="Times New Roman" w:hAnsi="Times New Roman" w:cs="Times New Roman"/>
          <w:sz w:val="26"/>
          <w:szCs w:val="26"/>
        </w:rPr>
      </w:pPr>
      <w:r w:rsidRPr="001C7701">
        <w:rPr>
          <w:rFonts w:ascii="Times New Roman" w:hAnsi="Times New Roman" w:cs="Times New Roman"/>
          <w:sz w:val="26"/>
          <w:szCs w:val="26"/>
        </w:rPr>
        <w:t xml:space="preserve">Các khuyến nghị sau tổng hợp những phát hiện chính của báo cáo </w:t>
      </w:r>
      <w:r>
        <w:rPr>
          <w:rFonts w:ascii="Times New Roman" w:hAnsi="Times New Roman" w:cs="Times New Roman"/>
          <w:sz w:val="26"/>
          <w:szCs w:val="26"/>
        </w:rPr>
        <w:t xml:space="preserve">này </w:t>
      </w:r>
      <w:r w:rsidRPr="001C7701">
        <w:rPr>
          <w:rFonts w:ascii="Times New Roman" w:hAnsi="Times New Roman" w:cs="Times New Roman"/>
          <w:sz w:val="26"/>
          <w:szCs w:val="26"/>
        </w:rPr>
        <w:t>và đưa ra các bước thực tiễn giúp doanh nghiệp đạt được mức độ trưởng thành số một cách vững chắc và đáng tin cậy:</w:t>
      </w:r>
    </w:p>
    <w:p w14:paraId="782BD31B" w14:textId="126736F5" w:rsidR="001C7701" w:rsidRPr="001C7701" w:rsidRDefault="001C7701" w:rsidP="001C7701">
      <w:pPr>
        <w:numPr>
          <w:ilvl w:val="0"/>
          <w:numId w:val="2"/>
        </w:numPr>
        <w:spacing w:before="120" w:after="120"/>
        <w:jc w:val="both"/>
        <w:rPr>
          <w:rFonts w:ascii="Times New Roman" w:hAnsi="Times New Roman" w:cs="Times New Roman"/>
          <w:sz w:val="26"/>
          <w:szCs w:val="26"/>
        </w:rPr>
      </w:pPr>
      <w:r w:rsidRPr="001C7701">
        <w:rPr>
          <w:rFonts w:ascii="Times New Roman" w:hAnsi="Times New Roman" w:cs="Times New Roman"/>
          <w:b/>
          <w:bCs/>
          <w:sz w:val="26"/>
          <w:szCs w:val="26"/>
        </w:rPr>
        <w:t xml:space="preserve">Ưu tiên quản trị dữ liệu để tránh </w:t>
      </w:r>
      <w:r>
        <w:rPr>
          <w:rFonts w:ascii="Times New Roman" w:hAnsi="Times New Roman" w:cs="Times New Roman"/>
          <w:b/>
          <w:bCs/>
          <w:sz w:val="26"/>
          <w:szCs w:val="26"/>
        </w:rPr>
        <w:t xml:space="preserve">những </w:t>
      </w:r>
      <w:r w:rsidRPr="001C7701">
        <w:rPr>
          <w:rFonts w:ascii="Times New Roman" w:hAnsi="Times New Roman" w:cs="Times New Roman"/>
          <w:b/>
          <w:bCs/>
          <w:sz w:val="26"/>
          <w:szCs w:val="26"/>
        </w:rPr>
        <w:t xml:space="preserve">sai sót </w:t>
      </w:r>
      <w:r>
        <w:rPr>
          <w:rFonts w:ascii="Times New Roman" w:hAnsi="Times New Roman" w:cs="Times New Roman"/>
          <w:b/>
          <w:bCs/>
          <w:sz w:val="26"/>
          <w:szCs w:val="26"/>
        </w:rPr>
        <w:t xml:space="preserve">gây </w:t>
      </w:r>
      <w:r w:rsidRPr="001C7701">
        <w:rPr>
          <w:rFonts w:ascii="Times New Roman" w:hAnsi="Times New Roman" w:cs="Times New Roman"/>
          <w:b/>
          <w:bCs/>
          <w:sz w:val="26"/>
          <w:szCs w:val="26"/>
        </w:rPr>
        <w:t>tốn kém.</w:t>
      </w:r>
      <w:r>
        <w:rPr>
          <w:rFonts w:ascii="Times New Roman" w:hAnsi="Times New Roman" w:cs="Times New Roman"/>
          <w:b/>
          <w:bCs/>
          <w:sz w:val="26"/>
          <w:szCs w:val="26"/>
        </w:rPr>
        <w:t xml:space="preserve"> </w:t>
      </w:r>
      <w:r w:rsidRPr="001C7701">
        <w:rPr>
          <w:rFonts w:ascii="Times New Roman" w:hAnsi="Times New Roman" w:cs="Times New Roman"/>
          <w:sz w:val="26"/>
          <w:szCs w:val="26"/>
        </w:rPr>
        <w:t xml:space="preserve">Từ báo cáo </w:t>
      </w:r>
      <w:r>
        <w:rPr>
          <w:rFonts w:ascii="Times New Roman" w:hAnsi="Times New Roman" w:cs="Times New Roman"/>
          <w:sz w:val="26"/>
          <w:szCs w:val="26"/>
        </w:rPr>
        <w:t>giữa trưa</w:t>
      </w:r>
      <w:r w:rsidRPr="001C7701">
        <w:rPr>
          <w:rFonts w:ascii="Times New Roman" w:hAnsi="Times New Roman" w:cs="Times New Roman"/>
          <w:sz w:val="26"/>
          <w:szCs w:val="26"/>
        </w:rPr>
        <w:t xml:space="preserve"> đến báo cáo ETS, các định dạng không nhất quán hoặc thiếu dấu thời gian có thể làm gián đoạn quá trình xác minh. “</w:t>
      </w:r>
      <w:r w:rsidRPr="001C7701">
        <w:rPr>
          <w:rFonts w:ascii="Times New Roman" w:hAnsi="Times New Roman" w:cs="Times New Roman"/>
          <w:i/>
          <w:iCs/>
          <w:sz w:val="26"/>
          <w:szCs w:val="26"/>
        </w:rPr>
        <w:t>Quản trị chính là yếu tố giúp dữ liệu trở nên hữu ích,”</w:t>
      </w:r>
      <w:r w:rsidRPr="001C7701">
        <w:rPr>
          <w:rFonts w:ascii="Times New Roman" w:hAnsi="Times New Roman" w:cs="Times New Roman"/>
          <w:sz w:val="26"/>
          <w:szCs w:val="26"/>
        </w:rPr>
        <w:t xml:space="preserve"> ông Jeremy Daoust của OneOcean nhấn mạnh. Việc tích hợp quản trị từ khâu thu thập đến sử dụng giúp dữ liệu luôn đáng tin cậy và có thể bảo vệ được trong mọi giai đoạn.</w:t>
      </w:r>
    </w:p>
    <w:p w14:paraId="444EB7CE" w14:textId="2731ACED" w:rsidR="001C7701" w:rsidRPr="001C7701" w:rsidRDefault="001C7701" w:rsidP="001C7701">
      <w:pPr>
        <w:numPr>
          <w:ilvl w:val="0"/>
          <w:numId w:val="2"/>
        </w:numPr>
        <w:spacing w:before="120" w:after="120"/>
        <w:jc w:val="both"/>
        <w:rPr>
          <w:rFonts w:ascii="Times New Roman" w:hAnsi="Times New Roman" w:cs="Times New Roman"/>
          <w:sz w:val="26"/>
          <w:szCs w:val="26"/>
        </w:rPr>
      </w:pPr>
      <w:r w:rsidRPr="001C7701">
        <w:rPr>
          <w:rFonts w:ascii="Times New Roman" w:hAnsi="Times New Roman" w:cs="Times New Roman"/>
          <w:b/>
          <w:bCs/>
          <w:sz w:val="26"/>
          <w:szCs w:val="26"/>
        </w:rPr>
        <w:t>Thống nhất tuân thủ và lập kế hoạch thương mại.</w:t>
      </w:r>
      <w:r>
        <w:rPr>
          <w:rFonts w:ascii="Times New Roman" w:hAnsi="Times New Roman" w:cs="Times New Roman"/>
          <w:b/>
          <w:bCs/>
          <w:sz w:val="26"/>
          <w:szCs w:val="26"/>
        </w:rPr>
        <w:t xml:space="preserve"> </w:t>
      </w:r>
      <w:r w:rsidRPr="001C7701">
        <w:rPr>
          <w:rFonts w:ascii="Times New Roman" w:hAnsi="Times New Roman" w:cs="Times New Roman"/>
          <w:sz w:val="26"/>
          <w:szCs w:val="26"/>
        </w:rPr>
        <w:t xml:space="preserve">EU ETS, FuelEU và GFI ảnh hưởng đến biên lợi nhuận hành trình cũng như báo cáo. Cần coi mức phát thải là KPI cốt lõi, được quản lý song song với chi phí, tuyến hành trình và hiệu quả </w:t>
      </w:r>
      <w:r w:rsidR="00666ED4">
        <w:rPr>
          <w:rFonts w:ascii="Times New Roman" w:hAnsi="Times New Roman" w:cs="Times New Roman"/>
          <w:sz w:val="26"/>
          <w:szCs w:val="26"/>
        </w:rPr>
        <w:t xml:space="preserve">của </w:t>
      </w:r>
      <w:r w:rsidRPr="001C7701">
        <w:rPr>
          <w:rFonts w:ascii="Times New Roman" w:hAnsi="Times New Roman" w:cs="Times New Roman"/>
          <w:sz w:val="26"/>
          <w:szCs w:val="26"/>
        </w:rPr>
        <w:t>hợp đồng thuê tàu.</w:t>
      </w:r>
    </w:p>
    <w:p w14:paraId="1AEE4390" w14:textId="4D8C0659" w:rsidR="001C7701" w:rsidRPr="001C7701" w:rsidRDefault="001C7701" w:rsidP="001C7701">
      <w:pPr>
        <w:numPr>
          <w:ilvl w:val="0"/>
          <w:numId w:val="2"/>
        </w:numPr>
        <w:spacing w:before="120" w:after="120"/>
        <w:jc w:val="both"/>
        <w:rPr>
          <w:rFonts w:ascii="Times New Roman" w:hAnsi="Times New Roman" w:cs="Times New Roman"/>
          <w:sz w:val="26"/>
          <w:szCs w:val="26"/>
        </w:rPr>
      </w:pPr>
      <w:r w:rsidRPr="001C7701">
        <w:rPr>
          <w:rFonts w:ascii="Times New Roman" w:hAnsi="Times New Roman" w:cs="Times New Roman"/>
          <w:b/>
          <w:bCs/>
          <w:sz w:val="26"/>
          <w:szCs w:val="26"/>
        </w:rPr>
        <w:t>Xây dựng khả năng tích hợp mở.</w:t>
      </w:r>
      <w:r w:rsidR="00666ED4">
        <w:rPr>
          <w:rFonts w:ascii="Times New Roman" w:hAnsi="Times New Roman" w:cs="Times New Roman"/>
          <w:b/>
          <w:bCs/>
          <w:sz w:val="26"/>
          <w:szCs w:val="26"/>
        </w:rPr>
        <w:t xml:space="preserve"> </w:t>
      </w:r>
      <w:r w:rsidRPr="001C7701">
        <w:rPr>
          <w:rFonts w:ascii="Times New Roman" w:hAnsi="Times New Roman" w:cs="Times New Roman"/>
          <w:sz w:val="26"/>
          <w:szCs w:val="26"/>
        </w:rPr>
        <w:t>Tránh “silo dữ liệu</w:t>
      </w:r>
      <w:r w:rsidR="00666ED4">
        <w:rPr>
          <w:rFonts w:ascii="Times New Roman" w:hAnsi="Times New Roman" w:cs="Times New Roman"/>
          <w:sz w:val="26"/>
          <w:szCs w:val="26"/>
        </w:rPr>
        <w:t xml:space="preserve"> – dữ liệu không được kết nối với nhau</w:t>
      </w:r>
      <w:r w:rsidRPr="001C7701">
        <w:rPr>
          <w:rFonts w:ascii="Times New Roman" w:hAnsi="Times New Roman" w:cs="Times New Roman"/>
          <w:sz w:val="26"/>
          <w:szCs w:val="26"/>
        </w:rPr>
        <w:t>” bằng cách lựa chọn nền tảng hỗ trợ API và các tiêu chuẩn ngành như SVD và VERS, đảm bảo dữ liệu có thể lưu chuyển giữa các hệ thống, đội ngũ và đối tác mà không cần nhập lại.</w:t>
      </w:r>
    </w:p>
    <w:p w14:paraId="41A2AA1A" w14:textId="79999404" w:rsidR="001C7701" w:rsidRPr="001C7701" w:rsidRDefault="001C7701" w:rsidP="001C7701">
      <w:pPr>
        <w:numPr>
          <w:ilvl w:val="0"/>
          <w:numId w:val="2"/>
        </w:numPr>
        <w:spacing w:before="120" w:after="120"/>
        <w:jc w:val="both"/>
        <w:rPr>
          <w:rFonts w:ascii="Times New Roman" w:hAnsi="Times New Roman" w:cs="Times New Roman"/>
          <w:sz w:val="26"/>
          <w:szCs w:val="26"/>
        </w:rPr>
      </w:pPr>
      <w:r w:rsidRPr="001C7701">
        <w:rPr>
          <w:rFonts w:ascii="Times New Roman" w:hAnsi="Times New Roman" w:cs="Times New Roman"/>
          <w:b/>
          <w:bCs/>
          <w:sz w:val="26"/>
          <w:szCs w:val="26"/>
        </w:rPr>
        <w:t xml:space="preserve">Triển khai AI trên dữ liệu sạch và có </w:t>
      </w:r>
      <w:r w:rsidR="00666ED4">
        <w:rPr>
          <w:rFonts w:ascii="Times New Roman" w:hAnsi="Times New Roman" w:cs="Times New Roman"/>
          <w:b/>
          <w:bCs/>
          <w:sz w:val="26"/>
          <w:szCs w:val="26"/>
        </w:rPr>
        <w:t>bối</w:t>
      </w:r>
      <w:r w:rsidRPr="001C7701">
        <w:rPr>
          <w:rFonts w:ascii="Times New Roman" w:hAnsi="Times New Roman" w:cs="Times New Roman"/>
          <w:b/>
          <w:bCs/>
          <w:sz w:val="26"/>
          <w:szCs w:val="26"/>
        </w:rPr>
        <w:t xml:space="preserve"> cảnh.</w:t>
      </w:r>
      <w:r w:rsidR="00666ED4">
        <w:rPr>
          <w:rFonts w:ascii="Times New Roman" w:hAnsi="Times New Roman" w:cs="Times New Roman"/>
          <w:b/>
          <w:bCs/>
          <w:sz w:val="26"/>
          <w:szCs w:val="26"/>
        </w:rPr>
        <w:t xml:space="preserve"> </w:t>
      </w:r>
      <w:r w:rsidRPr="001C7701">
        <w:rPr>
          <w:rFonts w:ascii="Times New Roman" w:hAnsi="Times New Roman" w:cs="Times New Roman"/>
          <w:sz w:val="26"/>
          <w:szCs w:val="26"/>
        </w:rPr>
        <w:t>AI và machine learning chỉ mang lại giá trị khi dữ liệu về nhiên liệu, hành trình và phát thải chính xác và có cấu trúc. Cần đầu tư vào pipeline dữ liệu chất lượng cao.</w:t>
      </w:r>
    </w:p>
    <w:p w14:paraId="18648987" w14:textId="3ADC90D5" w:rsidR="001C7701" w:rsidRPr="001C7701" w:rsidRDefault="001C7701" w:rsidP="001C7701">
      <w:pPr>
        <w:numPr>
          <w:ilvl w:val="0"/>
          <w:numId w:val="2"/>
        </w:numPr>
        <w:spacing w:before="120" w:after="120"/>
        <w:jc w:val="both"/>
        <w:rPr>
          <w:rFonts w:ascii="Times New Roman" w:hAnsi="Times New Roman" w:cs="Times New Roman"/>
          <w:sz w:val="26"/>
          <w:szCs w:val="26"/>
        </w:rPr>
      </w:pPr>
      <w:r w:rsidRPr="001C7701">
        <w:rPr>
          <w:rFonts w:ascii="Times New Roman" w:hAnsi="Times New Roman" w:cs="Times New Roman"/>
          <w:b/>
          <w:bCs/>
          <w:sz w:val="26"/>
          <w:szCs w:val="26"/>
        </w:rPr>
        <w:t>Công ty quản lý tàu: đầu tư cấu trúc để giảm tải.</w:t>
      </w:r>
      <w:r w:rsidR="00666ED4">
        <w:rPr>
          <w:rFonts w:ascii="Times New Roman" w:hAnsi="Times New Roman" w:cs="Times New Roman"/>
          <w:b/>
          <w:bCs/>
          <w:sz w:val="26"/>
          <w:szCs w:val="26"/>
        </w:rPr>
        <w:t xml:space="preserve"> </w:t>
      </w:r>
      <w:r w:rsidRPr="001C7701">
        <w:rPr>
          <w:rFonts w:ascii="Times New Roman" w:hAnsi="Times New Roman" w:cs="Times New Roman"/>
          <w:sz w:val="26"/>
          <w:szCs w:val="26"/>
        </w:rPr>
        <w:t>Các đơn vị quản lý tàu thường chịu gánh nặng lớn từ dữ liệu kém chất lượng. Chiến lược thống nhất giúp thay thế đối soát thủ công bằng quy trình có cấu trúc sẽ giảm khối lượng báo cáo và giải phóng nguồn lực cho hoạt động chính.</w:t>
      </w:r>
    </w:p>
    <w:p w14:paraId="63FCD0F7" w14:textId="1B4ACB95" w:rsidR="001C7701" w:rsidRPr="001C7701" w:rsidRDefault="001C7701" w:rsidP="001C7701">
      <w:pPr>
        <w:numPr>
          <w:ilvl w:val="0"/>
          <w:numId w:val="2"/>
        </w:numPr>
        <w:spacing w:before="120" w:after="120"/>
        <w:jc w:val="both"/>
        <w:rPr>
          <w:rFonts w:ascii="Times New Roman" w:hAnsi="Times New Roman" w:cs="Times New Roman"/>
          <w:sz w:val="26"/>
          <w:szCs w:val="26"/>
        </w:rPr>
      </w:pPr>
      <w:r w:rsidRPr="001C7701">
        <w:rPr>
          <w:rFonts w:ascii="Times New Roman" w:hAnsi="Times New Roman" w:cs="Times New Roman"/>
          <w:b/>
          <w:bCs/>
          <w:sz w:val="26"/>
          <w:szCs w:val="26"/>
        </w:rPr>
        <w:lastRenderedPageBreak/>
        <w:t>Lựa chọn đối tác phù hợp với tiêu chuẩn kiểm định.</w:t>
      </w:r>
      <w:r w:rsidR="00666ED4">
        <w:rPr>
          <w:rFonts w:ascii="Times New Roman" w:hAnsi="Times New Roman" w:cs="Times New Roman"/>
          <w:b/>
          <w:bCs/>
          <w:sz w:val="26"/>
          <w:szCs w:val="26"/>
        </w:rPr>
        <w:t xml:space="preserve"> </w:t>
      </w:r>
      <w:r w:rsidRPr="001C7701">
        <w:rPr>
          <w:rFonts w:ascii="Times New Roman" w:hAnsi="Times New Roman" w:cs="Times New Roman"/>
          <w:sz w:val="26"/>
          <w:szCs w:val="26"/>
        </w:rPr>
        <w:t>Chọn nhà cung cấp số có đầu ra phù hợp với yêu cầu của tổ chức kiểm định giúp giảm ma sát tuân thủ và nâng cao tính cạnh tranh của đội tàu.</w:t>
      </w:r>
    </w:p>
    <w:p w14:paraId="74E97429" w14:textId="44E49574" w:rsidR="001C7701" w:rsidRPr="001C7701" w:rsidRDefault="001C7701" w:rsidP="001C7701">
      <w:pPr>
        <w:numPr>
          <w:ilvl w:val="0"/>
          <w:numId w:val="2"/>
        </w:numPr>
        <w:spacing w:before="120" w:after="120"/>
        <w:jc w:val="both"/>
        <w:rPr>
          <w:rFonts w:ascii="Times New Roman" w:hAnsi="Times New Roman" w:cs="Times New Roman"/>
          <w:sz w:val="26"/>
          <w:szCs w:val="26"/>
        </w:rPr>
      </w:pPr>
      <w:r w:rsidRPr="001C7701">
        <w:rPr>
          <w:rFonts w:ascii="Times New Roman" w:hAnsi="Times New Roman" w:cs="Times New Roman"/>
          <w:b/>
          <w:bCs/>
          <w:sz w:val="26"/>
          <w:szCs w:val="26"/>
        </w:rPr>
        <w:t>Tích hợp chiến lược số với chiến lược kinh doanh ngay từ đầu.</w:t>
      </w:r>
      <w:r w:rsidR="00666ED4">
        <w:rPr>
          <w:rFonts w:ascii="Times New Roman" w:hAnsi="Times New Roman" w:cs="Times New Roman"/>
          <w:b/>
          <w:bCs/>
          <w:sz w:val="26"/>
          <w:szCs w:val="26"/>
        </w:rPr>
        <w:t xml:space="preserve"> </w:t>
      </w:r>
      <w:r w:rsidRPr="001C7701">
        <w:rPr>
          <w:rFonts w:ascii="Times New Roman" w:hAnsi="Times New Roman" w:cs="Times New Roman"/>
          <w:sz w:val="26"/>
          <w:szCs w:val="26"/>
        </w:rPr>
        <w:t>Các dự án số phát triển riêng lẻ thường không đạt hiệu quả. Cần liên kết đầu tư với mục tiêu thương mại để đảm bảo dữ liệu đúng, đủ và có khả năng mở rộng. Như ông Pranav Kumar nhấn mạnh: “</w:t>
      </w:r>
      <w:r w:rsidRPr="00666ED4">
        <w:rPr>
          <w:rFonts w:ascii="Times New Roman" w:hAnsi="Times New Roman" w:cs="Times New Roman"/>
          <w:i/>
          <w:iCs/>
          <w:sz w:val="26"/>
          <w:szCs w:val="26"/>
        </w:rPr>
        <w:t>Chiến lược số không phải là phần bổ sung, mà phải phản ánh chiến lược kinh doanh thông qua dữ liệu.”</w:t>
      </w:r>
    </w:p>
    <w:p w14:paraId="3B1A4055" w14:textId="7666762A" w:rsidR="001C7701" w:rsidRPr="001C7701" w:rsidRDefault="001C7701" w:rsidP="001C7701">
      <w:pPr>
        <w:numPr>
          <w:ilvl w:val="0"/>
          <w:numId w:val="2"/>
        </w:numPr>
        <w:spacing w:before="120" w:after="120"/>
        <w:jc w:val="both"/>
        <w:rPr>
          <w:rFonts w:ascii="Times New Roman" w:hAnsi="Times New Roman" w:cs="Times New Roman"/>
          <w:sz w:val="26"/>
          <w:szCs w:val="26"/>
        </w:rPr>
      </w:pPr>
      <w:r w:rsidRPr="001C7701">
        <w:rPr>
          <w:rFonts w:ascii="Times New Roman" w:hAnsi="Times New Roman" w:cs="Times New Roman"/>
          <w:b/>
          <w:bCs/>
          <w:sz w:val="26"/>
          <w:szCs w:val="26"/>
        </w:rPr>
        <w:t>Đầu tư vào khả năng truy xuất và kiểm toán dữ liệu.</w:t>
      </w:r>
      <w:r w:rsidR="00666ED4">
        <w:rPr>
          <w:rFonts w:ascii="Times New Roman" w:hAnsi="Times New Roman" w:cs="Times New Roman"/>
          <w:b/>
          <w:bCs/>
          <w:sz w:val="26"/>
          <w:szCs w:val="26"/>
        </w:rPr>
        <w:t xml:space="preserve"> </w:t>
      </w:r>
      <w:r w:rsidRPr="001C7701">
        <w:rPr>
          <w:rFonts w:ascii="Times New Roman" w:hAnsi="Times New Roman" w:cs="Times New Roman"/>
          <w:sz w:val="26"/>
          <w:szCs w:val="26"/>
        </w:rPr>
        <w:t xml:space="preserve">Metadata, nguồn gốc dữ liệu và khả năng kiểm toán quan trọng không kém bản thân dữ liệu. Thiếu các yếu tố này sẽ làm chậm </w:t>
      </w:r>
      <w:r w:rsidR="00666ED4">
        <w:rPr>
          <w:rFonts w:ascii="Times New Roman" w:hAnsi="Times New Roman" w:cs="Times New Roman"/>
          <w:sz w:val="26"/>
          <w:szCs w:val="26"/>
        </w:rPr>
        <w:t xml:space="preserve">việc </w:t>
      </w:r>
      <w:r w:rsidRPr="001C7701">
        <w:rPr>
          <w:rFonts w:ascii="Times New Roman" w:hAnsi="Times New Roman" w:cs="Times New Roman"/>
          <w:sz w:val="26"/>
          <w:szCs w:val="26"/>
        </w:rPr>
        <w:t>xác minh và giảm niềm tin.</w:t>
      </w:r>
    </w:p>
    <w:p w14:paraId="7922C508" w14:textId="0CCCD674" w:rsidR="001C7701" w:rsidRPr="001C7701" w:rsidRDefault="001C7701" w:rsidP="001C7701">
      <w:pPr>
        <w:numPr>
          <w:ilvl w:val="0"/>
          <w:numId w:val="2"/>
        </w:numPr>
        <w:spacing w:before="120" w:after="120"/>
        <w:jc w:val="both"/>
        <w:rPr>
          <w:rFonts w:ascii="Times New Roman" w:hAnsi="Times New Roman" w:cs="Times New Roman"/>
          <w:sz w:val="26"/>
          <w:szCs w:val="26"/>
        </w:rPr>
      </w:pPr>
      <w:r w:rsidRPr="001C7701">
        <w:rPr>
          <w:rFonts w:ascii="Times New Roman" w:hAnsi="Times New Roman" w:cs="Times New Roman"/>
          <w:b/>
          <w:bCs/>
          <w:sz w:val="26"/>
          <w:szCs w:val="26"/>
        </w:rPr>
        <w:t xml:space="preserve">Dự đoán </w:t>
      </w:r>
      <w:r w:rsidR="00666ED4">
        <w:rPr>
          <w:rFonts w:ascii="Times New Roman" w:hAnsi="Times New Roman" w:cs="Times New Roman"/>
          <w:b/>
          <w:bCs/>
          <w:sz w:val="26"/>
          <w:szCs w:val="26"/>
        </w:rPr>
        <w:t xml:space="preserve">rủi ro bị </w:t>
      </w:r>
      <w:r w:rsidRPr="001C7701">
        <w:rPr>
          <w:rFonts w:ascii="Times New Roman" w:hAnsi="Times New Roman" w:cs="Times New Roman"/>
          <w:b/>
          <w:bCs/>
          <w:sz w:val="26"/>
          <w:szCs w:val="26"/>
        </w:rPr>
        <w:t>chồng chéo quy định.</w:t>
      </w:r>
      <w:r w:rsidR="00666ED4">
        <w:rPr>
          <w:rFonts w:ascii="Times New Roman" w:hAnsi="Times New Roman" w:cs="Times New Roman"/>
          <w:b/>
          <w:bCs/>
          <w:sz w:val="26"/>
          <w:szCs w:val="26"/>
        </w:rPr>
        <w:t xml:space="preserve"> </w:t>
      </w:r>
      <w:r w:rsidRPr="001C7701">
        <w:rPr>
          <w:rFonts w:ascii="Times New Roman" w:hAnsi="Times New Roman" w:cs="Times New Roman"/>
          <w:sz w:val="26"/>
          <w:szCs w:val="26"/>
        </w:rPr>
        <w:t>Cùng một lượng CO₂ có thể chịu nhiều cơ chế quản lý (EU ETS, FuelEU, GFI). Doanh nghiệp cần mô hình hóa rủi ro để tránh chi phí bất ngờ và tăng cường kế hoạch thương mại.</w:t>
      </w:r>
    </w:p>
    <w:p w14:paraId="45EDC109" w14:textId="386CB7B2" w:rsidR="001C7701" w:rsidRPr="001C7701" w:rsidRDefault="001C7701" w:rsidP="001C7701">
      <w:pPr>
        <w:numPr>
          <w:ilvl w:val="0"/>
          <w:numId w:val="2"/>
        </w:numPr>
        <w:spacing w:before="120" w:after="120"/>
        <w:jc w:val="both"/>
        <w:rPr>
          <w:rFonts w:ascii="Times New Roman" w:hAnsi="Times New Roman" w:cs="Times New Roman"/>
          <w:sz w:val="26"/>
          <w:szCs w:val="26"/>
        </w:rPr>
      </w:pPr>
      <w:r w:rsidRPr="001C7701">
        <w:rPr>
          <w:rFonts w:ascii="Times New Roman" w:hAnsi="Times New Roman" w:cs="Times New Roman"/>
          <w:b/>
          <w:bCs/>
          <w:sz w:val="26"/>
          <w:szCs w:val="26"/>
        </w:rPr>
        <w:t>Giải quyết “chặng cuối” của truyền dữ liệu.</w:t>
      </w:r>
      <w:r w:rsidR="00666ED4">
        <w:rPr>
          <w:rFonts w:ascii="Times New Roman" w:hAnsi="Times New Roman" w:cs="Times New Roman"/>
          <w:b/>
          <w:bCs/>
          <w:sz w:val="26"/>
          <w:szCs w:val="26"/>
        </w:rPr>
        <w:t xml:space="preserve"> </w:t>
      </w:r>
      <w:r w:rsidRPr="001C7701">
        <w:rPr>
          <w:rFonts w:ascii="Times New Roman" w:hAnsi="Times New Roman" w:cs="Times New Roman"/>
          <w:sz w:val="26"/>
          <w:szCs w:val="26"/>
        </w:rPr>
        <w:t>API và pipeline</w:t>
      </w:r>
      <w:r w:rsidR="00666ED4">
        <w:rPr>
          <w:rFonts w:ascii="Times New Roman" w:hAnsi="Times New Roman" w:cs="Times New Roman"/>
          <w:sz w:val="26"/>
          <w:szCs w:val="26"/>
        </w:rPr>
        <w:t xml:space="preserve"> (đường ống dữ liệu)</w:t>
      </w:r>
      <w:r w:rsidRPr="001C7701">
        <w:rPr>
          <w:rFonts w:ascii="Times New Roman" w:hAnsi="Times New Roman" w:cs="Times New Roman"/>
          <w:sz w:val="26"/>
          <w:szCs w:val="26"/>
        </w:rPr>
        <w:t xml:space="preserve"> số sẽ </w:t>
      </w:r>
      <w:r w:rsidR="00666ED4">
        <w:rPr>
          <w:rFonts w:ascii="Times New Roman" w:hAnsi="Times New Roman" w:cs="Times New Roman"/>
          <w:sz w:val="26"/>
          <w:szCs w:val="26"/>
        </w:rPr>
        <w:t xml:space="preserve">là </w:t>
      </w:r>
      <w:r w:rsidRPr="001C7701">
        <w:rPr>
          <w:rFonts w:ascii="Times New Roman" w:hAnsi="Times New Roman" w:cs="Times New Roman"/>
          <w:sz w:val="26"/>
          <w:szCs w:val="26"/>
        </w:rPr>
        <w:t xml:space="preserve">không đủ nếu cơ quan quản lý vẫn yêu cầu tải lên </w:t>
      </w:r>
      <w:r w:rsidR="00666ED4">
        <w:rPr>
          <w:rFonts w:ascii="Times New Roman" w:hAnsi="Times New Roman" w:cs="Times New Roman"/>
          <w:sz w:val="26"/>
          <w:szCs w:val="26"/>
        </w:rPr>
        <w:t xml:space="preserve">bằng </w:t>
      </w:r>
      <w:r w:rsidRPr="001C7701">
        <w:rPr>
          <w:rFonts w:ascii="Times New Roman" w:hAnsi="Times New Roman" w:cs="Times New Roman"/>
          <w:sz w:val="26"/>
          <w:szCs w:val="26"/>
        </w:rPr>
        <w:t>thủ công hoặc file XML. Cần xây dựng quy trình xử lý hiệu quả các bước “analog” này để tránh chậm trễ trong các giai đoạn tuân thủ quan trọng.</w:t>
      </w:r>
    </w:p>
    <w:p w14:paraId="3D6FEB9E" w14:textId="7427A006" w:rsidR="001C7701" w:rsidRPr="001C7701" w:rsidRDefault="001C7701" w:rsidP="001C7701">
      <w:pPr>
        <w:spacing w:before="120" w:after="120"/>
        <w:jc w:val="both"/>
        <w:rPr>
          <w:rFonts w:ascii="Times New Roman" w:hAnsi="Times New Roman" w:cs="Times New Roman"/>
          <w:sz w:val="26"/>
          <w:szCs w:val="26"/>
        </w:rPr>
      </w:pPr>
      <w:r w:rsidRPr="00666ED4">
        <w:rPr>
          <w:rFonts w:ascii="Times New Roman" w:hAnsi="Times New Roman" w:cs="Times New Roman"/>
          <w:i/>
          <w:iCs/>
          <w:sz w:val="26"/>
          <w:szCs w:val="26"/>
        </w:rPr>
        <w:t>Những doanh nghiệp coi dữ liệu vận hành là tài sản chiến lược, thay vì chỉ là yêu cầu tuân thủ, sẽ có lợi thế cạnh tranh rõ rệt khi quy định, quản lý phát thải và hiệu suất đội tàu ngày càng phụ thuộc vào dữ liệu</w:t>
      </w:r>
      <w:r w:rsidRPr="001C7701">
        <w:rPr>
          <w:rFonts w:ascii="Times New Roman" w:hAnsi="Times New Roman" w:cs="Times New Roman"/>
          <w:sz w:val="26"/>
          <w:szCs w:val="26"/>
        </w:rPr>
        <w:t>.</w:t>
      </w:r>
      <w:r w:rsidR="00666ED4">
        <w:rPr>
          <w:rFonts w:ascii="Times New Roman" w:hAnsi="Times New Roman" w:cs="Times New Roman"/>
          <w:sz w:val="26"/>
          <w:szCs w:val="26"/>
        </w:rPr>
        <w:t xml:space="preserve"> </w:t>
      </w:r>
      <w:r w:rsidRPr="001C7701">
        <w:rPr>
          <w:rFonts w:ascii="Times New Roman" w:hAnsi="Times New Roman" w:cs="Times New Roman"/>
          <w:sz w:val="26"/>
          <w:szCs w:val="26"/>
        </w:rPr>
        <w:t>… ông Barry Hooper, Phó Chủ tịch phụ trách Sản phẩm và Công nghệ tại OneOcean, nhận định.</w:t>
      </w:r>
    </w:p>
    <w:p w14:paraId="073F7CE7" w14:textId="47EA8CFA" w:rsidR="00C13E10" w:rsidRDefault="00666ED4" w:rsidP="00666ED4">
      <w:pPr>
        <w:jc w:val="center"/>
      </w:pPr>
      <w:r>
        <w:t>--------------------------------------</w:t>
      </w:r>
    </w:p>
    <w:sectPr w:rsidR="00C13E10" w:rsidSect="001C7701">
      <w:pgSz w:w="12240" w:h="15840"/>
      <w:pgMar w:top="81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147F"/>
    <w:multiLevelType w:val="multilevel"/>
    <w:tmpl w:val="0D12C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D65EF6"/>
    <w:multiLevelType w:val="multilevel"/>
    <w:tmpl w:val="91D06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3936839">
    <w:abstractNumId w:val="1"/>
  </w:num>
  <w:num w:numId="2" w16cid:durableId="23706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01"/>
    <w:rsid w:val="000501D0"/>
    <w:rsid w:val="00053FA6"/>
    <w:rsid w:val="001C7701"/>
    <w:rsid w:val="00666ED4"/>
    <w:rsid w:val="0088236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C127"/>
  <w15:chartTrackingRefBased/>
  <w15:docId w15:val="{1DD1B027-0A10-4311-A2E8-5B76187D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701"/>
    <w:rPr>
      <w:rFonts w:eastAsiaTheme="majorEastAsia" w:cstheme="majorBidi"/>
      <w:color w:val="272727" w:themeColor="text1" w:themeTint="D8"/>
    </w:rPr>
  </w:style>
  <w:style w:type="paragraph" w:styleId="Title">
    <w:name w:val="Title"/>
    <w:basedOn w:val="Normal"/>
    <w:next w:val="Normal"/>
    <w:link w:val="TitleChar"/>
    <w:uiPriority w:val="10"/>
    <w:qFormat/>
    <w:rsid w:val="001C7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701"/>
    <w:pPr>
      <w:spacing w:before="160"/>
      <w:jc w:val="center"/>
    </w:pPr>
    <w:rPr>
      <w:i/>
      <w:iCs/>
      <w:color w:val="404040" w:themeColor="text1" w:themeTint="BF"/>
    </w:rPr>
  </w:style>
  <w:style w:type="character" w:customStyle="1" w:styleId="QuoteChar">
    <w:name w:val="Quote Char"/>
    <w:basedOn w:val="DefaultParagraphFont"/>
    <w:link w:val="Quote"/>
    <w:uiPriority w:val="29"/>
    <w:rsid w:val="001C7701"/>
    <w:rPr>
      <w:i/>
      <w:iCs/>
      <w:color w:val="404040" w:themeColor="text1" w:themeTint="BF"/>
    </w:rPr>
  </w:style>
  <w:style w:type="paragraph" w:styleId="ListParagraph">
    <w:name w:val="List Paragraph"/>
    <w:basedOn w:val="Normal"/>
    <w:uiPriority w:val="34"/>
    <w:qFormat/>
    <w:rsid w:val="001C7701"/>
    <w:pPr>
      <w:ind w:left="720"/>
      <w:contextualSpacing/>
    </w:pPr>
  </w:style>
  <w:style w:type="character" w:styleId="IntenseEmphasis">
    <w:name w:val="Intense Emphasis"/>
    <w:basedOn w:val="DefaultParagraphFont"/>
    <w:uiPriority w:val="21"/>
    <w:qFormat/>
    <w:rsid w:val="001C7701"/>
    <w:rPr>
      <w:i/>
      <w:iCs/>
      <w:color w:val="0F4761" w:themeColor="accent1" w:themeShade="BF"/>
    </w:rPr>
  </w:style>
  <w:style w:type="paragraph" w:styleId="IntenseQuote">
    <w:name w:val="Intense Quote"/>
    <w:basedOn w:val="Normal"/>
    <w:next w:val="Normal"/>
    <w:link w:val="IntenseQuoteChar"/>
    <w:uiPriority w:val="30"/>
    <w:qFormat/>
    <w:rsid w:val="001C7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701"/>
    <w:rPr>
      <w:i/>
      <w:iCs/>
      <w:color w:val="0F4761" w:themeColor="accent1" w:themeShade="BF"/>
    </w:rPr>
  </w:style>
  <w:style w:type="character" w:styleId="IntenseReference">
    <w:name w:val="Intense Reference"/>
    <w:basedOn w:val="DefaultParagraphFont"/>
    <w:uiPriority w:val="32"/>
    <w:qFormat/>
    <w:rsid w:val="001C7701"/>
    <w:rPr>
      <w:b/>
      <w:bCs/>
      <w:smallCaps/>
      <w:color w:val="0F4761" w:themeColor="accent1" w:themeShade="BF"/>
      <w:spacing w:val="5"/>
    </w:rPr>
  </w:style>
  <w:style w:type="character" w:styleId="Hyperlink">
    <w:name w:val="Hyperlink"/>
    <w:basedOn w:val="DefaultParagraphFont"/>
    <w:uiPriority w:val="99"/>
    <w:unhideWhenUsed/>
    <w:rsid w:val="001C7701"/>
    <w:rPr>
      <w:color w:val="467886" w:themeColor="hyperlink"/>
      <w:u w:val="single"/>
    </w:rPr>
  </w:style>
  <w:style w:type="character" w:styleId="UnresolvedMention">
    <w:name w:val="Unresolved Mention"/>
    <w:basedOn w:val="DefaultParagraphFont"/>
    <w:uiPriority w:val="99"/>
    <w:semiHidden/>
    <w:unhideWhenUsed/>
    <w:rsid w:val="001C7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1/03/shutterstock_1493123198.jpg" TargetMode="External"/><Relationship Id="rId5" Type="http://schemas.openxmlformats.org/officeDocument/2006/relationships/hyperlink" Target="https://safety4sea.com/category/smart-parent/smar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2026-03-20T01:04:00Z</dcterms:created>
  <dcterms:modified xsi:type="dcterms:W3CDTF">2026-03-20T01:24:00Z</dcterms:modified>
</cp:coreProperties>
</file>