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C656" w14:textId="6B2DCF02" w:rsidR="009F3C1F" w:rsidRPr="009F3C1F" w:rsidRDefault="009F3C1F" w:rsidP="009F3C1F">
      <w:pPr>
        <w:jc w:val="center"/>
        <w:rPr>
          <w:rFonts w:ascii="Times New Roman" w:hAnsi="Times New Roman" w:cs="Times New Roman"/>
          <w:b/>
          <w:bCs/>
          <w:color w:val="EE0000"/>
          <w:sz w:val="40"/>
          <w:szCs w:val="40"/>
        </w:rPr>
      </w:pPr>
      <w:r w:rsidRPr="00206272">
        <w:rPr>
          <w:rFonts w:ascii="Times New Roman" w:hAnsi="Times New Roman" w:cs="Times New Roman"/>
          <w:b/>
          <w:bCs/>
          <w:color w:val="EE0000"/>
          <w:sz w:val="40"/>
          <w:szCs w:val="40"/>
        </w:rPr>
        <w:t xml:space="preserve">Khi thuyền viên </w:t>
      </w:r>
      <w:r w:rsidRPr="00206272">
        <w:rPr>
          <w:rFonts w:ascii="Times New Roman" w:hAnsi="Times New Roman" w:cs="Times New Roman"/>
          <w:b/>
          <w:bCs/>
          <w:color w:val="EE0000"/>
          <w:sz w:val="40"/>
          <w:szCs w:val="40"/>
        </w:rPr>
        <w:t xml:space="preserve">bị </w:t>
      </w:r>
      <w:r w:rsidRPr="00206272">
        <w:rPr>
          <w:rFonts w:ascii="Times New Roman" w:hAnsi="Times New Roman" w:cs="Times New Roman"/>
          <w:b/>
          <w:bCs/>
          <w:color w:val="EE0000"/>
          <w:sz w:val="40"/>
          <w:szCs w:val="40"/>
        </w:rPr>
        <w:t>thiệt mạng</w:t>
      </w:r>
      <w:r w:rsidRPr="00206272">
        <w:rPr>
          <w:rFonts w:ascii="Times New Roman" w:hAnsi="Times New Roman" w:cs="Times New Roman"/>
          <w:b/>
          <w:bCs/>
          <w:color w:val="EE0000"/>
          <w:sz w:val="40"/>
          <w:szCs w:val="40"/>
        </w:rPr>
        <w:t xml:space="preserve"> thì</w:t>
      </w:r>
      <w:r w:rsidRPr="00206272">
        <w:rPr>
          <w:rFonts w:ascii="Times New Roman" w:hAnsi="Times New Roman" w:cs="Times New Roman"/>
          <w:b/>
          <w:bCs/>
          <w:color w:val="EE0000"/>
          <w:sz w:val="40"/>
          <w:szCs w:val="40"/>
        </w:rPr>
        <w:t xml:space="preserve"> những tuyên bố là không đủ</w:t>
      </w:r>
    </w:p>
    <w:p w14:paraId="6F1F04B6" w14:textId="2820694B" w:rsidR="009F3C1F" w:rsidRPr="009F3C1F" w:rsidRDefault="009F3C1F" w:rsidP="009F3C1F">
      <w:pPr>
        <w:jc w:val="right"/>
      </w:pPr>
      <w:r w:rsidRPr="009F3C1F">
        <w:t> </w:t>
      </w:r>
      <w:hyperlink r:id="rId4" w:tooltip="Splash" w:history="1">
        <w:r w:rsidRPr="009F3C1F">
          <w:rPr>
            <w:rStyle w:val="Hyperlink"/>
            <w:b/>
            <w:bCs/>
          </w:rPr>
          <w:t>Splash</w:t>
        </w:r>
      </w:hyperlink>
      <w:r>
        <w:t xml:space="preserve"> </w:t>
      </w:r>
    </w:p>
    <w:p w14:paraId="1404A27F" w14:textId="1421500E" w:rsidR="009F3C1F" w:rsidRPr="009F3C1F" w:rsidRDefault="009F3C1F" w:rsidP="009F3C1F">
      <w:pPr>
        <w:jc w:val="center"/>
      </w:pPr>
      <w:r w:rsidRPr="009F3C1F">
        <w:drawing>
          <wp:inline distT="0" distB="0" distL="0" distR="0" wp14:anchorId="7DDE9C51" wp14:editId="28842FB2">
            <wp:extent cx="5943600" cy="3584575"/>
            <wp:effectExtent l="0" t="0" r="0" b="0"/>
            <wp:docPr id="1703473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9F3C1F">
        <w:t>Royal Thai Navy</w:t>
      </w:r>
    </w:p>
    <w:p w14:paraId="704B81D9" w14:textId="77777777" w:rsidR="009F3C1F" w:rsidRPr="009F3C1F" w:rsidRDefault="009F3C1F" w:rsidP="009F3C1F">
      <w:pPr>
        <w:jc w:val="right"/>
        <w:rPr>
          <w:rFonts w:ascii="Times New Roman" w:hAnsi="Times New Roman" w:cs="Times New Roman"/>
          <w:sz w:val="26"/>
          <w:szCs w:val="26"/>
        </w:rPr>
      </w:pPr>
      <w:r w:rsidRPr="009F3C1F">
        <w:rPr>
          <w:rFonts w:ascii="Times New Roman" w:hAnsi="Times New Roman" w:cs="Times New Roman"/>
          <w:b/>
          <w:bCs/>
          <w:sz w:val="26"/>
          <w:szCs w:val="26"/>
        </w:rPr>
        <w:t xml:space="preserve">Thương mại toàn cầu phụ thuộc vào thuyền viên, nhưng khi khủng hoảng xảy ra, hệ thống được thiết kế để bảo vệ họ thường thất bại. </w:t>
      </w:r>
      <w:r w:rsidRPr="009F3C1F">
        <w:rPr>
          <w:rFonts w:ascii="Times New Roman" w:hAnsi="Times New Roman" w:cs="Times New Roman"/>
          <w:b/>
          <w:bCs/>
          <w:i/>
          <w:iCs/>
          <w:sz w:val="26"/>
          <w:szCs w:val="26"/>
        </w:rPr>
        <w:t>Sunil Kapoor</w:t>
      </w:r>
      <w:r w:rsidRPr="009F3C1F">
        <w:rPr>
          <w:rFonts w:ascii="Times New Roman" w:hAnsi="Times New Roman" w:cs="Times New Roman"/>
          <w:b/>
          <w:bCs/>
          <w:sz w:val="26"/>
          <w:szCs w:val="26"/>
        </w:rPr>
        <w:t xml:space="preserve"> tường thuật</w:t>
      </w:r>
      <w:r w:rsidRPr="009F3C1F">
        <w:rPr>
          <w:rFonts w:ascii="Times New Roman" w:hAnsi="Times New Roman" w:cs="Times New Roman"/>
          <w:sz w:val="26"/>
          <w:szCs w:val="26"/>
        </w:rPr>
        <w:t>.</w:t>
      </w:r>
    </w:p>
    <w:p w14:paraId="1BC14FC1" w14:textId="77777777"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Những con tàu đang cháy trên biển — ngọn lửa và làn khói đen dày đặc bốc lên bầu trời.</w:t>
      </w:r>
    </w:p>
    <w:p w14:paraId="1CA81D7E" w14:textId="46972D5A" w:rsidR="009F3C1F" w:rsidRPr="009F3C1F" w:rsidRDefault="009F3C1F" w:rsidP="009F3C1F">
      <w:pPr>
        <w:jc w:val="both"/>
        <w:rPr>
          <w:rFonts w:ascii="Times New Roman" w:hAnsi="Times New Roman" w:cs="Times New Roman"/>
          <w:color w:val="EE0000"/>
          <w:sz w:val="26"/>
          <w:szCs w:val="26"/>
        </w:rPr>
      </w:pPr>
      <w:r>
        <w:rPr>
          <w:rFonts w:ascii="Times New Roman" w:hAnsi="Times New Roman" w:cs="Times New Roman"/>
          <w:sz w:val="26"/>
          <w:szCs w:val="26"/>
        </w:rPr>
        <w:t>Chúng k</w:t>
      </w:r>
      <w:r w:rsidRPr="009F3C1F">
        <w:rPr>
          <w:rFonts w:ascii="Times New Roman" w:hAnsi="Times New Roman" w:cs="Times New Roman"/>
          <w:sz w:val="26"/>
          <w:szCs w:val="26"/>
        </w:rPr>
        <w:t xml:space="preserve">hông phải tàu </w:t>
      </w:r>
      <w:proofErr w:type="gramStart"/>
      <w:r w:rsidRPr="009F3C1F">
        <w:rPr>
          <w:rFonts w:ascii="Times New Roman" w:hAnsi="Times New Roman" w:cs="Times New Roman"/>
          <w:sz w:val="26"/>
          <w:szCs w:val="26"/>
        </w:rPr>
        <w:t>chiến</w:t>
      </w:r>
      <w:r>
        <w:rPr>
          <w:rFonts w:ascii="Times New Roman" w:hAnsi="Times New Roman" w:cs="Times New Roman"/>
          <w:sz w:val="26"/>
          <w:szCs w:val="26"/>
        </w:rPr>
        <w:t xml:space="preserve">, </w:t>
      </w:r>
      <w:r w:rsidRPr="009F3C1F">
        <w:rPr>
          <w:rFonts w:ascii="Times New Roman" w:hAnsi="Times New Roman" w:cs="Times New Roman"/>
          <w:sz w:val="26"/>
          <w:szCs w:val="26"/>
        </w:rPr>
        <w:t xml:space="preserve"> </w:t>
      </w:r>
      <w:r>
        <w:rPr>
          <w:rFonts w:ascii="Times New Roman" w:hAnsi="Times New Roman" w:cs="Times New Roman"/>
          <w:sz w:val="26"/>
          <w:szCs w:val="26"/>
        </w:rPr>
        <w:t>k</w:t>
      </w:r>
      <w:r w:rsidRPr="009F3C1F">
        <w:rPr>
          <w:rFonts w:ascii="Times New Roman" w:hAnsi="Times New Roman" w:cs="Times New Roman"/>
          <w:sz w:val="26"/>
          <w:szCs w:val="26"/>
        </w:rPr>
        <w:t>hông</w:t>
      </w:r>
      <w:proofErr w:type="gramEnd"/>
      <w:r w:rsidRPr="009F3C1F">
        <w:rPr>
          <w:rFonts w:ascii="Times New Roman" w:hAnsi="Times New Roman" w:cs="Times New Roman"/>
          <w:sz w:val="26"/>
          <w:szCs w:val="26"/>
        </w:rPr>
        <w:t xml:space="preserve"> phải tàu</w:t>
      </w:r>
      <w:r>
        <w:rPr>
          <w:rFonts w:ascii="Times New Roman" w:hAnsi="Times New Roman" w:cs="Times New Roman"/>
          <w:sz w:val="26"/>
          <w:szCs w:val="26"/>
        </w:rPr>
        <w:t xml:space="preserve"> phục vụ</w:t>
      </w:r>
      <w:r w:rsidRPr="009F3C1F">
        <w:rPr>
          <w:rFonts w:ascii="Times New Roman" w:hAnsi="Times New Roman" w:cs="Times New Roman"/>
          <w:sz w:val="26"/>
          <w:szCs w:val="26"/>
        </w:rPr>
        <w:t xml:space="preserve"> hải quân.</w:t>
      </w:r>
      <w:r>
        <w:rPr>
          <w:rFonts w:ascii="Times New Roman" w:hAnsi="Times New Roman" w:cs="Times New Roman"/>
          <w:sz w:val="26"/>
          <w:szCs w:val="26"/>
        </w:rPr>
        <w:t xml:space="preserve"> </w:t>
      </w:r>
      <w:r w:rsidRPr="009F3C1F">
        <w:rPr>
          <w:rFonts w:ascii="Times New Roman" w:hAnsi="Times New Roman" w:cs="Times New Roman"/>
          <w:sz w:val="26"/>
          <w:szCs w:val="26"/>
        </w:rPr>
        <w:t xml:space="preserve">Mà là </w:t>
      </w:r>
      <w:r w:rsidRPr="009F3C1F">
        <w:rPr>
          <w:rFonts w:ascii="Times New Roman" w:hAnsi="Times New Roman" w:cs="Times New Roman"/>
          <w:color w:val="EE0000"/>
          <w:sz w:val="26"/>
          <w:szCs w:val="26"/>
        </w:rPr>
        <w:t>những tàu buôn bình thường chở hàng cho nền kinh tế toàn cầu</w:t>
      </w:r>
      <w:r w:rsidRPr="009F3C1F">
        <w:rPr>
          <w:rFonts w:ascii="Times New Roman" w:hAnsi="Times New Roman" w:cs="Times New Roman"/>
          <w:sz w:val="26"/>
          <w:szCs w:val="26"/>
        </w:rPr>
        <w:t xml:space="preserve">, </w:t>
      </w:r>
      <w:r w:rsidRPr="009F3C1F">
        <w:rPr>
          <w:rFonts w:ascii="Times New Roman" w:hAnsi="Times New Roman" w:cs="Times New Roman"/>
          <w:color w:val="EE0000"/>
          <w:sz w:val="26"/>
          <w:szCs w:val="26"/>
        </w:rPr>
        <w:t>với các thuyền viên dân sự trên tàu chỉ đơn giản đang làm công việc của mình.</w:t>
      </w:r>
    </w:p>
    <w:p w14:paraId="78802630" w14:textId="036714D1"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 xml:space="preserve">Sau các vụ tấn công gần đây nhằm vào tàu thương mại tại </w:t>
      </w:r>
      <w:r>
        <w:rPr>
          <w:rFonts w:ascii="Times New Roman" w:hAnsi="Times New Roman" w:cs="Times New Roman"/>
          <w:sz w:val="26"/>
          <w:szCs w:val="26"/>
        </w:rPr>
        <w:t>Eo biển</w:t>
      </w:r>
      <w:r w:rsidRPr="009F3C1F">
        <w:rPr>
          <w:rFonts w:ascii="Times New Roman" w:hAnsi="Times New Roman" w:cs="Times New Roman"/>
          <w:sz w:val="26"/>
          <w:szCs w:val="26"/>
        </w:rPr>
        <w:t xml:space="preserve"> Hormuz, Tổng thư ký International Maritime Organization, Arsenio Dominguez, đã đưa ra tuyên bố bày tỏ quan ngại sâu sắc về thương vong của thuyền viên. Ông nói rằng các cuộc tấn công nhằm vào vận tải biển dân sự vô tội không bao giờ có thể được biện minh, và tái khẳng định rằng </w:t>
      </w:r>
      <w:r w:rsidRPr="009F3C1F">
        <w:rPr>
          <w:rFonts w:ascii="Times New Roman" w:hAnsi="Times New Roman" w:cs="Times New Roman"/>
          <w:color w:val="EE0000"/>
          <w:sz w:val="26"/>
          <w:szCs w:val="26"/>
        </w:rPr>
        <w:t xml:space="preserve">tự do hàng hải </w:t>
      </w:r>
      <w:r w:rsidRPr="009F3C1F">
        <w:rPr>
          <w:rFonts w:ascii="Times New Roman" w:hAnsi="Times New Roman" w:cs="Times New Roman"/>
          <w:sz w:val="26"/>
          <w:szCs w:val="26"/>
        </w:rPr>
        <w:t>vẫn là nguyên tắc cơ bản của luật hàng hải quốc tế.</w:t>
      </w:r>
    </w:p>
    <w:p w14:paraId="67460136" w14:textId="77777777" w:rsidR="009F3C1F" w:rsidRPr="009F3C1F" w:rsidRDefault="009F3C1F" w:rsidP="009F3C1F">
      <w:pPr>
        <w:jc w:val="both"/>
        <w:rPr>
          <w:rFonts w:ascii="Times New Roman" w:hAnsi="Times New Roman" w:cs="Times New Roman"/>
          <w:color w:val="EE0000"/>
          <w:sz w:val="26"/>
          <w:szCs w:val="26"/>
        </w:rPr>
      </w:pPr>
      <w:r w:rsidRPr="009F3C1F">
        <w:rPr>
          <w:rFonts w:ascii="Times New Roman" w:hAnsi="Times New Roman" w:cs="Times New Roman"/>
          <w:color w:val="EE0000"/>
          <w:sz w:val="26"/>
          <w:szCs w:val="26"/>
        </w:rPr>
        <w:t>Những lời nói đó là đúng. Nhưng chúng ta đã nghe rất nhiều lần trước đây.</w:t>
      </w:r>
    </w:p>
    <w:p w14:paraId="33B1EE10" w14:textId="6B85771B"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 xml:space="preserve">Mỗi khi tàu thương mại bị tấn công, hoặc thuyền viên thiệt mạng trong các xung đột địa chính trị, </w:t>
      </w:r>
      <w:r w:rsidRPr="009F3C1F">
        <w:rPr>
          <w:rFonts w:ascii="Times New Roman" w:hAnsi="Times New Roman" w:cs="Times New Roman"/>
          <w:color w:val="EE0000"/>
          <w:sz w:val="26"/>
          <w:szCs w:val="26"/>
        </w:rPr>
        <w:t>những tuyên bố tương tự lại xuất hiện</w:t>
      </w:r>
      <w:r w:rsidRPr="009F3C1F">
        <w:rPr>
          <w:rFonts w:ascii="Times New Roman" w:hAnsi="Times New Roman" w:cs="Times New Roman"/>
          <w:sz w:val="26"/>
          <w:szCs w:val="26"/>
        </w:rPr>
        <w:t>.</w:t>
      </w:r>
      <w:r>
        <w:rPr>
          <w:rFonts w:ascii="Times New Roman" w:hAnsi="Times New Roman" w:cs="Times New Roman"/>
          <w:sz w:val="26"/>
          <w:szCs w:val="26"/>
        </w:rPr>
        <w:t xml:space="preserve"> </w:t>
      </w:r>
      <w:r w:rsidRPr="009F3C1F">
        <w:rPr>
          <w:rFonts w:ascii="Times New Roman" w:hAnsi="Times New Roman" w:cs="Times New Roman"/>
          <w:sz w:val="26"/>
          <w:szCs w:val="26"/>
        </w:rPr>
        <w:t xml:space="preserve">Điều ít rõ ràng hơn là: </w:t>
      </w:r>
      <w:r w:rsidRPr="009F3C1F">
        <w:rPr>
          <w:rFonts w:ascii="Times New Roman" w:hAnsi="Times New Roman" w:cs="Times New Roman"/>
          <w:color w:val="EE0000"/>
          <w:sz w:val="26"/>
          <w:szCs w:val="26"/>
        </w:rPr>
        <w:t xml:space="preserve">những tuyên bố đó có ý nghĩa </w:t>
      </w:r>
      <w:r w:rsidRPr="009F3C1F">
        <w:rPr>
          <w:rFonts w:ascii="Times New Roman" w:hAnsi="Times New Roman" w:cs="Times New Roman"/>
          <w:color w:val="EE0000"/>
          <w:sz w:val="26"/>
          <w:szCs w:val="26"/>
        </w:rPr>
        <w:lastRenderedPageBreak/>
        <w:t>gì đối với</w:t>
      </w:r>
      <w:r>
        <w:rPr>
          <w:rFonts w:ascii="Times New Roman" w:hAnsi="Times New Roman" w:cs="Times New Roman"/>
          <w:color w:val="EE0000"/>
          <w:sz w:val="26"/>
          <w:szCs w:val="26"/>
        </w:rPr>
        <w:t xml:space="preserve"> những</w:t>
      </w:r>
      <w:r w:rsidRPr="009F3C1F">
        <w:rPr>
          <w:rFonts w:ascii="Times New Roman" w:hAnsi="Times New Roman" w:cs="Times New Roman"/>
          <w:color w:val="EE0000"/>
          <w:sz w:val="26"/>
          <w:szCs w:val="26"/>
        </w:rPr>
        <w:t xml:space="preserve"> người thuyền viên đang trực ca trên buồng lái?</w:t>
      </w:r>
      <w:r>
        <w:rPr>
          <w:rFonts w:ascii="Times New Roman" w:hAnsi="Times New Roman" w:cs="Times New Roman"/>
          <w:color w:val="EE0000"/>
          <w:sz w:val="26"/>
          <w:szCs w:val="26"/>
        </w:rPr>
        <w:t xml:space="preserve"> </w:t>
      </w:r>
      <w:r w:rsidRPr="009F3C1F">
        <w:rPr>
          <w:rFonts w:ascii="Times New Roman" w:hAnsi="Times New Roman" w:cs="Times New Roman"/>
          <w:sz w:val="26"/>
          <w:szCs w:val="26"/>
        </w:rPr>
        <w:t>Trong vài năm qua, chúng ta đã chứng kiến nhiều tình huống mà hệ thống được cho là để bảo vệ thuyền viên đơn giản là không hoạt động.</w:t>
      </w:r>
    </w:p>
    <w:p w14:paraId="2C65C452" w14:textId="2C29394F"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 xml:space="preserve">Thời kỳ </w:t>
      </w:r>
      <w:r w:rsidRPr="009F3C1F">
        <w:rPr>
          <w:rFonts w:ascii="Times New Roman" w:hAnsi="Times New Roman" w:cs="Times New Roman"/>
          <w:b/>
          <w:bCs/>
          <w:sz w:val="26"/>
          <w:szCs w:val="26"/>
        </w:rPr>
        <w:t>COVID-19</w:t>
      </w:r>
      <w:r w:rsidRPr="009F3C1F">
        <w:rPr>
          <w:rFonts w:ascii="Times New Roman" w:hAnsi="Times New Roman" w:cs="Times New Roman"/>
          <w:sz w:val="26"/>
          <w:szCs w:val="26"/>
        </w:rPr>
        <w:t xml:space="preserve"> là một ví dụ rất rõ.</w:t>
      </w:r>
      <w:r w:rsidR="00206272">
        <w:rPr>
          <w:rFonts w:ascii="Times New Roman" w:hAnsi="Times New Roman" w:cs="Times New Roman"/>
          <w:sz w:val="26"/>
          <w:szCs w:val="26"/>
        </w:rPr>
        <w:t xml:space="preserve"> </w:t>
      </w:r>
      <w:r w:rsidRPr="009F3C1F">
        <w:rPr>
          <w:rFonts w:ascii="Times New Roman" w:hAnsi="Times New Roman" w:cs="Times New Roman"/>
          <w:sz w:val="26"/>
          <w:szCs w:val="26"/>
        </w:rPr>
        <w:t>Trong thời gian đó, các chính phủ khẳng định rằng thuyền viên không được ở lại trên tàu quá 12 tháng. Chính quyền cảng và cơ quan địa phương kiểm tra rất nghiêm ngặt hợp đồng thuyền viên có nằm trong giới hạn pháp lý hay không trước khi cho phép tàu hoạt động.</w:t>
      </w:r>
      <w:r>
        <w:rPr>
          <w:rFonts w:ascii="Times New Roman" w:hAnsi="Times New Roman" w:cs="Times New Roman"/>
          <w:sz w:val="26"/>
          <w:szCs w:val="26"/>
        </w:rPr>
        <w:t xml:space="preserve"> </w:t>
      </w:r>
      <w:r w:rsidRPr="009F3C1F">
        <w:rPr>
          <w:rFonts w:ascii="Times New Roman" w:hAnsi="Times New Roman" w:cs="Times New Roman"/>
          <w:sz w:val="26"/>
          <w:szCs w:val="26"/>
        </w:rPr>
        <w:t xml:space="preserve">Nhưng đồng thời, chính những chính phủ đó </w:t>
      </w:r>
      <w:r w:rsidRPr="009F3C1F">
        <w:rPr>
          <w:rFonts w:ascii="Times New Roman" w:hAnsi="Times New Roman" w:cs="Times New Roman"/>
          <w:color w:val="EE0000"/>
          <w:sz w:val="26"/>
          <w:szCs w:val="26"/>
        </w:rPr>
        <w:t>thường từ chối cấp thị thực cho thuyền viên thay thế hoặc cho phép thuyền viên xuống tàu.</w:t>
      </w:r>
      <w:r>
        <w:rPr>
          <w:rFonts w:ascii="Times New Roman" w:hAnsi="Times New Roman" w:cs="Times New Roman"/>
          <w:color w:val="EE0000"/>
          <w:sz w:val="26"/>
          <w:szCs w:val="26"/>
        </w:rPr>
        <w:t xml:space="preserve"> </w:t>
      </w:r>
      <w:r w:rsidRPr="009F3C1F">
        <w:rPr>
          <w:rFonts w:ascii="Times New Roman" w:hAnsi="Times New Roman" w:cs="Times New Roman"/>
          <w:sz w:val="26"/>
          <w:szCs w:val="26"/>
        </w:rPr>
        <w:t>Các tàu hoạt động ở một số khu vực gần như không có cách thực tế nào để thay thuyền viên.</w:t>
      </w:r>
      <w:r>
        <w:rPr>
          <w:rFonts w:ascii="Times New Roman" w:hAnsi="Times New Roman" w:cs="Times New Roman"/>
          <w:sz w:val="26"/>
          <w:szCs w:val="26"/>
        </w:rPr>
        <w:t xml:space="preserve"> </w:t>
      </w:r>
      <w:r w:rsidRPr="009F3C1F">
        <w:rPr>
          <w:rFonts w:ascii="Times New Roman" w:hAnsi="Times New Roman" w:cs="Times New Roman"/>
          <w:sz w:val="26"/>
          <w:szCs w:val="26"/>
        </w:rPr>
        <w:t xml:space="preserve">Điều này tạo ra một </w:t>
      </w:r>
      <w:r w:rsidRPr="009F3C1F">
        <w:rPr>
          <w:rFonts w:ascii="Times New Roman" w:hAnsi="Times New Roman" w:cs="Times New Roman"/>
          <w:color w:val="EE0000"/>
          <w:sz w:val="26"/>
          <w:szCs w:val="26"/>
        </w:rPr>
        <w:t>tình huống “Catch-22” đầy nghịch lý và bức bối</w:t>
      </w:r>
      <w:r w:rsidRPr="009F3C1F">
        <w:rPr>
          <w:rFonts w:ascii="Times New Roman" w:hAnsi="Times New Roman" w:cs="Times New Roman"/>
          <w:sz w:val="26"/>
          <w:szCs w:val="26"/>
        </w:rPr>
        <w:t xml:space="preserve">. Nhà chức trách khẳng định rằng không thuyền viên nào được ở lại tàu quá thời hạn cho phép, nhưng chính hệ thống đó lại khiến việc thay đổi thuyền viên </w:t>
      </w:r>
      <w:r w:rsidRPr="009F3C1F">
        <w:rPr>
          <w:rFonts w:ascii="Times New Roman" w:hAnsi="Times New Roman" w:cs="Times New Roman"/>
          <w:color w:val="EE0000"/>
          <w:sz w:val="26"/>
          <w:szCs w:val="26"/>
        </w:rPr>
        <w:t>không thể thực hiện</w:t>
      </w:r>
      <w:r>
        <w:rPr>
          <w:rFonts w:ascii="Times New Roman" w:hAnsi="Times New Roman" w:cs="Times New Roman"/>
          <w:sz w:val="26"/>
          <w:szCs w:val="26"/>
        </w:rPr>
        <w:t xml:space="preserve"> </w:t>
      </w:r>
      <w:r w:rsidRPr="009F3C1F">
        <w:rPr>
          <w:rFonts w:ascii="Times New Roman" w:hAnsi="Times New Roman" w:cs="Times New Roman"/>
          <w:color w:val="EE0000"/>
          <w:sz w:val="26"/>
          <w:szCs w:val="26"/>
        </w:rPr>
        <w:t>được</w:t>
      </w:r>
      <w:r w:rsidRPr="009F3C1F">
        <w:rPr>
          <w:rFonts w:ascii="Times New Roman" w:hAnsi="Times New Roman" w:cs="Times New Roman"/>
          <w:sz w:val="26"/>
          <w:szCs w:val="26"/>
        </w:rPr>
        <w:t>.</w:t>
      </w:r>
    </w:p>
    <w:p w14:paraId="74CC9DB7" w14:textId="53C8714E"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Để duy trì hoạt động khai thác tàu, nhiều tàu bắt đầu chở thêm người trên tàu. Thuyền viên thay thế lên tàu, nhưng những người đã vượt quá thời hạn hợp đồng không được phép rời tàu.</w:t>
      </w:r>
      <w:r>
        <w:rPr>
          <w:rFonts w:ascii="Times New Roman" w:hAnsi="Times New Roman" w:cs="Times New Roman"/>
          <w:sz w:val="26"/>
          <w:szCs w:val="26"/>
        </w:rPr>
        <w:t xml:space="preserve"> </w:t>
      </w:r>
      <w:r w:rsidRPr="009F3C1F">
        <w:rPr>
          <w:rFonts w:ascii="Times New Roman" w:hAnsi="Times New Roman" w:cs="Times New Roman"/>
          <w:sz w:val="26"/>
          <w:szCs w:val="26"/>
        </w:rPr>
        <w:t xml:space="preserve">Vì vậy họ tiếp tục đi biển với tư cách </w:t>
      </w:r>
      <w:r w:rsidRPr="009F3C1F">
        <w:rPr>
          <w:rFonts w:ascii="Times New Roman" w:hAnsi="Times New Roman" w:cs="Times New Roman"/>
          <w:b/>
          <w:bCs/>
          <w:sz w:val="26"/>
          <w:szCs w:val="26"/>
        </w:rPr>
        <w:t>“</w:t>
      </w:r>
      <w:r w:rsidRPr="009F3C1F">
        <w:rPr>
          <w:rFonts w:ascii="Times New Roman" w:hAnsi="Times New Roman" w:cs="Times New Roman"/>
          <w:sz w:val="26"/>
          <w:szCs w:val="26"/>
        </w:rPr>
        <w:t>hành khách”.</w:t>
      </w:r>
      <w:r>
        <w:rPr>
          <w:rFonts w:ascii="Times New Roman" w:hAnsi="Times New Roman" w:cs="Times New Roman"/>
          <w:sz w:val="26"/>
          <w:szCs w:val="26"/>
        </w:rPr>
        <w:t xml:space="preserve"> </w:t>
      </w:r>
      <w:r w:rsidRPr="009F3C1F">
        <w:rPr>
          <w:rFonts w:ascii="Times New Roman" w:hAnsi="Times New Roman" w:cs="Times New Roman"/>
          <w:sz w:val="26"/>
          <w:szCs w:val="26"/>
        </w:rPr>
        <w:t>Trên giấy tờ, các quy định được tuân thủ. Nhưng trên thực tế, ai cũng biết hệ thống không vận hành đúng.</w:t>
      </w:r>
    </w:p>
    <w:p w14:paraId="68CB5EFA" w14:textId="77777777"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Tôi nhớ có một con tàu trong giai đoạn đó cập cảng mang theo thi thể của một thuyền viên đã qua đời trên tàu. Thủy thủ đoàn đã giữ thi thể trong tủ đông của tàu và xin phép đưa lên bờ để hồi hương về cho gia đình.</w:t>
      </w:r>
    </w:p>
    <w:p w14:paraId="22015295" w14:textId="4DC4309F"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Con tàu đi từ cảng này sang cảng khác.</w:t>
      </w:r>
      <w:r>
        <w:rPr>
          <w:rFonts w:ascii="Times New Roman" w:hAnsi="Times New Roman" w:cs="Times New Roman"/>
          <w:sz w:val="26"/>
          <w:szCs w:val="26"/>
        </w:rPr>
        <w:t xml:space="preserve"> </w:t>
      </w:r>
      <w:r w:rsidRPr="009F3C1F">
        <w:rPr>
          <w:rFonts w:ascii="Times New Roman" w:hAnsi="Times New Roman" w:cs="Times New Roman"/>
          <w:sz w:val="26"/>
          <w:szCs w:val="26"/>
        </w:rPr>
        <w:t>Không cơ quan nào sẵn sàng cho phép đưa thi thể lên bờ.</w:t>
      </w:r>
      <w:r>
        <w:rPr>
          <w:rFonts w:ascii="Times New Roman" w:hAnsi="Times New Roman" w:cs="Times New Roman"/>
          <w:sz w:val="26"/>
          <w:szCs w:val="26"/>
        </w:rPr>
        <w:t xml:space="preserve"> </w:t>
      </w:r>
      <w:r w:rsidRPr="009F3C1F">
        <w:rPr>
          <w:rFonts w:ascii="Times New Roman" w:hAnsi="Times New Roman" w:cs="Times New Roman"/>
          <w:sz w:val="26"/>
          <w:szCs w:val="26"/>
        </w:rPr>
        <w:t>Thủy thủ đoàn tiếp tục hành trình mang theo thi thể của đồng nghiệp, trong khi gia đình anh ở cách đó hàng nghìn dặm chờ đợi một đám tang không thể diễn ra.</w:t>
      </w:r>
    </w:p>
    <w:p w14:paraId="462E72BE" w14:textId="7B5E2A2B"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 xml:space="preserve">Một tình huống tương tự xuất hiện khi chiến tranh bùng nổ giữa </w:t>
      </w:r>
      <w:r>
        <w:rPr>
          <w:rFonts w:ascii="Times New Roman" w:hAnsi="Times New Roman" w:cs="Times New Roman"/>
          <w:sz w:val="26"/>
          <w:szCs w:val="26"/>
        </w:rPr>
        <w:t>Nga</w:t>
      </w:r>
      <w:r w:rsidRPr="009F3C1F">
        <w:rPr>
          <w:rFonts w:ascii="Times New Roman" w:hAnsi="Times New Roman" w:cs="Times New Roman"/>
          <w:sz w:val="26"/>
          <w:szCs w:val="26"/>
        </w:rPr>
        <w:t xml:space="preserve"> và Ukraine.</w:t>
      </w:r>
      <w:r>
        <w:rPr>
          <w:rFonts w:ascii="Times New Roman" w:hAnsi="Times New Roman" w:cs="Times New Roman"/>
          <w:sz w:val="26"/>
          <w:szCs w:val="26"/>
        </w:rPr>
        <w:t xml:space="preserve"> </w:t>
      </w:r>
      <w:r w:rsidRPr="009F3C1F">
        <w:rPr>
          <w:rFonts w:ascii="Times New Roman" w:hAnsi="Times New Roman" w:cs="Times New Roman"/>
          <w:sz w:val="26"/>
          <w:szCs w:val="26"/>
        </w:rPr>
        <w:t>Các tàu thương mại bất ngờ bị mắc kẹt trong các cảng Ukraine trong khi tên lửa rơi xuống xung quanh.</w:t>
      </w:r>
      <w:r>
        <w:rPr>
          <w:rFonts w:ascii="Times New Roman" w:hAnsi="Times New Roman" w:cs="Times New Roman"/>
          <w:sz w:val="26"/>
          <w:szCs w:val="26"/>
        </w:rPr>
        <w:t xml:space="preserve"> </w:t>
      </w:r>
      <w:r w:rsidRPr="009F3C1F">
        <w:rPr>
          <w:rFonts w:ascii="Times New Roman" w:hAnsi="Times New Roman" w:cs="Times New Roman"/>
          <w:sz w:val="26"/>
          <w:szCs w:val="26"/>
        </w:rPr>
        <w:t>Thủy thủ đoàn trên các tàu đó không phải là binh sĩ. Họ là những thuyền viên thương mại chịu trách nhiệm đảm bảo an toàn cho tàu và hàng hóa.</w:t>
      </w:r>
      <w:r>
        <w:rPr>
          <w:rFonts w:ascii="Times New Roman" w:hAnsi="Times New Roman" w:cs="Times New Roman"/>
          <w:sz w:val="26"/>
          <w:szCs w:val="26"/>
        </w:rPr>
        <w:t xml:space="preserve"> </w:t>
      </w:r>
      <w:r w:rsidRPr="009F3C1F">
        <w:rPr>
          <w:rFonts w:ascii="Times New Roman" w:hAnsi="Times New Roman" w:cs="Times New Roman"/>
          <w:sz w:val="26"/>
          <w:szCs w:val="26"/>
        </w:rPr>
        <w:t>Khi cần sơ tán, trách nhiệm đưa các thuyền viên đó về nhà phần lớn rơi vào các công ty quản lý tàu và chính các thuyền viên.</w:t>
      </w:r>
      <w:r>
        <w:rPr>
          <w:rFonts w:ascii="Times New Roman" w:hAnsi="Times New Roman" w:cs="Times New Roman"/>
          <w:sz w:val="26"/>
          <w:szCs w:val="26"/>
        </w:rPr>
        <w:t xml:space="preserve"> </w:t>
      </w:r>
      <w:r w:rsidRPr="009F3C1F">
        <w:rPr>
          <w:rFonts w:ascii="Times New Roman" w:hAnsi="Times New Roman" w:cs="Times New Roman"/>
          <w:sz w:val="26"/>
          <w:szCs w:val="26"/>
        </w:rPr>
        <w:t>Họ tự tổ chức phương tiện, tìm tuyến đường rời khỏi khu vực và tìm cách trở về nhà trong khi chiến sự vẫn tiếp diễn.</w:t>
      </w:r>
    </w:p>
    <w:p w14:paraId="18EFA33A" w14:textId="53876328"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 xml:space="preserve">Ngày nay, chúng ta lại thấy các con tàu </w:t>
      </w:r>
      <w:r w:rsidRPr="009F3C1F">
        <w:rPr>
          <w:rFonts w:ascii="Times New Roman" w:hAnsi="Times New Roman" w:cs="Times New Roman"/>
          <w:color w:val="EE0000"/>
          <w:sz w:val="26"/>
          <w:szCs w:val="26"/>
        </w:rPr>
        <w:t xml:space="preserve">bị tấn công tại </w:t>
      </w:r>
      <w:r>
        <w:rPr>
          <w:rFonts w:ascii="Times New Roman" w:hAnsi="Times New Roman" w:cs="Times New Roman"/>
          <w:color w:val="EE0000"/>
          <w:sz w:val="26"/>
          <w:szCs w:val="26"/>
        </w:rPr>
        <w:t>Biển Đỏ</w:t>
      </w:r>
      <w:r w:rsidRPr="009F3C1F">
        <w:rPr>
          <w:rFonts w:ascii="Times New Roman" w:hAnsi="Times New Roman" w:cs="Times New Roman"/>
          <w:color w:val="EE0000"/>
          <w:sz w:val="26"/>
          <w:szCs w:val="26"/>
        </w:rPr>
        <w:t xml:space="preserve"> và các vùng biển lân cận</w:t>
      </w:r>
      <w:r w:rsidRPr="009F3C1F">
        <w:rPr>
          <w:rFonts w:ascii="Times New Roman" w:hAnsi="Times New Roman" w:cs="Times New Roman"/>
          <w:sz w:val="26"/>
          <w:szCs w:val="26"/>
        </w:rPr>
        <w:t>.</w:t>
      </w:r>
      <w:r>
        <w:rPr>
          <w:rFonts w:ascii="Times New Roman" w:hAnsi="Times New Roman" w:cs="Times New Roman"/>
          <w:sz w:val="26"/>
          <w:szCs w:val="26"/>
        </w:rPr>
        <w:t xml:space="preserve"> </w:t>
      </w:r>
      <w:r w:rsidRPr="009F3C1F">
        <w:rPr>
          <w:rFonts w:ascii="Times New Roman" w:hAnsi="Times New Roman" w:cs="Times New Roman"/>
          <w:sz w:val="26"/>
          <w:szCs w:val="26"/>
        </w:rPr>
        <w:t xml:space="preserve">Tháng 3 năm 2024, tàu hàng rời True Confidence bị trúng tên lửa </w:t>
      </w:r>
      <w:r>
        <w:rPr>
          <w:rFonts w:ascii="Times New Roman" w:hAnsi="Times New Roman" w:cs="Times New Roman"/>
          <w:sz w:val="26"/>
          <w:szCs w:val="26"/>
        </w:rPr>
        <w:t xml:space="preserve">ở </w:t>
      </w:r>
      <w:r w:rsidRPr="009F3C1F">
        <w:rPr>
          <w:rFonts w:ascii="Times New Roman" w:hAnsi="Times New Roman" w:cs="Times New Roman"/>
          <w:sz w:val="26"/>
          <w:szCs w:val="26"/>
        </w:rPr>
        <w:t>ngoài khơi Yemen. Ba thuyền viên thiệt mạng và nhiều người khác bị thương.</w:t>
      </w:r>
      <w:r>
        <w:rPr>
          <w:rFonts w:ascii="Times New Roman" w:hAnsi="Times New Roman" w:cs="Times New Roman"/>
          <w:sz w:val="26"/>
          <w:szCs w:val="26"/>
        </w:rPr>
        <w:t xml:space="preserve"> </w:t>
      </w:r>
      <w:r w:rsidRPr="009F3C1F">
        <w:rPr>
          <w:rFonts w:ascii="Times New Roman" w:hAnsi="Times New Roman" w:cs="Times New Roman"/>
          <w:sz w:val="26"/>
          <w:szCs w:val="26"/>
        </w:rPr>
        <w:t>Họ không tham gia bất kỳ cuộc chiến nào. Họ chỉ đang làm công việc của mình.</w:t>
      </w:r>
      <w:r>
        <w:rPr>
          <w:rFonts w:ascii="Times New Roman" w:hAnsi="Times New Roman" w:cs="Times New Roman"/>
          <w:sz w:val="26"/>
          <w:szCs w:val="26"/>
        </w:rPr>
        <w:t xml:space="preserve"> </w:t>
      </w:r>
      <w:r w:rsidRPr="009F3C1F">
        <w:rPr>
          <w:rFonts w:ascii="Times New Roman" w:hAnsi="Times New Roman" w:cs="Times New Roman"/>
          <w:sz w:val="26"/>
          <w:szCs w:val="26"/>
        </w:rPr>
        <w:t>Con tàu bị hư hỏng trôi dạt nhiều tháng trước khi cuối cùng có một cảng chấp nhận tiếp nhận.</w:t>
      </w:r>
      <w:r>
        <w:rPr>
          <w:rFonts w:ascii="Times New Roman" w:hAnsi="Times New Roman" w:cs="Times New Roman"/>
          <w:sz w:val="26"/>
          <w:szCs w:val="26"/>
        </w:rPr>
        <w:t xml:space="preserve"> </w:t>
      </w:r>
      <w:r w:rsidRPr="009F3C1F">
        <w:rPr>
          <w:rFonts w:ascii="Times New Roman" w:hAnsi="Times New Roman" w:cs="Times New Roman"/>
          <w:sz w:val="26"/>
          <w:szCs w:val="26"/>
        </w:rPr>
        <w:t>Sau này sẽ có nhiều cuộc thảo luận và phân tích về việc con tàu đã rơi vào tình huống nguy hiểm như thế nào và vì sao nó bị tấn công giữa ban ngày.</w:t>
      </w:r>
      <w:r w:rsidR="00206272">
        <w:rPr>
          <w:rFonts w:ascii="Times New Roman" w:hAnsi="Times New Roman" w:cs="Times New Roman"/>
          <w:sz w:val="26"/>
          <w:szCs w:val="26"/>
        </w:rPr>
        <w:t xml:space="preserve"> </w:t>
      </w:r>
      <w:r w:rsidRPr="009F3C1F">
        <w:rPr>
          <w:rFonts w:ascii="Times New Roman" w:hAnsi="Times New Roman" w:cs="Times New Roman"/>
          <w:sz w:val="26"/>
          <w:szCs w:val="26"/>
        </w:rPr>
        <w:t>Nhưng đối với gia đình các thuyền viên đã thiệt mạng, những lời giải thích đó gần như không còn ý nghĩa.</w:t>
      </w:r>
    </w:p>
    <w:p w14:paraId="3C559C25" w14:textId="77777777"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lastRenderedPageBreak/>
        <w:t>Hiện nay, căng thẳng tại Eo biển Hormuz lại đang gây ra những lo ngại tương tự. Toàn bộ khu vực như đang bốc cháy. Hơn 1.000 con tàu bị mắc kẹt trong eo biển.</w:t>
      </w:r>
    </w:p>
    <w:p w14:paraId="56F2FA27" w14:textId="07FD47C1"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 xml:space="preserve">Câu hỏi đặt ra lúc này là: </w:t>
      </w:r>
      <w:r w:rsidRPr="009F3C1F">
        <w:rPr>
          <w:rFonts w:ascii="Times New Roman" w:hAnsi="Times New Roman" w:cs="Times New Roman"/>
          <w:color w:val="EE0000"/>
          <w:sz w:val="26"/>
          <w:szCs w:val="26"/>
        </w:rPr>
        <w:t>cần phải làm gì?</w:t>
      </w:r>
      <w:r w:rsidR="00206272">
        <w:rPr>
          <w:rFonts w:ascii="Times New Roman" w:hAnsi="Times New Roman" w:cs="Times New Roman"/>
          <w:color w:val="EE0000"/>
          <w:sz w:val="26"/>
          <w:szCs w:val="26"/>
        </w:rPr>
        <w:t xml:space="preserve"> </w:t>
      </w:r>
      <w:r w:rsidRPr="009F3C1F">
        <w:rPr>
          <w:rFonts w:ascii="Times New Roman" w:hAnsi="Times New Roman" w:cs="Times New Roman"/>
          <w:sz w:val="26"/>
          <w:szCs w:val="26"/>
        </w:rPr>
        <w:t>Các tàu nên ở lại chờ đợi, hay tiếp tục đi qua eo biển?</w:t>
      </w:r>
      <w:r w:rsidR="00206272">
        <w:rPr>
          <w:rFonts w:ascii="Times New Roman" w:hAnsi="Times New Roman" w:cs="Times New Roman"/>
          <w:sz w:val="26"/>
          <w:szCs w:val="26"/>
        </w:rPr>
        <w:t xml:space="preserve"> </w:t>
      </w:r>
      <w:r w:rsidRPr="009F3C1F">
        <w:rPr>
          <w:rFonts w:ascii="Times New Roman" w:hAnsi="Times New Roman" w:cs="Times New Roman"/>
          <w:sz w:val="26"/>
          <w:szCs w:val="26"/>
        </w:rPr>
        <w:t>Một số lãnh đạo chính trị đã gợi ý rằng các tàu nên tiếp tục đi qua eo biển và “thể hiện bản lĩnh”.</w:t>
      </w:r>
      <w:r w:rsidR="00206272">
        <w:rPr>
          <w:rFonts w:ascii="Times New Roman" w:hAnsi="Times New Roman" w:cs="Times New Roman"/>
          <w:sz w:val="26"/>
          <w:szCs w:val="26"/>
        </w:rPr>
        <w:t xml:space="preserve"> </w:t>
      </w:r>
      <w:r w:rsidRPr="009F3C1F">
        <w:rPr>
          <w:rFonts w:ascii="Times New Roman" w:hAnsi="Times New Roman" w:cs="Times New Roman"/>
          <w:sz w:val="26"/>
          <w:szCs w:val="26"/>
        </w:rPr>
        <w:t>Những lời như vậy có thể nghe mạnh mẽ trong các bài phát biểu chính trị, nhưng chúng bỏ qua thực tế mà thuyền trưởng và thủy thủ đoàn phải đối mặt.</w:t>
      </w:r>
      <w:r w:rsidR="00206272">
        <w:rPr>
          <w:rFonts w:ascii="Times New Roman" w:hAnsi="Times New Roman" w:cs="Times New Roman"/>
          <w:sz w:val="26"/>
          <w:szCs w:val="26"/>
        </w:rPr>
        <w:t xml:space="preserve"> </w:t>
      </w:r>
      <w:r w:rsidRPr="009F3C1F">
        <w:rPr>
          <w:rFonts w:ascii="Times New Roman" w:hAnsi="Times New Roman" w:cs="Times New Roman"/>
          <w:sz w:val="26"/>
          <w:szCs w:val="26"/>
        </w:rPr>
        <w:t>Những quyết định được đưa ra trong các văn phòng chính trị cuối cùng lại đặt lên vai các thuyền viên đang điều khiển con tàu.</w:t>
      </w:r>
      <w:r w:rsidR="00206272">
        <w:rPr>
          <w:rFonts w:ascii="Times New Roman" w:hAnsi="Times New Roman" w:cs="Times New Roman"/>
          <w:sz w:val="26"/>
          <w:szCs w:val="26"/>
        </w:rPr>
        <w:t xml:space="preserve"> </w:t>
      </w:r>
      <w:r w:rsidRPr="009F3C1F">
        <w:rPr>
          <w:rFonts w:ascii="Times New Roman" w:hAnsi="Times New Roman" w:cs="Times New Roman"/>
          <w:color w:val="EE0000"/>
          <w:sz w:val="26"/>
          <w:szCs w:val="26"/>
        </w:rPr>
        <w:t>Với họ, rủi ro là hoàn toàn có thật</w:t>
      </w:r>
      <w:r w:rsidRPr="009F3C1F">
        <w:rPr>
          <w:rFonts w:ascii="Times New Roman" w:hAnsi="Times New Roman" w:cs="Times New Roman"/>
          <w:sz w:val="26"/>
          <w:szCs w:val="26"/>
        </w:rPr>
        <w:t>.</w:t>
      </w:r>
    </w:p>
    <w:p w14:paraId="65B2E5DA" w14:textId="633AF37E"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 xml:space="preserve">Ngay trong ngành vận tải biển, đôi khi cũng có áp lực phải tiếp tục khai thác tàu qua các khu vực nguy hiểm. Khi một con tàu đi qua </w:t>
      </w:r>
      <w:proofErr w:type="gramStart"/>
      <w:r w:rsidRPr="009F3C1F">
        <w:rPr>
          <w:rFonts w:ascii="Times New Roman" w:hAnsi="Times New Roman" w:cs="Times New Roman"/>
          <w:sz w:val="26"/>
          <w:szCs w:val="26"/>
        </w:rPr>
        <w:t>an</w:t>
      </w:r>
      <w:proofErr w:type="gramEnd"/>
      <w:r w:rsidRPr="009F3C1F">
        <w:rPr>
          <w:rFonts w:ascii="Times New Roman" w:hAnsi="Times New Roman" w:cs="Times New Roman"/>
          <w:sz w:val="26"/>
          <w:szCs w:val="26"/>
        </w:rPr>
        <w:t xml:space="preserve"> toàn, câu chuyện thường được kể lại như một thành công.</w:t>
      </w:r>
      <w:r w:rsidR="00206272">
        <w:rPr>
          <w:rFonts w:ascii="Times New Roman" w:hAnsi="Times New Roman" w:cs="Times New Roman"/>
          <w:sz w:val="26"/>
          <w:szCs w:val="26"/>
        </w:rPr>
        <w:t xml:space="preserve"> </w:t>
      </w:r>
      <w:r w:rsidRPr="009F3C1F">
        <w:rPr>
          <w:rFonts w:ascii="Times New Roman" w:hAnsi="Times New Roman" w:cs="Times New Roman"/>
          <w:sz w:val="26"/>
          <w:szCs w:val="26"/>
        </w:rPr>
        <w:t>Nhưng không phải con tàu nào cũng có cùng kết cục.</w:t>
      </w:r>
    </w:p>
    <w:p w14:paraId="0720C350" w14:textId="1B579E0D" w:rsidR="009F3C1F" w:rsidRPr="009F3C1F" w:rsidRDefault="009F3C1F" w:rsidP="009F3C1F">
      <w:pPr>
        <w:jc w:val="both"/>
        <w:rPr>
          <w:rFonts w:ascii="Times New Roman" w:hAnsi="Times New Roman" w:cs="Times New Roman"/>
          <w:color w:val="EE0000"/>
          <w:sz w:val="26"/>
          <w:szCs w:val="26"/>
        </w:rPr>
      </w:pPr>
      <w:r w:rsidRPr="009F3C1F">
        <w:rPr>
          <w:rFonts w:ascii="Times New Roman" w:hAnsi="Times New Roman" w:cs="Times New Roman"/>
          <w:sz w:val="26"/>
          <w:szCs w:val="26"/>
        </w:rPr>
        <w:t>Khi xảy ra tai nạn và một thuyền viên thiệt mạng, cần đặt ra một câu hỏi cơ bản:</w:t>
      </w:r>
      <w:r w:rsidR="00206272">
        <w:rPr>
          <w:rFonts w:ascii="Times New Roman" w:hAnsi="Times New Roman" w:cs="Times New Roman"/>
          <w:sz w:val="26"/>
          <w:szCs w:val="26"/>
        </w:rPr>
        <w:t xml:space="preserve"> </w:t>
      </w:r>
      <w:r w:rsidRPr="009F3C1F">
        <w:rPr>
          <w:rFonts w:ascii="Times New Roman" w:hAnsi="Times New Roman" w:cs="Times New Roman"/>
          <w:color w:val="EE0000"/>
          <w:sz w:val="26"/>
          <w:szCs w:val="26"/>
        </w:rPr>
        <w:t>Có ai điều tra những chỉ thị đã được đưa ra cho con tàu không?</w:t>
      </w:r>
      <w:r w:rsidR="00206272" w:rsidRPr="00206272">
        <w:rPr>
          <w:rFonts w:ascii="Times New Roman" w:hAnsi="Times New Roman" w:cs="Times New Roman"/>
          <w:color w:val="EE0000"/>
          <w:sz w:val="26"/>
          <w:szCs w:val="26"/>
        </w:rPr>
        <w:t xml:space="preserve"> </w:t>
      </w:r>
      <w:r w:rsidRPr="009F3C1F">
        <w:rPr>
          <w:rFonts w:ascii="Times New Roman" w:hAnsi="Times New Roman" w:cs="Times New Roman"/>
          <w:color w:val="EE0000"/>
          <w:sz w:val="26"/>
          <w:szCs w:val="26"/>
        </w:rPr>
        <w:t>Trên cơ sở nào mà thuyền trưởng và thủy thủ đoàn được yêu cầu đi qua những khu vực như vậy?</w:t>
      </w:r>
    </w:p>
    <w:p w14:paraId="2D028AB7" w14:textId="77777777" w:rsidR="00206272" w:rsidRDefault="009F3C1F" w:rsidP="009F3C1F">
      <w:pPr>
        <w:jc w:val="both"/>
        <w:rPr>
          <w:rFonts w:ascii="Times New Roman" w:hAnsi="Times New Roman" w:cs="Times New Roman"/>
          <w:color w:val="EE0000"/>
          <w:sz w:val="26"/>
          <w:szCs w:val="26"/>
        </w:rPr>
      </w:pPr>
      <w:r w:rsidRPr="009F3C1F">
        <w:rPr>
          <w:rFonts w:ascii="Times New Roman" w:hAnsi="Times New Roman" w:cs="Times New Roman"/>
          <w:sz w:val="26"/>
          <w:szCs w:val="26"/>
        </w:rPr>
        <w:t>Con tàu có thể được bảo hiểm. Hàng hóa có thể được bảo hiểm.</w:t>
      </w:r>
      <w:r w:rsidR="00206272">
        <w:rPr>
          <w:rFonts w:ascii="Times New Roman" w:hAnsi="Times New Roman" w:cs="Times New Roman"/>
          <w:sz w:val="26"/>
          <w:szCs w:val="26"/>
        </w:rPr>
        <w:t xml:space="preserve"> </w:t>
      </w:r>
      <w:r w:rsidRPr="009F3C1F">
        <w:rPr>
          <w:rFonts w:ascii="Times New Roman" w:hAnsi="Times New Roman" w:cs="Times New Roman"/>
          <w:color w:val="EE0000"/>
          <w:sz w:val="26"/>
          <w:szCs w:val="26"/>
        </w:rPr>
        <w:t>Nhưng sinh mạng con người thì không thể thay thế.</w:t>
      </w:r>
      <w:r w:rsidR="00206272">
        <w:rPr>
          <w:rFonts w:ascii="Times New Roman" w:hAnsi="Times New Roman" w:cs="Times New Roman"/>
          <w:color w:val="EE0000"/>
          <w:sz w:val="26"/>
          <w:szCs w:val="26"/>
        </w:rPr>
        <w:t xml:space="preserve"> </w:t>
      </w:r>
    </w:p>
    <w:p w14:paraId="0DF78C13" w14:textId="1CBB655A" w:rsidR="009F3C1F" w:rsidRPr="009F3C1F" w:rsidRDefault="009F3C1F" w:rsidP="009F3C1F">
      <w:pPr>
        <w:jc w:val="both"/>
        <w:rPr>
          <w:rFonts w:ascii="Times New Roman" w:hAnsi="Times New Roman" w:cs="Times New Roman"/>
          <w:color w:val="EE0000"/>
          <w:sz w:val="26"/>
          <w:szCs w:val="26"/>
        </w:rPr>
      </w:pPr>
      <w:r w:rsidRPr="009F3C1F">
        <w:rPr>
          <w:rFonts w:ascii="Times New Roman" w:hAnsi="Times New Roman" w:cs="Times New Roman"/>
          <w:sz w:val="26"/>
          <w:szCs w:val="26"/>
        </w:rPr>
        <w:t>Khi chúng tôi mua con tàu của mình, có một điều rất rõ ràng:</w:t>
      </w:r>
      <w:r w:rsidR="00206272">
        <w:rPr>
          <w:rFonts w:ascii="Times New Roman" w:hAnsi="Times New Roman" w:cs="Times New Roman"/>
          <w:sz w:val="26"/>
          <w:szCs w:val="26"/>
        </w:rPr>
        <w:t xml:space="preserve"> </w:t>
      </w:r>
      <w:r w:rsidRPr="009F3C1F">
        <w:rPr>
          <w:rFonts w:ascii="Times New Roman" w:hAnsi="Times New Roman" w:cs="Times New Roman"/>
          <w:color w:val="EE0000"/>
          <w:sz w:val="26"/>
          <w:szCs w:val="26"/>
        </w:rPr>
        <w:t>Chúng tôi sẽ không bao giờ đặt sinh mạng thuyền viên vào nguy hiểm.</w:t>
      </w:r>
      <w:r w:rsidR="00206272">
        <w:rPr>
          <w:rFonts w:ascii="Times New Roman" w:hAnsi="Times New Roman" w:cs="Times New Roman"/>
          <w:color w:val="EE0000"/>
          <w:sz w:val="26"/>
          <w:szCs w:val="26"/>
        </w:rPr>
        <w:t xml:space="preserve"> </w:t>
      </w:r>
      <w:r w:rsidRPr="009F3C1F">
        <w:rPr>
          <w:rFonts w:ascii="Times New Roman" w:hAnsi="Times New Roman" w:cs="Times New Roman"/>
          <w:sz w:val="26"/>
          <w:szCs w:val="26"/>
        </w:rPr>
        <w:t xml:space="preserve">Không có lô hàng nào và không có hợp đồng thuê tàu nào đáng để đánh đổi rủi ro đó. Nếu tình hình trở nên không an toàn, con tàu của chúng </w:t>
      </w:r>
      <w:r w:rsidRPr="009F3C1F">
        <w:rPr>
          <w:rFonts w:ascii="Times New Roman" w:hAnsi="Times New Roman" w:cs="Times New Roman"/>
          <w:color w:val="EE0000"/>
          <w:sz w:val="26"/>
          <w:szCs w:val="26"/>
        </w:rPr>
        <w:t>tôi sẽ tránh xa khu vực xung đột.</w:t>
      </w:r>
    </w:p>
    <w:p w14:paraId="38DC6C22" w14:textId="1FF77485" w:rsidR="009F3C1F" w:rsidRPr="009F3C1F" w:rsidRDefault="009F3C1F" w:rsidP="009F3C1F">
      <w:pPr>
        <w:jc w:val="both"/>
        <w:rPr>
          <w:rFonts w:ascii="Times New Roman" w:hAnsi="Times New Roman" w:cs="Times New Roman"/>
          <w:color w:val="EE0000"/>
          <w:sz w:val="26"/>
          <w:szCs w:val="26"/>
        </w:rPr>
      </w:pPr>
      <w:r w:rsidRPr="009F3C1F">
        <w:rPr>
          <w:rFonts w:ascii="Times New Roman" w:hAnsi="Times New Roman" w:cs="Times New Roman"/>
          <w:sz w:val="26"/>
          <w:szCs w:val="26"/>
        </w:rPr>
        <w:t xml:space="preserve">Đôi khi trong ngành này có một </w:t>
      </w:r>
      <w:r w:rsidRPr="009F3C1F">
        <w:rPr>
          <w:rFonts w:ascii="Times New Roman" w:hAnsi="Times New Roman" w:cs="Times New Roman"/>
          <w:color w:val="EE0000"/>
          <w:sz w:val="26"/>
          <w:szCs w:val="26"/>
        </w:rPr>
        <w:t xml:space="preserve">tâm lý “anh hùng” </w:t>
      </w:r>
      <w:r w:rsidRPr="009F3C1F">
        <w:rPr>
          <w:rFonts w:ascii="Times New Roman" w:hAnsi="Times New Roman" w:cs="Times New Roman"/>
          <w:sz w:val="26"/>
          <w:szCs w:val="26"/>
        </w:rPr>
        <w:t>— tàu đi qua vùng nguy hiểm và câu chuyện sau đó được kể lại như một chiến công.</w:t>
      </w:r>
      <w:r w:rsidR="00206272">
        <w:rPr>
          <w:rFonts w:ascii="Times New Roman" w:hAnsi="Times New Roman" w:cs="Times New Roman"/>
          <w:sz w:val="26"/>
          <w:szCs w:val="26"/>
        </w:rPr>
        <w:t xml:space="preserve"> </w:t>
      </w:r>
      <w:r w:rsidRPr="009F3C1F">
        <w:rPr>
          <w:rFonts w:ascii="Times New Roman" w:hAnsi="Times New Roman" w:cs="Times New Roman"/>
          <w:sz w:val="26"/>
          <w:szCs w:val="26"/>
        </w:rPr>
        <w:t xml:space="preserve">Nhưng khi có điều gì đó xảy ra, </w:t>
      </w:r>
      <w:r w:rsidRPr="009F3C1F">
        <w:rPr>
          <w:rFonts w:ascii="Times New Roman" w:hAnsi="Times New Roman" w:cs="Times New Roman"/>
          <w:color w:val="EE0000"/>
          <w:sz w:val="26"/>
          <w:szCs w:val="26"/>
        </w:rPr>
        <w:t>chính thuyền viên là người phải trả giá.</w:t>
      </w:r>
      <w:r w:rsidR="00206272">
        <w:rPr>
          <w:rFonts w:ascii="Times New Roman" w:hAnsi="Times New Roman" w:cs="Times New Roman"/>
          <w:color w:val="EE0000"/>
          <w:sz w:val="26"/>
          <w:szCs w:val="26"/>
        </w:rPr>
        <w:t xml:space="preserve"> </w:t>
      </w:r>
      <w:r w:rsidRPr="009F3C1F">
        <w:rPr>
          <w:rFonts w:ascii="Times New Roman" w:hAnsi="Times New Roman" w:cs="Times New Roman"/>
          <w:sz w:val="26"/>
          <w:szCs w:val="26"/>
        </w:rPr>
        <w:t>Khi các sự cố xảy ra, một điều trở nên rõ ràng:</w:t>
      </w:r>
      <w:r w:rsidR="00206272">
        <w:rPr>
          <w:rFonts w:ascii="Times New Roman" w:hAnsi="Times New Roman" w:cs="Times New Roman"/>
          <w:sz w:val="26"/>
          <w:szCs w:val="26"/>
        </w:rPr>
        <w:t xml:space="preserve"> </w:t>
      </w:r>
      <w:r w:rsidRPr="009F3C1F">
        <w:rPr>
          <w:rFonts w:ascii="Times New Roman" w:hAnsi="Times New Roman" w:cs="Times New Roman"/>
          <w:color w:val="EE0000"/>
          <w:sz w:val="26"/>
          <w:szCs w:val="26"/>
        </w:rPr>
        <w:t>Rủi ro của các xung đột địa chính trị không do các chính trị gia hay những người ra quyết định ở xa gánh chịu.</w:t>
      </w:r>
      <w:r w:rsidRPr="009F3C1F">
        <w:rPr>
          <w:rFonts w:ascii="Times New Roman" w:hAnsi="Times New Roman" w:cs="Times New Roman"/>
          <w:color w:val="EE0000"/>
          <w:sz w:val="26"/>
          <w:szCs w:val="26"/>
        </w:rPr>
        <w:br/>
        <w:t>Chúng do các thuyền viên trên tàu gánh chịu.</w:t>
      </w:r>
    </w:p>
    <w:p w14:paraId="0D4996E2" w14:textId="7F14F25D" w:rsidR="009F3C1F" w:rsidRPr="009F3C1F" w:rsidRDefault="009F3C1F" w:rsidP="009F3C1F">
      <w:pPr>
        <w:jc w:val="both"/>
        <w:rPr>
          <w:rFonts w:ascii="Times New Roman" w:hAnsi="Times New Roman" w:cs="Times New Roman"/>
          <w:sz w:val="26"/>
          <w:szCs w:val="26"/>
        </w:rPr>
      </w:pPr>
      <w:r w:rsidRPr="009F3C1F">
        <w:rPr>
          <w:rFonts w:ascii="Times New Roman" w:hAnsi="Times New Roman" w:cs="Times New Roman"/>
          <w:sz w:val="26"/>
          <w:szCs w:val="26"/>
        </w:rPr>
        <w:t>Trong nhiều cuộc khủng hoảng như vậy, các giải pháp thực tế lại đến từ chính ngành vận tải biển.</w:t>
      </w:r>
      <w:r w:rsidR="00206272">
        <w:rPr>
          <w:rFonts w:ascii="Times New Roman" w:hAnsi="Times New Roman" w:cs="Times New Roman"/>
          <w:sz w:val="26"/>
          <w:szCs w:val="26"/>
        </w:rPr>
        <w:t xml:space="preserve"> </w:t>
      </w:r>
      <w:r w:rsidRPr="009F3C1F">
        <w:rPr>
          <w:rFonts w:ascii="Times New Roman" w:hAnsi="Times New Roman" w:cs="Times New Roman"/>
          <w:sz w:val="26"/>
          <w:szCs w:val="26"/>
        </w:rPr>
        <w:t>Chủ tàu, công ty quản lý tàu, đại lý và cộng đồng hàng hải địa phương tổ chức hồi hương thuyền viên, hỗ trợ gia đình và xử lý các tình huống khẩn cấp.</w:t>
      </w:r>
      <w:r w:rsidR="00206272">
        <w:rPr>
          <w:rFonts w:ascii="Times New Roman" w:hAnsi="Times New Roman" w:cs="Times New Roman"/>
          <w:sz w:val="26"/>
          <w:szCs w:val="26"/>
        </w:rPr>
        <w:t xml:space="preserve"> </w:t>
      </w:r>
    </w:p>
    <w:p w14:paraId="12FADFCF" w14:textId="1A1BA2EF" w:rsidR="009F3C1F" w:rsidRPr="009F3C1F" w:rsidRDefault="009F3C1F" w:rsidP="009F3C1F">
      <w:pPr>
        <w:jc w:val="both"/>
        <w:rPr>
          <w:rFonts w:ascii="Times New Roman" w:hAnsi="Times New Roman" w:cs="Times New Roman"/>
          <w:color w:val="EE0000"/>
          <w:sz w:val="26"/>
          <w:szCs w:val="26"/>
        </w:rPr>
      </w:pPr>
      <w:r w:rsidRPr="009F3C1F">
        <w:rPr>
          <w:rFonts w:ascii="Times New Roman" w:hAnsi="Times New Roman" w:cs="Times New Roman"/>
          <w:sz w:val="26"/>
          <w:szCs w:val="26"/>
        </w:rPr>
        <w:t>Các tổ chức quốc tế đưa ra tuyên bố và tổ chức thảo luận.</w:t>
      </w:r>
      <w:r w:rsidR="00206272">
        <w:rPr>
          <w:rFonts w:ascii="Times New Roman" w:hAnsi="Times New Roman" w:cs="Times New Roman"/>
          <w:sz w:val="26"/>
          <w:szCs w:val="26"/>
        </w:rPr>
        <w:t xml:space="preserve"> </w:t>
      </w:r>
      <w:r w:rsidRPr="009F3C1F">
        <w:rPr>
          <w:rFonts w:ascii="Times New Roman" w:hAnsi="Times New Roman" w:cs="Times New Roman"/>
          <w:sz w:val="26"/>
          <w:szCs w:val="26"/>
        </w:rPr>
        <w:t>Điều này đặt ra một câu hỏi đơn giản:</w:t>
      </w:r>
      <w:r w:rsidR="00206272">
        <w:rPr>
          <w:rFonts w:ascii="Times New Roman" w:hAnsi="Times New Roman" w:cs="Times New Roman"/>
          <w:sz w:val="26"/>
          <w:szCs w:val="26"/>
        </w:rPr>
        <w:t xml:space="preserve"> </w:t>
      </w:r>
      <w:r w:rsidRPr="009F3C1F">
        <w:rPr>
          <w:rFonts w:ascii="Times New Roman" w:hAnsi="Times New Roman" w:cs="Times New Roman"/>
          <w:color w:val="EE0000"/>
          <w:sz w:val="26"/>
          <w:szCs w:val="26"/>
        </w:rPr>
        <w:t xml:space="preserve">Phần lớn thương mại thế giới được vận chuyển bằng đường biển. Nền kinh tế toàn cầu phụ thuộc vào thuyền viên. Nhưng khi khủng hoảng xảy ra — dù là đại dịch, chiến tranh hay tấn công tàu </w:t>
      </w:r>
      <w:r w:rsidR="00206272">
        <w:rPr>
          <w:rFonts w:ascii="Times New Roman" w:hAnsi="Times New Roman" w:cs="Times New Roman"/>
          <w:color w:val="EE0000"/>
          <w:sz w:val="26"/>
          <w:szCs w:val="26"/>
        </w:rPr>
        <w:t xml:space="preserve">thì </w:t>
      </w:r>
      <w:r w:rsidRPr="009F3C1F">
        <w:rPr>
          <w:rFonts w:ascii="Times New Roman" w:hAnsi="Times New Roman" w:cs="Times New Roman"/>
          <w:color w:val="EE0000"/>
          <w:sz w:val="26"/>
          <w:szCs w:val="26"/>
        </w:rPr>
        <w:t>thế giới vẫn chưa có một hệ thống đáng tin cậy để bảo vệ họ.</w:t>
      </w:r>
    </w:p>
    <w:p w14:paraId="0DB71641" w14:textId="74941BB2" w:rsidR="009F3C1F" w:rsidRPr="009F3C1F" w:rsidRDefault="009F3C1F" w:rsidP="009F3C1F">
      <w:pPr>
        <w:jc w:val="both"/>
        <w:rPr>
          <w:rFonts w:ascii="Times New Roman" w:hAnsi="Times New Roman" w:cs="Times New Roman"/>
          <w:color w:val="EE0000"/>
          <w:sz w:val="26"/>
          <w:szCs w:val="26"/>
        </w:rPr>
      </w:pPr>
      <w:r w:rsidRPr="009F3C1F">
        <w:rPr>
          <w:rFonts w:ascii="Times New Roman" w:hAnsi="Times New Roman" w:cs="Times New Roman"/>
          <w:sz w:val="26"/>
          <w:szCs w:val="26"/>
        </w:rPr>
        <w:t>Đằng sau mỗi danh sách thuyền viên là một gia đình đang chờ đợi ở nhà.</w:t>
      </w:r>
      <w:r w:rsidR="00206272">
        <w:rPr>
          <w:rFonts w:ascii="Times New Roman" w:hAnsi="Times New Roman" w:cs="Times New Roman"/>
          <w:sz w:val="26"/>
          <w:szCs w:val="26"/>
        </w:rPr>
        <w:t xml:space="preserve"> </w:t>
      </w:r>
      <w:r w:rsidRPr="009F3C1F">
        <w:rPr>
          <w:rFonts w:ascii="Times New Roman" w:hAnsi="Times New Roman" w:cs="Times New Roman"/>
          <w:sz w:val="26"/>
          <w:szCs w:val="26"/>
        </w:rPr>
        <w:t xml:space="preserve">Khi một thuyền viên lên tàu, kỳ vọng rất đơn giản: </w:t>
      </w:r>
      <w:r w:rsidRPr="009F3C1F">
        <w:rPr>
          <w:rFonts w:ascii="Times New Roman" w:hAnsi="Times New Roman" w:cs="Times New Roman"/>
          <w:color w:val="EE0000"/>
          <w:sz w:val="26"/>
          <w:szCs w:val="26"/>
        </w:rPr>
        <w:t>chuyến đi sẽ kết thúc an toàn và anh ấy sẽ trở về nhà.</w:t>
      </w:r>
      <w:r w:rsidR="00206272">
        <w:rPr>
          <w:rFonts w:ascii="Times New Roman" w:hAnsi="Times New Roman" w:cs="Times New Roman"/>
          <w:color w:val="EE0000"/>
          <w:sz w:val="26"/>
          <w:szCs w:val="26"/>
        </w:rPr>
        <w:t xml:space="preserve"> </w:t>
      </w:r>
      <w:r w:rsidRPr="009F3C1F">
        <w:rPr>
          <w:rFonts w:ascii="Times New Roman" w:hAnsi="Times New Roman" w:cs="Times New Roman"/>
          <w:sz w:val="26"/>
          <w:szCs w:val="26"/>
        </w:rPr>
        <w:t xml:space="preserve">Nhưng khi </w:t>
      </w:r>
      <w:r w:rsidRPr="009F3C1F">
        <w:rPr>
          <w:rFonts w:ascii="Times New Roman" w:hAnsi="Times New Roman" w:cs="Times New Roman"/>
          <w:sz w:val="26"/>
          <w:szCs w:val="26"/>
        </w:rPr>
        <w:lastRenderedPageBreak/>
        <w:t xml:space="preserve">tàu thương mại trở thành mục tiêu trong các xung đột địa chính trị, </w:t>
      </w:r>
      <w:r w:rsidRPr="009F3C1F">
        <w:rPr>
          <w:rFonts w:ascii="Times New Roman" w:hAnsi="Times New Roman" w:cs="Times New Roman"/>
          <w:color w:val="EE0000"/>
          <w:sz w:val="26"/>
          <w:szCs w:val="26"/>
        </w:rPr>
        <w:t>kỳ vọng đó có thể biến mất rất nhanh.</w:t>
      </w:r>
      <w:r w:rsidR="00206272">
        <w:rPr>
          <w:rFonts w:ascii="Times New Roman" w:hAnsi="Times New Roman" w:cs="Times New Roman"/>
          <w:color w:val="EE0000"/>
          <w:sz w:val="26"/>
          <w:szCs w:val="26"/>
        </w:rPr>
        <w:t xml:space="preserve"> </w:t>
      </w:r>
    </w:p>
    <w:p w14:paraId="1A2AB79F" w14:textId="09079CA8" w:rsidR="009F3C1F" w:rsidRDefault="009F3C1F" w:rsidP="009F3C1F">
      <w:pPr>
        <w:jc w:val="both"/>
        <w:rPr>
          <w:rFonts w:ascii="Times New Roman" w:hAnsi="Times New Roman" w:cs="Times New Roman"/>
          <w:b/>
          <w:bCs/>
          <w:color w:val="EE0000"/>
          <w:sz w:val="26"/>
          <w:szCs w:val="26"/>
        </w:rPr>
      </w:pPr>
      <w:r w:rsidRPr="009F3C1F">
        <w:rPr>
          <w:rFonts w:ascii="Times New Roman" w:hAnsi="Times New Roman" w:cs="Times New Roman"/>
          <w:sz w:val="26"/>
          <w:szCs w:val="26"/>
        </w:rPr>
        <w:t>Những tuyên bố bày tỏ quan ngại sẽ tiếp tục được đưa ra sau mỗi sự cố.</w:t>
      </w:r>
      <w:r w:rsidR="00206272">
        <w:rPr>
          <w:rFonts w:ascii="Times New Roman" w:hAnsi="Times New Roman" w:cs="Times New Roman"/>
          <w:sz w:val="26"/>
          <w:szCs w:val="26"/>
        </w:rPr>
        <w:t xml:space="preserve"> </w:t>
      </w:r>
      <w:r w:rsidRPr="009F3C1F">
        <w:rPr>
          <w:rFonts w:ascii="Times New Roman" w:hAnsi="Times New Roman" w:cs="Times New Roman"/>
          <w:sz w:val="26"/>
          <w:szCs w:val="26"/>
        </w:rPr>
        <w:t>Nhưng đối với những gia đình đang chờ đợi ở nhà, có một điều rất rõ ràng:</w:t>
      </w:r>
      <w:r w:rsidR="00206272">
        <w:rPr>
          <w:rFonts w:ascii="Times New Roman" w:hAnsi="Times New Roman" w:cs="Times New Roman"/>
          <w:sz w:val="26"/>
          <w:szCs w:val="26"/>
        </w:rPr>
        <w:t xml:space="preserve"> </w:t>
      </w:r>
      <w:r w:rsidRPr="009F3C1F">
        <w:rPr>
          <w:rFonts w:ascii="Times New Roman" w:hAnsi="Times New Roman" w:cs="Times New Roman"/>
          <w:b/>
          <w:bCs/>
          <w:color w:val="EE0000"/>
          <w:sz w:val="26"/>
          <w:szCs w:val="26"/>
        </w:rPr>
        <w:t xml:space="preserve">Khi thuyền viên </w:t>
      </w:r>
      <w:r w:rsidR="00206272" w:rsidRPr="00206272">
        <w:rPr>
          <w:rFonts w:ascii="Times New Roman" w:hAnsi="Times New Roman" w:cs="Times New Roman"/>
          <w:b/>
          <w:bCs/>
          <w:color w:val="EE0000"/>
          <w:sz w:val="26"/>
          <w:szCs w:val="26"/>
        </w:rPr>
        <w:t xml:space="preserve">bị </w:t>
      </w:r>
      <w:r w:rsidRPr="009F3C1F">
        <w:rPr>
          <w:rFonts w:ascii="Times New Roman" w:hAnsi="Times New Roman" w:cs="Times New Roman"/>
          <w:b/>
          <w:bCs/>
          <w:color w:val="EE0000"/>
          <w:sz w:val="26"/>
          <w:szCs w:val="26"/>
        </w:rPr>
        <w:t>thiệt mạng</w:t>
      </w:r>
      <w:r w:rsidR="00206272" w:rsidRPr="00206272">
        <w:rPr>
          <w:rFonts w:ascii="Times New Roman" w:hAnsi="Times New Roman" w:cs="Times New Roman"/>
          <w:b/>
          <w:bCs/>
          <w:color w:val="EE0000"/>
          <w:sz w:val="26"/>
          <w:szCs w:val="26"/>
        </w:rPr>
        <w:t xml:space="preserve"> thì</w:t>
      </w:r>
      <w:r w:rsidRPr="009F3C1F">
        <w:rPr>
          <w:rFonts w:ascii="Times New Roman" w:hAnsi="Times New Roman" w:cs="Times New Roman"/>
          <w:b/>
          <w:bCs/>
          <w:color w:val="EE0000"/>
          <w:sz w:val="26"/>
          <w:szCs w:val="26"/>
        </w:rPr>
        <w:t>, những tuyên bố là không đủ.</w:t>
      </w:r>
    </w:p>
    <w:p w14:paraId="4DC078A3" w14:textId="4B6D6585" w:rsidR="00C13E10" w:rsidRPr="00206272" w:rsidRDefault="00206272" w:rsidP="00206272">
      <w:pPr>
        <w:jc w:val="center"/>
        <w:rPr>
          <w:rFonts w:ascii="Times New Roman" w:hAnsi="Times New Roman" w:cs="Times New Roman"/>
          <w:color w:val="000000" w:themeColor="text1"/>
          <w:sz w:val="26"/>
          <w:szCs w:val="26"/>
        </w:rPr>
      </w:pPr>
      <w:r w:rsidRPr="00206272">
        <w:rPr>
          <w:rFonts w:ascii="Times New Roman" w:hAnsi="Times New Roman" w:cs="Times New Roman"/>
          <w:b/>
          <w:bCs/>
          <w:color w:val="000000" w:themeColor="text1"/>
          <w:sz w:val="26"/>
          <w:szCs w:val="26"/>
        </w:rPr>
        <w:t>------------------------------------------------------</w:t>
      </w:r>
    </w:p>
    <w:sectPr w:rsidR="00C13E10" w:rsidRPr="00206272" w:rsidSect="009F3C1F">
      <w:pgSz w:w="12240" w:h="15840"/>
      <w:pgMar w:top="108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1F"/>
    <w:rsid w:val="000501D0"/>
    <w:rsid w:val="00206272"/>
    <w:rsid w:val="00666DA0"/>
    <w:rsid w:val="009F3C1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EAC8"/>
  <w15:chartTrackingRefBased/>
  <w15:docId w15:val="{744B762D-2917-4D41-A9CB-26ED1291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C1F"/>
    <w:rPr>
      <w:rFonts w:eastAsiaTheme="majorEastAsia" w:cstheme="majorBidi"/>
      <w:color w:val="272727" w:themeColor="text1" w:themeTint="D8"/>
    </w:rPr>
  </w:style>
  <w:style w:type="paragraph" w:styleId="Title">
    <w:name w:val="Title"/>
    <w:basedOn w:val="Normal"/>
    <w:next w:val="Normal"/>
    <w:link w:val="TitleChar"/>
    <w:uiPriority w:val="10"/>
    <w:qFormat/>
    <w:rsid w:val="009F3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C1F"/>
    <w:pPr>
      <w:spacing w:before="160"/>
      <w:jc w:val="center"/>
    </w:pPr>
    <w:rPr>
      <w:i/>
      <w:iCs/>
      <w:color w:val="404040" w:themeColor="text1" w:themeTint="BF"/>
    </w:rPr>
  </w:style>
  <w:style w:type="character" w:customStyle="1" w:styleId="QuoteChar">
    <w:name w:val="Quote Char"/>
    <w:basedOn w:val="DefaultParagraphFont"/>
    <w:link w:val="Quote"/>
    <w:uiPriority w:val="29"/>
    <w:rsid w:val="009F3C1F"/>
    <w:rPr>
      <w:i/>
      <w:iCs/>
      <w:color w:val="404040" w:themeColor="text1" w:themeTint="BF"/>
    </w:rPr>
  </w:style>
  <w:style w:type="paragraph" w:styleId="ListParagraph">
    <w:name w:val="List Paragraph"/>
    <w:basedOn w:val="Normal"/>
    <w:uiPriority w:val="34"/>
    <w:qFormat/>
    <w:rsid w:val="009F3C1F"/>
    <w:pPr>
      <w:ind w:left="720"/>
      <w:contextualSpacing/>
    </w:pPr>
  </w:style>
  <w:style w:type="character" w:styleId="IntenseEmphasis">
    <w:name w:val="Intense Emphasis"/>
    <w:basedOn w:val="DefaultParagraphFont"/>
    <w:uiPriority w:val="21"/>
    <w:qFormat/>
    <w:rsid w:val="009F3C1F"/>
    <w:rPr>
      <w:i/>
      <w:iCs/>
      <w:color w:val="0F4761" w:themeColor="accent1" w:themeShade="BF"/>
    </w:rPr>
  </w:style>
  <w:style w:type="paragraph" w:styleId="IntenseQuote">
    <w:name w:val="Intense Quote"/>
    <w:basedOn w:val="Normal"/>
    <w:next w:val="Normal"/>
    <w:link w:val="IntenseQuoteChar"/>
    <w:uiPriority w:val="30"/>
    <w:qFormat/>
    <w:rsid w:val="009F3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C1F"/>
    <w:rPr>
      <w:i/>
      <w:iCs/>
      <w:color w:val="0F4761" w:themeColor="accent1" w:themeShade="BF"/>
    </w:rPr>
  </w:style>
  <w:style w:type="character" w:styleId="IntenseReference">
    <w:name w:val="Intense Reference"/>
    <w:basedOn w:val="DefaultParagraphFont"/>
    <w:uiPriority w:val="32"/>
    <w:qFormat/>
    <w:rsid w:val="009F3C1F"/>
    <w:rPr>
      <w:b/>
      <w:bCs/>
      <w:smallCaps/>
      <w:color w:val="0F4761" w:themeColor="accent1" w:themeShade="BF"/>
      <w:spacing w:val="5"/>
    </w:rPr>
  </w:style>
  <w:style w:type="character" w:styleId="Hyperlink">
    <w:name w:val="Hyperlink"/>
    <w:basedOn w:val="DefaultParagraphFont"/>
    <w:uiPriority w:val="99"/>
    <w:unhideWhenUsed/>
    <w:rsid w:val="009F3C1F"/>
    <w:rPr>
      <w:color w:val="467886" w:themeColor="hyperlink"/>
      <w:u w:val="single"/>
    </w:rPr>
  </w:style>
  <w:style w:type="character" w:styleId="UnresolvedMention">
    <w:name w:val="Unresolved Mention"/>
    <w:basedOn w:val="DefaultParagraphFont"/>
    <w:uiPriority w:val="99"/>
    <w:semiHidden/>
    <w:unhideWhenUsed/>
    <w:rsid w:val="009F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2026-03-13T09:54:00Z</dcterms:created>
  <dcterms:modified xsi:type="dcterms:W3CDTF">2026-03-13T10:11:00Z</dcterms:modified>
</cp:coreProperties>
</file>