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5608" w14:textId="60AF9775" w:rsidR="00F309CE" w:rsidRPr="00F309CE" w:rsidRDefault="00F309CE" w:rsidP="00F309CE">
      <w:pPr>
        <w:ind w:right="990" w:firstLine="270"/>
        <w:jc w:val="center"/>
        <w:rPr>
          <w:rFonts w:ascii="Times New Roman" w:hAnsi="Times New Roman" w:cs="Times New Roman"/>
          <w:b/>
          <w:bCs/>
          <w:color w:val="EE0000"/>
          <w:sz w:val="40"/>
          <w:szCs w:val="40"/>
        </w:rPr>
      </w:pPr>
      <w:r w:rsidRPr="00375BD6">
        <w:rPr>
          <w:rFonts w:ascii="Times New Roman" w:hAnsi="Times New Roman" w:cs="Times New Roman"/>
          <w:b/>
          <w:bCs/>
          <w:color w:val="EE0000"/>
          <w:sz w:val="40"/>
          <w:szCs w:val="40"/>
        </w:rPr>
        <w:t xml:space="preserve">ITF–JNG </w:t>
      </w:r>
      <w:r w:rsidRPr="00375BD6">
        <w:rPr>
          <w:rFonts w:ascii="Times New Roman" w:hAnsi="Times New Roman" w:cs="Times New Roman"/>
          <w:b/>
          <w:bCs/>
          <w:color w:val="EE0000"/>
          <w:sz w:val="40"/>
          <w:szCs w:val="40"/>
        </w:rPr>
        <w:t>Ấn</w:t>
      </w:r>
      <w:r w:rsidRPr="00375BD6">
        <w:rPr>
          <w:rFonts w:ascii="Times New Roman" w:hAnsi="Times New Roman" w:cs="Times New Roman"/>
          <w:b/>
          <w:bCs/>
          <w:color w:val="EE0000"/>
          <w:sz w:val="40"/>
          <w:szCs w:val="40"/>
        </w:rPr>
        <w:t xml:space="preserve"> định Eo biển Hormuz</w:t>
      </w:r>
      <w:r w:rsidRPr="00375BD6">
        <w:rPr>
          <w:rFonts w:ascii="Times New Roman" w:hAnsi="Times New Roman" w:cs="Times New Roman"/>
          <w:b/>
          <w:bCs/>
          <w:color w:val="EE0000"/>
          <w:sz w:val="40"/>
          <w:szCs w:val="40"/>
        </w:rPr>
        <w:t xml:space="preserve"> là </w:t>
      </w:r>
      <w:r w:rsidRPr="00375BD6">
        <w:rPr>
          <w:rFonts w:ascii="Times New Roman" w:hAnsi="Times New Roman" w:cs="Times New Roman"/>
          <w:b/>
          <w:bCs/>
          <w:color w:val="EE0000"/>
          <w:sz w:val="40"/>
          <w:szCs w:val="40"/>
        </w:rPr>
        <w:t xml:space="preserve">Khu vực Rủi ro Cao </w:t>
      </w:r>
    </w:p>
    <w:p w14:paraId="6DC016D3" w14:textId="0028896E" w:rsidR="00F309CE" w:rsidRPr="00F309CE" w:rsidRDefault="00F309CE" w:rsidP="00F309CE">
      <w:pPr>
        <w:jc w:val="right"/>
        <w:rPr>
          <w:rStyle w:val="Hyperlink"/>
        </w:rPr>
      </w:pPr>
      <w:r w:rsidRPr="00F309CE">
        <w:t>  </w:t>
      </w:r>
      <w:hyperlink r:id="rId5" w:history="1">
        <w:r w:rsidRPr="00F309CE">
          <w:rPr>
            <w:rStyle w:val="Hyperlink"/>
          </w:rPr>
          <w:t>Security</w:t>
        </w:r>
      </w:hyperlink>
      <w:r w:rsidRPr="00F309CE">
        <w:fldChar w:fldCharType="begin"/>
      </w:r>
      <w:r w:rsidRPr="00F309CE">
        <w:instrText>HYPERLINK "https://safety4sea.com/wp-content/uploads/2024/04/shutterstock_1424698355-e1750238882207.jpg"</w:instrText>
      </w:r>
      <w:r w:rsidRPr="00F309CE">
        <w:fldChar w:fldCharType="separate"/>
      </w:r>
    </w:p>
    <w:p w14:paraId="7D387E5B" w14:textId="2E9A4BC9" w:rsidR="00F309CE" w:rsidRPr="00F309CE" w:rsidRDefault="00F309CE" w:rsidP="00F309CE">
      <w:pPr>
        <w:jc w:val="center"/>
        <w:rPr>
          <w:rStyle w:val="Hyperlink"/>
        </w:rPr>
      </w:pPr>
      <w:r w:rsidRPr="00F309CE">
        <w:rPr>
          <w:rStyle w:val="Hyperlink"/>
        </w:rPr>
        <w:drawing>
          <wp:inline distT="0" distB="0" distL="0" distR="0" wp14:anchorId="76471C21" wp14:editId="05A88F9E">
            <wp:extent cx="5943600" cy="2974975"/>
            <wp:effectExtent l="0" t="0" r="0" b="0"/>
            <wp:docPr id="261754539" name="Picture 4" descr="strait of hormu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rait of hormu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0B38247" w14:textId="245F71A4" w:rsidR="00F309CE" w:rsidRPr="00F309CE" w:rsidRDefault="00F309CE" w:rsidP="00F309CE">
      <w:pPr>
        <w:rPr>
          <w:rFonts w:ascii="Times New Roman" w:hAnsi="Times New Roman" w:cs="Times New Roman"/>
          <w:sz w:val="26"/>
          <w:szCs w:val="26"/>
        </w:rPr>
      </w:pPr>
      <w:r w:rsidRPr="00F309CE">
        <w:fldChar w:fldCharType="end"/>
      </w:r>
      <w:r>
        <w:rPr>
          <w:rFonts w:ascii="Times New Roman" w:hAnsi="Times New Roman" w:cs="Times New Roman"/>
          <w:sz w:val="26"/>
          <w:szCs w:val="26"/>
        </w:rPr>
        <w:t>N</w:t>
      </w:r>
      <w:r w:rsidRPr="00F309CE">
        <w:rPr>
          <w:rFonts w:ascii="Times New Roman" w:hAnsi="Times New Roman" w:cs="Times New Roman"/>
          <w:sz w:val="26"/>
          <w:szCs w:val="26"/>
        </w:rPr>
        <w:t>gày 2</w:t>
      </w:r>
      <w:r>
        <w:rPr>
          <w:rFonts w:ascii="Times New Roman" w:hAnsi="Times New Roman" w:cs="Times New Roman"/>
          <w:sz w:val="26"/>
          <w:szCs w:val="26"/>
        </w:rPr>
        <w:t xml:space="preserve"> tháng 3,</w:t>
      </w:r>
      <w:r w:rsidRPr="00F309CE">
        <w:rPr>
          <w:rFonts w:ascii="Times New Roman" w:hAnsi="Times New Roman" w:cs="Times New Roman"/>
          <w:sz w:val="26"/>
          <w:szCs w:val="26"/>
        </w:rPr>
        <w:t xml:space="preserve"> International Transport Workers' Federation (ITF) và Joint Negotiating Group (JNG), với vai trò là các đối tác xã hội của International Bargaining Forum (IBF)</w:t>
      </w:r>
      <w:r>
        <w:rPr>
          <w:rFonts w:ascii="Times New Roman" w:hAnsi="Times New Roman" w:cs="Times New Roman"/>
          <w:sz w:val="26"/>
          <w:szCs w:val="26"/>
        </w:rPr>
        <w:t>,</w:t>
      </w:r>
      <w:r w:rsidRPr="00F309CE">
        <w:rPr>
          <w:rFonts w:ascii="Times New Roman" w:hAnsi="Times New Roman" w:cs="Times New Roman"/>
          <w:sz w:val="26"/>
          <w:szCs w:val="26"/>
        </w:rPr>
        <w:t xml:space="preserve"> đã </w:t>
      </w:r>
      <w:r>
        <w:rPr>
          <w:rFonts w:ascii="Times New Roman" w:hAnsi="Times New Roman" w:cs="Times New Roman"/>
          <w:sz w:val="26"/>
          <w:szCs w:val="26"/>
        </w:rPr>
        <w:t>ấn</w:t>
      </w:r>
      <w:r w:rsidRPr="00F309CE">
        <w:rPr>
          <w:rFonts w:ascii="Times New Roman" w:hAnsi="Times New Roman" w:cs="Times New Roman"/>
          <w:sz w:val="26"/>
          <w:szCs w:val="26"/>
        </w:rPr>
        <w:t xml:space="preserve"> định khu vực Strait of Hormuz và các vùng biển lân cận là </w:t>
      </w:r>
      <w:r w:rsidRPr="00F309CE">
        <w:rPr>
          <w:rFonts w:ascii="Times New Roman" w:hAnsi="Times New Roman" w:cs="Times New Roman"/>
          <w:b/>
          <w:bCs/>
          <w:sz w:val="26"/>
          <w:szCs w:val="26"/>
        </w:rPr>
        <w:t>Khu vực Rủi ro Cao (High Risk Area)</w:t>
      </w:r>
      <w:r w:rsidRPr="00F309CE">
        <w:rPr>
          <w:rFonts w:ascii="Times New Roman" w:hAnsi="Times New Roman" w:cs="Times New Roman"/>
          <w:sz w:val="26"/>
          <w:szCs w:val="26"/>
        </w:rPr>
        <w:t>.</w:t>
      </w:r>
    </w:p>
    <w:p w14:paraId="01998835" w14:textId="238E676C"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Theo giải thích, sau khi căng thẳng quân sự giữa Mỹ, Israel và Iran leo thang mạnh, việc </w:t>
      </w:r>
      <w:r>
        <w:rPr>
          <w:rFonts w:ascii="Times New Roman" w:hAnsi="Times New Roman" w:cs="Times New Roman"/>
          <w:sz w:val="26"/>
          <w:szCs w:val="26"/>
        </w:rPr>
        <w:t>ấn</w:t>
      </w:r>
      <w:r w:rsidRPr="00F309CE">
        <w:rPr>
          <w:rFonts w:ascii="Times New Roman" w:hAnsi="Times New Roman" w:cs="Times New Roman"/>
          <w:sz w:val="26"/>
          <w:szCs w:val="26"/>
        </w:rPr>
        <w:t xml:space="preserve"> định này phản ánh môi trường an ninh đang xấu đi nhanh chóng, các báo cáo xác nhận về các cuộc tấn công nhằm vào tàu thương mại và mức độ rủi ro ngày càng tăng đối với thuyền viên. Hiện có hơn 200 tàu đang neo đậu </w:t>
      </w:r>
      <w:r>
        <w:rPr>
          <w:rFonts w:ascii="Times New Roman" w:hAnsi="Times New Roman" w:cs="Times New Roman"/>
          <w:sz w:val="26"/>
          <w:szCs w:val="26"/>
        </w:rPr>
        <w:t xml:space="preserve">ở </w:t>
      </w:r>
      <w:r w:rsidRPr="00F309CE">
        <w:rPr>
          <w:rFonts w:ascii="Times New Roman" w:hAnsi="Times New Roman" w:cs="Times New Roman"/>
          <w:sz w:val="26"/>
          <w:szCs w:val="26"/>
        </w:rPr>
        <w:t xml:space="preserve">trong hoặc gần Eo biển </w:t>
      </w:r>
      <w:r>
        <w:rPr>
          <w:rFonts w:ascii="Times New Roman" w:hAnsi="Times New Roman" w:cs="Times New Roman"/>
          <w:sz w:val="26"/>
          <w:szCs w:val="26"/>
        </w:rPr>
        <w:t xml:space="preserve">này </w:t>
      </w:r>
      <w:r w:rsidRPr="00F309CE">
        <w:rPr>
          <w:rFonts w:ascii="Times New Roman" w:hAnsi="Times New Roman" w:cs="Times New Roman"/>
          <w:sz w:val="26"/>
          <w:szCs w:val="26"/>
        </w:rPr>
        <w:t>giữa bối cảnh bất định lớn về khả năng quá cảnh an toàn.</w:t>
      </w:r>
    </w:p>
    <w:p w14:paraId="13DA8BC8" w14:textId="200D124D" w:rsidR="00F309CE" w:rsidRDefault="00F309CE" w:rsidP="00F309CE">
      <w:pPr>
        <w:spacing w:before="120" w:after="120"/>
        <w:jc w:val="both"/>
        <w:rPr>
          <w:rFonts w:ascii="Times New Roman" w:hAnsi="Times New Roman" w:cs="Times New Roman"/>
          <w:b/>
          <w:bCs/>
          <w:sz w:val="26"/>
          <w:szCs w:val="26"/>
        </w:rPr>
      </w:pPr>
      <w:r w:rsidRPr="00F309CE">
        <w:rPr>
          <w:rFonts w:ascii="Times New Roman" w:hAnsi="Times New Roman" w:cs="Times New Roman"/>
          <w:sz w:val="26"/>
          <w:szCs w:val="26"/>
        </w:rPr>
        <w:t>I</w:t>
      </w:r>
      <w:r>
        <w:rPr>
          <w:rFonts w:ascii="Times New Roman" w:hAnsi="Times New Roman" w:cs="Times New Roman"/>
          <w:sz w:val="26"/>
          <w:szCs w:val="26"/>
        </w:rPr>
        <w:t xml:space="preserve">MO </w:t>
      </w:r>
      <w:r w:rsidRPr="00F309CE">
        <w:rPr>
          <w:rFonts w:ascii="Times New Roman" w:hAnsi="Times New Roman" w:cs="Times New Roman"/>
          <w:sz w:val="26"/>
          <w:szCs w:val="26"/>
        </w:rPr>
        <w:t>đã kêu gọi các tàu thực hiện mức độ thận trọng tối đa và khuyến nghị tránh khu vực này nếu có thể</w:t>
      </w:r>
      <w:r>
        <w:rPr>
          <w:rFonts w:ascii="Times New Roman" w:hAnsi="Times New Roman" w:cs="Times New Roman"/>
          <w:sz w:val="26"/>
          <w:szCs w:val="26"/>
        </w:rPr>
        <w:t xml:space="preserve"> được</w:t>
      </w:r>
      <w:r w:rsidRPr="00F309CE">
        <w:rPr>
          <w:rFonts w:ascii="Times New Roman" w:hAnsi="Times New Roman" w:cs="Times New Roman"/>
          <w:sz w:val="26"/>
          <w:szCs w:val="26"/>
        </w:rPr>
        <w:t>.</w:t>
      </w:r>
      <w:r>
        <w:rPr>
          <w:rFonts w:ascii="Times New Roman" w:hAnsi="Times New Roman" w:cs="Times New Roman"/>
          <w:sz w:val="26"/>
          <w:szCs w:val="26"/>
        </w:rPr>
        <w:t xml:space="preserve"> </w:t>
      </w:r>
      <w:r w:rsidRPr="00F309CE">
        <w:rPr>
          <w:rFonts w:ascii="Times New Roman" w:hAnsi="Times New Roman" w:cs="Times New Roman"/>
          <w:sz w:val="26"/>
          <w:szCs w:val="26"/>
        </w:rPr>
        <w:t>Tuyên bố nhấn mạnh:</w:t>
      </w:r>
      <w:r>
        <w:rPr>
          <w:rFonts w:ascii="Times New Roman" w:hAnsi="Times New Roman" w:cs="Times New Roman"/>
          <w:sz w:val="26"/>
          <w:szCs w:val="26"/>
        </w:rPr>
        <w:t xml:space="preserve"> </w:t>
      </w:r>
      <w:r w:rsidRPr="00F309CE">
        <w:rPr>
          <w:rFonts w:ascii="Times New Roman" w:hAnsi="Times New Roman" w:cs="Times New Roman"/>
          <w:b/>
          <w:bCs/>
          <w:sz w:val="26"/>
          <w:szCs w:val="26"/>
        </w:rPr>
        <w:t>“Thuyền viên là lao động dân sự. Họ không bao giờ được đặt vào rủi ro quân sự hay bị sử dụng như công cụ mặc cả trong xung đột địa chính trị.</w:t>
      </w:r>
      <w:r>
        <w:rPr>
          <w:rFonts w:ascii="Times New Roman" w:hAnsi="Times New Roman" w:cs="Times New Roman"/>
          <w:b/>
          <w:bCs/>
          <w:sz w:val="26"/>
          <w:szCs w:val="26"/>
        </w:rPr>
        <w:t xml:space="preserve"> </w:t>
      </w:r>
      <w:proofErr w:type="gramStart"/>
      <w:r w:rsidRPr="00F309CE">
        <w:rPr>
          <w:rFonts w:ascii="Times New Roman" w:hAnsi="Times New Roman" w:cs="Times New Roman"/>
          <w:b/>
          <w:bCs/>
          <w:sz w:val="26"/>
          <w:szCs w:val="26"/>
        </w:rPr>
        <w:t>An</w:t>
      </w:r>
      <w:proofErr w:type="gramEnd"/>
      <w:r w:rsidRPr="00F309CE">
        <w:rPr>
          <w:rFonts w:ascii="Times New Roman" w:hAnsi="Times New Roman" w:cs="Times New Roman"/>
          <w:b/>
          <w:bCs/>
          <w:sz w:val="26"/>
          <w:szCs w:val="26"/>
        </w:rPr>
        <w:t xml:space="preserve"> toàn của họ phải được đặt lên trên mọi cân nhắc thương mại.”</w:t>
      </w:r>
    </w:p>
    <w:p w14:paraId="750B351B" w14:textId="19F81503" w:rsidR="00F309CE" w:rsidRPr="00F309CE" w:rsidRDefault="00F309CE" w:rsidP="00F309CE">
      <w:pPr>
        <w:spacing w:before="120" w:after="120"/>
        <w:jc w:val="both"/>
        <w:rPr>
          <w:rFonts w:ascii="Times New Roman" w:hAnsi="Times New Roman" w:cs="Times New Roman"/>
          <w:b/>
          <w:bCs/>
          <w:sz w:val="26"/>
          <w:szCs w:val="26"/>
        </w:rPr>
      </w:pPr>
      <w:r w:rsidRPr="00F309CE">
        <w:rPr>
          <w:rFonts w:ascii="Times New Roman" w:hAnsi="Times New Roman" w:cs="Times New Roman"/>
          <w:b/>
          <w:bCs/>
          <w:sz w:val="26"/>
          <w:szCs w:val="26"/>
        </w:rPr>
        <w:t>Ý nghĩa của việc</w:t>
      </w:r>
      <w:r>
        <w:rPr>
          <w:rFonts w:ascii="Times New Roman" w:hAnsi="Times New Roman" w:cs="Times New Roman"/>
          <w:b/>
          <w:bCs/>
          <w:sz w:val="26"/>
          <w:szCs w:val="26"/>
        </w:rPr>
        <w:t xml:space="preserve"> được</w:t>
      </w:r>
      <w:r w:rsidRPr="00F309CE">
        <w:rPr>
          <w:rFonts w:ascii="Times New Roman" w:hAnsi="Times New Roman" w:cs="Times New Roman"/>
          <w:b/>
          <w:bCs/>
          <w:sz w:val="26"/>
          <w:szCs w:val="26"/>
        </w:rPr>
        <w:t xml:space="preserve"> </w:t>
      </w:r>
      <w:r>
        <w:rPr>
          <w:rFonts w:ascii="Times New Roman" w:hAnsi="Times New Roman" w:cs="Times New Roman"/>
          <w:b/>
          <w:bCs/>
          <w:sz w:val="26"/>
          <w:szCs w:val="26"/>
        </w:rPr>
        <w:t>ấn</w:t>
      </w:r>
      <w:r w:rsidRPr="00F309CE">
        <w:rPr>
          <w:rFonts w:ascii="Times New Roman" w:hAnsi="Times New Roman" w:cs="Times New Roman"/>
          <w:b/>
          <w:bCs/>
          <w:sz w:val="26"/>
          <w:szCs w:val="26"/>
        </w:rPr>
        <w:t xml:space="preserve"> định </w:t>
      </w:r>
      <w:r>
        <w:rPr>
          <w:rFonts w:ascii="Times New Roman" w:hAnsi="Times New Roman" w:cs="Times New Roman"/>
          <w:b/>
          <w:bCs/>
          <w:sz w:val="26"/>
          <w:szCs w:val="26"/>
        </w:rPr>
        <w:t xml:space="preserve">là </w:t>
      </w:r>
      <w:r w:rsidRPr="00F309CE">
        <w:rPr>
          <w:rFonts w:ascii="Times New Roman" w:hAnsi="Times New Roman" w:cs="Times New Roman"/>
          <w:b/>
          <w:bCs/>
          <w:sz w:val="26"/>
          <w:szCs w:val="26"/>
        </w:rPr>
        <w:t>Khu vực Rủi ro Cao</w:t>
      </w:r>
    </w:p>
    <w:p w14:paraId="4A0137BB" w14:textId="7FD95B95"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Việc </w:t>
      </w:r>
      <w:r>
        <w:rPr>
          <w:rFonts w:ascii="Times New Roman" w:hAnsi="Times New Roman" w:cs="Times New Roman"/>
          <w:sz w:val="26"/>
          <w:szCs w:val="26"/>
        </w:rPr>
        <w:t>ấn</w:t>
      </w:r>
      <w:r w:rsidRPr="00F309CE">
        <w:rPr>
          <w:rFonts w:ascii="Times New Roman" w:hAnsi="Times New Roman" w:cs="Times New Roman"/>
          <w:sz w:val="26"/>
          <w:szCs w:val="26"/>
        </w:rPr>
        <w:t xml:space="preserve"> định này kích hoạt các biện pháp bảo vệ tăng cường đối với thuyền viên thuộc phạm vi IBF hoạt động trong hoặc gần khu vực bị ảnh hưởng. Chủ tàu và người khai thác tàu phải:</w:t>
      </w:r>
    </w:p>
    <w:p w14:paraId="2BC3E291" w14:textId="77777777" w:rsidR="00F309CE" w:rsidRPr="00F309CE" w:rsidRDefault="00F309CE" w:rsidP="00F309CE">
      <w:pPr>
        <w:numPr>
          <w:ilvl w:val="0"/>
          <w:numId w:val="2"/>
        </w:num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Thực hiện </w:t>
      </w:r>
      <w:r w:rsidRPr="00F309CE">
        <w:rPr>
          <w:rFonts w:ascii="Times New Roman" w:hAnsi="Times New Roman" w:cs="Times New Roman"/>
          <w:b/>
          <w:bCs/>
          <w:sz w:val="26"/>
          <w:szCs w:val="26"/>
        </w:rPr>
        <w:t>đánh giá rủi ro tăng cường</w:t>
      </w:r>
      <w:r w:rsidRPr="00F309CE">
        <w:rPr>
          <w:rFonts w:ascii="Times New Roman" w:hAnsi="Times New Roman" w:cs="Times New Roman"/>
          <w:sz w:val="26"/>
          <w:szCs w:val="26"/>
        </w:rPr>
        <w:t xml:space="preserve"> trước khi quá </w:t>
      </w:r>
      <w:proofErr w:type="gramStart"/>
      <w:r w:rsidRPr="00F309CE">
        <w:rPr>
          <w:rFonts w:ascii="Times New Roman" w:hAnsi="Times New Roman" w:cs="Times New Roman"/>
          <w:sz w:val="26"/>
          <w:szCs w:val="26"/>
        </w:rPr>
        <w:t>cảnh;</w:t>
      </w:r>
      <w:proofErr w:type="gramEnd"/>
    </w:p>
    <w:p w14:paraId="14D7A228" w14:textId="77777777" w:rsidR="00F309CE" w:rsidRPr="00F309CE" w:rsidRDefault="00F309CE" w:rsidP="00F309CE">
      <w:pPr>
        <w:numPr>
          <w:ilvl w:val="0"/>
          <w:numId w:val="2"/>
        </w:num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Cung cấp cho thuyền viên </w:t>
      </w:r>
      <w:r w:rsidRPr="00F309CE">
        <w:rPr>
          <w:rFonts w:ascii="Times New Roman" w:hAnsi="Times New Roman" w:cs="Times New Roman"/>
          <w:b/>
          <w:bCs/>
          <w:sz w:val="26"/>
          <w:szCs w:val="26"/>
        </w:rPr>
        <w:t>thông tin rõ ràng, kịp thời</w:t>
      </w:r>
      <w:r w:rsidRPr="00F309CE">
        <w:rPr>
          <w:rFonts w:ascii="Times New Roman" w:hAnsi="Times New Roman" w:cs="Times New Roman"/>
          <w:sz w:val="26"/>
          <w:szCs w:val="26"/>
        </w:rPr>
        <w:t xml:space="preserve"> về tình hình an </w:t>
      </w:r>
      <w:proofErr w:type="gramStart"/>
      <w:r w:rsidRPr="00F309CE">
        <w:rPr>
          <w:rFonts w:ascii="Times New Roman" w:hAnsi="Times New Roman" w:cs="Times New Roman"/>
          <w:sz w:val="26"/>
          <w:szCs w:val="26"/>
        </w:rPr>
        <w:t>ninh;</w:t>
      </w:r>
      <w:proofErr w:type="gramEnd"/>
    </w:p>
    <w:p w14:paraId="2F7484F7" w14:textId="569E1FEA" w:rsidR="00F309CE" w:rsidRPr="00F309CE" w:rsidRDefault="00F309CE" w:rsidP="00F309CE">
      <w:pPr>
        <w:numPr>
          <w:ilvl w:val="0"/>
          <w:numId w:val="2"/>
        </w:num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lastRenderedPageBreak/>
        <w:t xml:space="preserve">Bảo đảm mọi </w:t>
      </w:r>
      <w:r>
        <w:rPr>
          <w:rFonts w:ascii="Times New Roman" w:hAnsi="Times New Roman" w:cs="Times New Roman"/>
          <w:sz w:val="26"/>
          <w:szCs w:val="26"/>
        </w:rPr>
        <w:t xml:space="preserve">biện pháp </w:t>
      </w:r>
      <w:r w:rsidRPr="00F309CE">
        <w:rPr>
          <w:rFonts w:ascii="Times New Roman" w:hAnsi="Times New Roman" w:cs="Times New Roman"/>
          <w:b/>
          <w:bCs/>
          <w:sz w:val="26"/>
          <w:szCs w:val="26"/>
        </w:rPr>
        <w:t xml:space="preserve">bảo vệ </w:t>
      </w:r>
      <w:r>
        <w:rPr>
          <w:rFonts w:ascii="Times New Roman" w:hAnsi="Times New Roman" w:cs="Times New Roman"/>
          <w:b/>
          <w:bCs/>
          <w:sz w:val="26"/>
          <w:szCs w:val="26"/>
        </w:rPr>
        <w:t xml:space="preserve">theo </w:t>
      </w:r>
      <w:r w:rsidRPr="00F309CE">
        <w:rPr>
          <w:rFonts w:ascii="Times New Roman" w:hAnsi="Times New Roman" w:cs="Times New Roman"/>
          <w:b/>
          <w:bCs/>
          <w:sz w:val="26"/>
          <w:szCs w:val="26"/>
        </w:rPr>
        <w:t>hợp đồng, bảo hiểm và an toàn</w:t>
      </w:r>
      <w:r w:rsidRPr="00F309CE">
        <w:rPr>
          <w:rFonts w:ascii="Times New Roman" w:hAnsi="Times New Roman" w:cs="Times New Roman"/>
          <w:sz w:val="26"/>
          <w:szCs w:val="26"/>
        </w:rPr>
        <w:t xml:space="preserve"> được thực hiện đầy </w:t>
      </w:r>
      <w:proofErr w:type="gramStart"/>
      <w:r w:rsidRPr="00F309CE">
        <w:rPr>
          <w:rFonts w:ascii="Times New Roman" w:hAnsi="Times New Roman" w:cs="Times New Roman"/>
          <w:sz w:val="26"/>
          <w:szCs w:val="26"/>
        </w:rPr>
        <w:t>đủ;</w:t>
      </w:r>
      <w:proofErr w:type="gramEnd"/>
    </w:p>
    <w:p w14:paraId="241DC68F" w14:textId="77777777" w:rsidR="00F309CE" w:rsidRPr="00F309CE" w:rsidRDefault="00F309CE" w:rsidP="00F309CE">
      <w:pPr>
        <w:numPr>
          <w:ilvl w:val="0"/>
          <w:numId w:val="2"/>
        </w:num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Tham vấn với thuyền viên và đại diện của họ về </w:t>
      </w:r>
      <w:r w:rsidRPr="00F309CE">
        <w:rPr>
          <w:rFonts w:ascii="Times New Roman" w:hAnsi="Times New Roman" w:cs="Times New Roman"/>
          <w:b/>
          <w:bCs/>
          <w:sz w:val="26"/>
          <w:szCs w:val="26"/>
        </w:rPr>
        <w:t>kế hoạch hành trình và biện pháp giảm thiểu rủi ro</w:t>
      </w:r>
      <w:r w:rsidRPr="00F309CE">
        <w:rPr>
          <w:rFonts w:ascii="Times New Roman" w:hAnsi="Times New Roman" w:cs="Times New Roman"/>
          <w:sz w:val="26"/>
          <w:szCs w:val="26"/>
        </w:rPr>
        <w:t>.</w:t>
      </w:r>
    </w:p>
    <w:p w14:paraId="255712B9" w14:textId="184E1A92" w:rsid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Ngoài ra, Ủy ban </w:t>
      </w:r>
      <w:r>
        <w:rPr>
          <w:rFonts w:ascii="Times New Roman" w:hAnsi="Times New Roman" w:cs="Times New Roman"/>
          <w:sz w:val="26"/>
          <w:szCs w:val="26"/>
        </w:rPr>
        <w:t xml:space="preserve">về các </w:t>
      </w:r>
      <w:r w:rsidRPr="00F309CE">
        <w:rPr>
          <w:rFonts w:ascii="Times New Roman" w:hAnsi="Times New Roman" w:cs="Times New Roman"/>
          <w:sz w:val="26"/>
          <w:szCs w:val="26"/>
        </w:rPr>
        <w:t xml:space="preserve">Khu vực Hoạt động Chiến tranh (Warlike Operations Area Committee – WOAC) của IBF đã thống nhất bổ sung vào các điều kiện hiện hành đối với Khu vực Rủi ro Cao quyền của thuyền viên được </w:t>
      </w:r>
      <w:r w:rsidRPr="00F309CE">
        <w:rPr>
          <w:rFonts w:ascii="Times New Roman" w:hAnsi="Times New Roman" w:cs="Times New Roman"/>
          <w:b/>
          <w:bCs/>
          <w:sz w:val="26"/>
          <w:szCs w:val="26"/>
        </w:rPr>
        <w:t>từ chối đi vào khu vực này</w:t>
      </w:r>
      <w:r w:rsidRPr="00F309CE">
        <w:rPr>
          <w:rFonts w:ascii="Times New Roman" w:hAnsi="Times New Roman" w:cs="Times New Roman"/>
          <w:sz w:val="26"/>
          <w:szCs w:val="26"/>
        </w:rPr>
        <w:t>.</w:t>
      </w:r>
    </w:p>
    <w:p w14:paraId="638B8560" w14:textId="2E43F43E" w:rsidR="00375BD6" w:rsidRDefault="00375BD6" w:rsidP="00F309CE">
      <w:pPr>
        <w:spacing w:before="120" w:after="120"/>
        <w:jc w:val="both"/>
        <w:rPr>
          <w:rFonts w:ascii="Times New Roman" w:hAnsi="Times New Roman" w:cs="Times New Roman"/>
          <w:sz w:val="26"/>
          <w:szCs w:val="26"/>
        </w:rPr>
      </w:pPr>
      <w:r w:rsidRPr="00F309CE">
        <w:drawing>
          <wp:inline distT="0" distB="0" distL="0" distR="0" wp14:anchorId="7FFDBB9F" wp14:editId="4413BF71">
            <wp:extent cx="5943600" cy="4095115"/>
            <wp:effectExtent l="0" t="0" r="0" b="635"/>
            <wp:docPr id="607679269" name="Picture 3" descr="Strait of Hormuz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ait of Hormuz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95115"/>
                    </a:xfrm>
                    <a:prstGeom prst="rect">
                      <a:avLst/>
                    </a:prstGeom>
                    <a:noFill/>
                    <a:ln>
                      <a:noFill/>
                    </a:ln>
                  </pic:spPr>
                </pic:pic>
              </a:graphicData>
            </a:graphic>
          </wp:inline>
        </w:drawing>
      </w:r>
    </w:p>
    <w:p w14:paraId="2612246E" w14:textId="192ECE1A" w:rsidR="00375BD6" w:rsidRPr="00F309CE" w:rsidRDefault="00375BD6" w:rsidP="00375BD6">
      <w:pPr>
        <w:spacing w:before="120" w:after="120"/>
        <w:jc w:val="center"/>
        <w:rPr>
          <w:rFonts w:ascii="Times New Roman" w:hAnsi="Times New Roman" w:cs="Times New Roman"/>
          <w:i/>
          <w:iCs/>
          <w:sz w:val="26"/>
          <w:szCs w:val="26"/>
        </w:rPr>
      </w:pPr>
      <w:r w:rsidRPr="00375BD6">
        <w:rPr>
          <w:rFonts w:ascii="Times New Roman" w:hAnsi="Times New Roman" w:cs="Times New Roman"/>
          <w:i/>
          <w:iCs/>
          <w:sz w:val="26"/>
          <w:szCs w:val="26"/>
        </w:rPr>
        <w:t>IBF ấn định Khu vực rủi ro cao bao trùm Eo biển Hormuz và các vùng viển lân cận</w:t>
      </w:r>
    </w:p>
    <w:p w14:paraId="18761495" w14:textId="5B811598"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ITF và JNG đang theo dõi sát tình hình và sẽ tiếp tục trao đổi trong những ngày tới về khả năng </w:t>
      </w:r>
      <w:r w:rsidRPr="00F309CE">
        <w:rPr>
          <w:rFonts w:ascii="Times New Roman" w:hAnsi="Times New Roman" w:cs="Times New Roman"/>
          <w:b/>
          <w:bCs/>
          <w:sz w:val="26"/>
          <w:szCs w:val="26"/>
        </w:rPr>
        <w:t xml:space="preserve">nâng cấp khu vực </w:t>
      </w:r>
      <w:r>
        <w:rPr>
          <w:rFonts w:ascii="Times New Roman" w:hAnsi="Times New Roman" w:cs="Times New Roman"/>
          <w:b/>
          <w:bCs/>
          <w:sz w:val="26"/>
          <w:szCs w:val="26"/>
        </w:rPr>
        <w:t xml:space="preserve">này </w:t>
      </w:r>
      <w:r w:rsidRPr="00F309CE">
        <w:rPr>
          <w:rFonts w:ascii="Times New Roman" w:hAnsi="Times New Roman" w:cs="Times New Roman"/>
          <w:b/>
          <w:bCs/>
          <w:sz w:val="26"/>
          <w:szCs w:val="26"/>
        </w:rPr>
        <w:t xml:space="preserve">lên </w:t>
      </w:r>
      <w:r>
        <w:rPr>
          <w:rFonts w:ascii="Times New Roman" w:hAnsi="Times New Roman" w:cs="Times New Roman"/>
          <w:b/>
          <w:bCs/>
          <w:sz w:val="26"/>
          <w:szCs w:val="26"/>
        </w:rPr>
        <w:t xml:space="preserve">thành </w:t>
      </w:r>
      <w:r w:rsidRPr="00F309CE">
        <w:rPr>
          <w:rFonts w:ascii="Times New Roman" w:hAnsi="Times New Roman" w:cs="Times New Roman"/>
          <w:b/>
          <w:bCs/>
          <w:sz w:val="26"/>
          <w:szCs w:val="26"/>
        </w:rPr>
        <w:t xml:space="preserve">Khu vực </w:t>
      </w:r>
      <w:r>
        <w:rPr>
          <w:rFonts w:ascii="Times New Roman" w:hAnsi="Times New Roman" w:cs="Times New Roman"/>
          <w:b/>
          <w:bCs/>
          <w:sz w:val="26"/>
          <w:szCs w:val="26"/>
        </w:rPr>
        <w:t xml:space="preserve">có </w:t>
      </w:r>
      <w:r w:rsidRPr="00F309CE">
        <w:rPr>
          <w:rFonts w:ascii="Times New Roman" w:hAnsi="Times New Roman" w:cs="Times New Roman"/>
          <w:b/>
          <w:bCs/>
          <w:sz w:val="26"/>
          <w:szCs w:val="26"/>
        </w:rPr>
        <w:t>Hoạt động Chiến tranh (Warlike Operations Area)</w:t>
      </w:r>
      <w:r w:rsidRPr="00F309CE">
        <w:rPr>
          <w:rFonts w:ascii="Times New Roman" w:hAnsi="Times New Roman" w:cs="Times New Roman"/>
          <w:sz w:val="26"/>
          <w:szCs w:val="26"/>
        </w:rPr>
        <w:t>, điều này sẽ kích hoạt các biện pháp bảo vệ bổ sung cho thuyền viên.</w:t>
      </w:r>
    </w:p>
    <w:p w14:paraId="78E279A6" w14:textId="77777777" w:rsidR="00F309CE" w:rsidRPr="00F309CE" w:rsidRDefault="00F309CE" w:rsidP="00F309CE">
      <w:pPr>
        <w:spacing w:before="120" w:after="120"/>
        <w:jc w:val="both"/>
        <w:rPr>
          <w:rFonts w:ascii="Times New Roman" w:hAnsi="Times New Roman" w:cs="Times New Roman"/>
          <w:b/>
          <w:bCs/>
          <w:sz w:val="26"/>
          <w:szCs w:val="26"/>
        </w:rPr>
      </w:pPr>
      <w:r w:rsidRPr="00F309CE">
        <w:rPr>
          <w:rFonts w:ascii="Times New Roman" w:hAnsi="Times New Roman" w:cs="Times New Roman"/>
          <w:b/>
          <w:bCs/>
          <w:sz w:val="26"/>
          <w:szCs w:val="26"/>
        </w:rPr>
        <w:t>Kêu gọi tôn trọng luật pháp quốc tế và giảm leo thang</w:t>
      </w:r>
    </w:p>
    <w:p w14:paraId="2361C5ED" w14:textId="20C94D94" w:rsidR="00F309CE" w:rsidRPr="00F309CE" w:rsidRDefault="00F309CE" w:rsidP="00F309CE">
      <w:pPr>
        <w:spacing w:before="120" w:after="120"/>
        <w:jc w:val="both"/>
        <w:rPr>
          <w:rFonts w:ascii="Times New Roman" w:hAnsi="Times New Roman" w:cs="Times New Roman"/>
          <w:color w:val="EE0000"/>
          <w:sz w:val="26"/>
          <w:szCs w:val="26"/>
        </w:rPr>
      </w:pPr>
      <w:r w:rsidRPr="00F309CE">
        <w:rPr>
          <w:rFonts w:ascii="Times New Roman" w:hAnsi="Times New Roman" w:cs="Times New Roman"/>
          <w:sz w:val="26"/>
          <w:szCs w:val="26"/>
        </w:rPr>
        <w:t xml:space="preserve">Tất cả các bên được kêu gọi </w:t>
      </w:r>
      <w:r w:rsidR="00375BD6">
        <w:rPr>
          <w:rFonts w:ascii="Times New Roman" w:hAnsi="Times New Roman" w:cs="Times New Roman"/>
          <w:sz w:val="26"/>
          <w:szCs w:val="26"/>
        </w:rPr>
        <w:t xml:space="preserve">phải </w:t>
      </w:r>
      <w:r w:rsidRPr="00F309CE">
        <w:rPr>
          <w:rFonts w:ascii="Times New Roman" w:hAnsi="Times New Roman" w:cs="Times New Roman"/>
          <w:sz w:val="26"/>
          <w:szCs w:val="26"/>
        </w:rPr>
        <w:t xml:space="preserve">tôn trọng luật pháp quốc tế, bảo vệ vận tải dân sự và thực hiện ngay các bước nhằm giảm leo thang căng thẳng. </w:t>
      </w:r>
      <w:proofErr w:type="gramStart"/>
      <w:r w:rsidRPr="00F309CE">
        <w:rPr>
          <w:rFonts w:ascii="Times New Roman" w:hAnsi="Times New Roman" w:cs="Times New Roman"/>
          <w:color w:val="EE0000"/>
          <w:sz w:val="26"/>
          <w:szCs w:val="26"/>
        </w:rPr>
        <w:t>An</w:t>
      </w:r>
      <w:proofErr w:type="gramEnd"/>
      <w:r w:rsidRPr="00F309CE">
        <w:rPr>
          <w:rFonts w:ascii="Times New Roman" w:hAnsi="Times New Roman" w:cs="Times New Roman"/>
          <w:color w:val="EE0000"/>
          <w:sz w:val="26"/>
          <w:szCs w:val="26"/>
        </w:rPr>
        <w:t xml:space="preserve"> toàn sinh mạng trên biển phải luôn là ưu tiên cao nhất.</w:t>
      </w:r>
    </w:p>
    <w:p w14:paraId="78F2C8DF" w14:textId="77777777" w:rsid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ITF và JNG khẳng định sẽ tiếp tục phối hợp đánh giá rủi ro, cung cấp hướng dẫn cho ngành và bảo đảm thuyền viên nhận được sự bảo vệ và hỗ trợ khẩn cấp cần thiết.</w:t>
      </w:r>
    </w:p>
    <w:p w14:paraId="6FD90028" w14:textId="77777777" w:rsidR="00375BD6" w:rsidRPr="00F309CE" w:rsidRDefault="00375BD6" w:rsidP="00F309CE">
      <w:pPr>
        <w:spacing w:before="120" w:after="120"/>
        <w:jc w:val="both"/>
        <w:rPr>
          <w:rFonts w:ascii="Times New Roman" w:hAnsi="Times New Roman" w:cs="Times New Roman"/>
          <w:sz w:val="26"/>
          <w:szCs w:val="26"/>
        </w:rPr>
      </w:pPr>
    </w:p>
    <w:p w14:paraId="484F3701" w14:textId="77777777" w:rsidR="00F309CE" w:rsidRPr="00F309CE" w:rsidRDefault="00F309CE" w:rsidP="00F309CE">
      <w:pPr>
        <w:spacing w:before="120" w:after="120"/>
        <w:jc w:val="both"/>
        <w:rPr>
          <w:rFonts w:ascii="Times New Roman" w:hAnsi="Times New Roman" w:cs="Times New Roman"/>
          <w:b/>
          <w:bCs/>
          <w:sz w:val="26"/>
          <w:szCs w:val="26"/>
        </w:rPr>
      </w:pPr>
      <w:r w:rsidRPr="00F309CE">
        <w:rPr>
          <w:rFonts w:ascii="Times New Roman" w:hAnsi="Times New Roman" w:cs="Times New Roman"/>
          <w:b/>
          <w:bCs/>
          <w:sz w:val="26"/>
          <w:szCs w:val="26"/>
        </w:rPr>
        <w:lastRenderedPageBreak/>
        <w:t>Phản ứng từ các tổ chức hàng hải</w:t>
      </w:r>
    </w:p>
    <w:p w14:paraId="21FDFF07" w14:textId="6B807E2F"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Chỉ số </w:t>
      </w:r>
      <w:r w:rsidR="00375BD6">
        <w:rPr>
          <w:rFonts w:ascii="Times New Roman" w:hAnsi="Times New Roman" w:cs="Times New Roman"/>
          <w:sz w:val="26"/>
          <w:szCs w:val="26"/>
        </w:rPr>
        <w:t>Hài lòng của</w:t>
      </w:r>
      <w:r w:rsidRPr="00F309CE">
        <w:rPr>
          <w:rFonts w:ascii="Times New Roman" w:hAnsi="Times New Roman" w:cs="Times New Roman"/>
          <w:sz w:val="26"/>
          <w:szCs w:val="26"/>
        </w:rPr>
        <w:t xml:space="preserve"> Thuyền viên (Seafarers Happiness Index – SHI) quý IV/2025 của The Mission to Seafarers cho thấy một trong những mối lo ngại lớn của thuyền viên là bị cuốn vào các tình huống địa chính trị nằm ngoài tầm kiểm soát của họ.</w:t>
      </w:r>
    </w:p>
    <w:p w14:paraId="282D64F8" w14:textId="77777777"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Nautilus International hoan nghênh quyết định này, cho rằng đây là bước đi cần thiết và kịp thời nhằm tăng cường bảo vệ thuyền viên hoạt động tại một trong những hành lang hàng hải nhạy cảm chiến lược nhất thế giới.</w:t>
      </w:r>
    </w:p>
    <w:p w14:paraId="70874520" w14:textId="2E556BB9"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Tổng Thư ký Mark Dickinson nhấn mạnh:</w:t>
      </w:r>
      <w:r w:rsidR="00375BD6">
        <w:rPr>
          <w:rFonts w:ascii="Times New Roman" w:hAnsi="Times New Roman" w:cs="Times New Roman"/>
          <w:sz w:val="26"/>
          <w:szCs w:val="26"/>
        </w:rPr>
        <w:t xml:space="preserve"> </w:t>
      </w:r>
      <w:r w:rsidRPr="00F309CE">
        <w:rPr>
          <w:rFonts w:ascii="Times New Roman" w:hAnsi="Times New Roman" w:cs="Times New Roman"/>
          <w:b/>
          <w:bCs/>
          <w:sz w:val="26"/>
          <w:szCs w:val="26"/>
        </w:rPr>
        <w:t>“Thuyền viên là lao động dân sự và không bao giờ được đặt vào nguy hiểm vì xung đột địa chính trị. Việc chỉ định này gửi đi thông điệp rõ ràng rằng an toàn là ưu tiên hàng đầu.”</w:t>
      </w:r>
    </w:p>
    <w:p w14:paraId="1073BDF6" w14:textId="54FEA020"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 xml:space="preserve">Quan trọng hơn, việc </w:t>
      </w:r>
      <w:r w:rsidR="00375BD6">
        <w:rPr>
          <w:rFonts w:ascii="Times New Roman" w:hAnsi="Times New Roman" w:cs="Times New Roman"/>
          <w:sz w:val="26"/>
          <w:szCs w:val="26"/>
        </w:rPr>
        <w:t>ấn</w:t>
      </w:r>
      <w:r w:rsidRPr="00F309CE">
        <w:rPr>
          <w:rFonts w:ascii="Times New Roman" w:hAnsi="Times New Roman" w:cs="Times New Roman"/>
          <w:sz w:val="26"/>
          <w:szCs w:val="26"/>
        </w:rPr>
        <w:t xml:space="preserve"> định </w:t>
      </w:r>
      <w:r w:rsidR="00375BD6">
        <w:rPr>
          <w:rFonts w:ascii="Times New Roman" w:hAnsi="Times New Roman" w:cs="Times New Roman"/>
          <w:sz w:val="26"/>
          <w:szCs w:val="26"/>
        </w:rPr>
        <w:t xml:space="preserve">này </w:t>
      </w:r>
      <w:r w:rsidRPr="00F309CE">
        <w:rPr>
          <w:rFonts w:ascii="Times New Roman" w:hAnsi="Times New Roman" w:cs="Times New Roman"/>
          <w:sz w:val="26"/>
          <w:szCs w:val="26"/>
        </w:rPr>
        <w:t xml:space="preserve">cũng xác nhận rằng theo các điều kiện </w:t>
      </w:r>
      <w:r w:rsidR="00375BD6">
        <w:rPr>
          <w:rFonts w:ascii="Times New Roman" w:hAnsi="Times New Roman" w:cs="Times New Roman"/>
          <w:sz w:val="26"/>
          <w:szCs w:val="26"/>
        </w:rPr>
        <w:t xml:space="preserve">của </w:t>
      </w:r>
      <w:r w:rsidRPr="00F309CE">
        <w:rPr>
          <w:rFonts w:ascii="Times New Roman" w:hAnsi="Times New Roman" w:cs="Times New Roman"/>
          <w:sz w:val="26"/>
          <w:szCs w:val="26"/>
        </w:rPr>
        <w:t>IBF hiện hành do WOAC thống nhất</w:t>
      </w:r>
      <w:r w:rsidR="00375BD6">
        <w:rPr>
          <w:rFonts w:ascii="Times New Roman" w:hAnsi="Times New Roman" w:cs="Times New Roman"/>
          <w:sz w:val="26"/>
          <w:szCs w:val="26"/>
        </w:rPr>
        <w:t xml:space="preserve"> thì</w:t>
      </w:r>
      <w:r w:rsidRPr="00F309CE">
        <w:rPr>
          <w:rFonts w:ascii="Times New Roman" w:hAnsi="Times New Roman" w:cs="Times New Roman"/>
          <w:sz w:val="26"/>
          <w:szCs w:val="26"/>
        </w:rPr>
        <w:t xml:space="preserve"> thuyền viên có </w:t>
      </w:r>
      <w:r w:rsidRPr="00F309CE">
        <w:rPr>
          <w:rFonts w:ascii="Times New Roman" w:hAnsi="Times New Roman" w:cs="Times New Roman"/>
          <w:b/>
          <w:bCs/>
          <w:sz w:val="26"/>
          <w:szCs w:val="26"/>
        </w:rPr>
        <w:t xml:space="preserve">quyền từ chối đi vào Khu vực </w:t>
      </w:r>
      <w:r w:rsidR="00375BD6">
        <w:rPr>
          <w:rFonts w:ascii="Times New Roman" w:hAnsi="Times New Roman" w:cs="Times New Roman"/>
          <w:b/>
          <w:bCs/>
          <w:sz w:val="26"/>
          <w:szCs w:val="26"/>
        </w:rPr>
        <w:t xml:space="preserve">có </w:t>
      </w:r>
      <w:r w:rsidRPr="00F309CE">
        <w:rPr>
          <w:rFonts w:ascii="Times New Roman" w:hAnsi="Times New Roman" w:cs="Times New Roman"/>
          <w:b/>
          <w:bCs/>
          <w:sz w:val="26"/>
          <w:szCs w:val="26"/>
        </w:rPr>
        <w:t>Rủi ro Cao mà không bị xử phạt</w:t>
      </w:r>
      <w:r w:rsidRPr="00F309CE">
        <w:rPr>
          <w:rFonts w:ascii="Times New Roman" w:hAnsi="Times New Roman" w:cs="Times New Roman"/>
          <w:sz w:val="26"/>
          <w:szCs w:val="26"/>
        </w:rPr>
        <w:t>.</w:t>
      </w:r>
    </w:p>
    <w:p w14:paraId="434B380B" w14:textId="77777777" w:rsidR="00F309CE" w:rsidRPr="00F309CE" w:rsidRDefault="00F309CE" w:rsidP="00F309CE">
      <w:pPr>
        <w:spacing w:before="120" w:after="120"/>
        <w:jc w:val="both"/>
        <w:rPr>
          <w:rFonts w:ascii="Times New Roman" w:hAnsi="Times New Roman" w:cs="Times New Roman"/>
          <w:sz w:val="26"/>
          <w:szCs w:val="26"/>
        </w:rPr>
      </w:pPr>
      <w:r w:rsidRPr="00F309CE">
        <w:rPr>
          <w:rFonts w:ascii="Times New Roman" w:hAnsi="Times New Roman" w:cs="Times New Roman"/>
          <w:sz w:val="26"/>
          <w:szCs w:val="26"/>
        </w:rPr>
        <w:t>Nautilus nhấn mạnh thêm rằng việc tham vấn thực chất với thuyền viên và đại diện của họ phải là trọng tâm của mọi kế hoạch hành trình liên quan đến khu vực này, đồng thời khẳng định sẽ tiếp tục phối hợp chặt chẽ thông qua ITF và IBF để theo dõi tình hình và bảo đảm an toàn cũng như quyền lợi của các thành viên được bảo vệ đầy đủ.</w:t>
      </w:r>
    </w:p>
    <w:p w14:paraId="65BB331D" w14:textId="4F15D4B8" w:rsidR="00F309CE" w:rsidRPr="00F309CE" w:rsidRDefault="00375BD6" w:rsidP="00375BD6">
      <w:pPr>
        <w:jc w:val="center"/>
      </w:pPr>
      <w:r>
        <w:t>----------------------------------------</w:t>
      </w:r>
    </w:p>
    <w:p w14:paraId="1BA27DA8" w14:textId="77777777" w:rsidR="00C13E10" w:rsidRDefault="00C13E10"/>
    <w:sectPr w:rsidR="00C13E10" w:rsidSect="00F309CE">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CDB"/>
    <w:multiLevelType w:val="multilevel"/>
    <w:tmpl w:val="CBD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D03360"/>
    <w:multiLevelType w:val="multilevel"/>
    <w:tmpl w:val="4C3C2B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104494">
    <w:abstractNumId w:val="1"/>
  </w:num>
  <w:num w:numId="2" w16cid:durableId="110823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CE"/>
    <w:rsid w:val="000501D0"/>
    <w:rsid w:val="00375BD6"/>
    <w:rsid w:val="004D29AA"/>
    <w:rsid w:val="00C13E10"/>
    <w:rsid w:val="00F3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2969"/>
  <w15:chartTrackingRefBased/>
  <w15:docId w15:val="{51D48AF0-C4DA-4BB1-AD40-13D93A10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CE"/>
    <w:rPr>
      <w:rFonts w:eastAsiaTheme="majorEastAsia" w:cstheme="majorBidi"/>
      <w:color w:val="272727" w:themeColor="text1" w:themeTint="D8"/>
    </w:rPr>
  </w:style>
  <w:style w:type="paragraph" w:styleId="Title">
    <w:name w:val="Title"/>
    <w:basedOn w:val="Normal"/>
    <w:next w:val="Normal"/>
    <w:link w:val="TitleChar"/>
    <w:uiPriority w:val="10"/>
    <w:qFormat/>
    <w:rsid w:val="00F30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CE"/>
    <w:pPr>
      <w:spacing w:before="160"/>
      <w:jc w:val="center"/>
    </w:pPr>
    <w:rPr>
      <w:i/>
      <w:iCs/>
      <w:color w:val="404040" w:themeColor="text1" w:themeTint="BF"/>
    </w:rPr>
  </w:style>
  <w:style w:type="character" w:customStyle="1" w:styleId="QuoteChar">
    <w:name w:val="Quote Char"/>
    <w:basedOn w:val="DefaultParagraphFont"/>
    <w:link w:val="Quote"/>
    <w:uiPriority w:val="29"/>
    <w:rsid w:val="00F309CE"/>
    <w:rPr>
      <w:i/>
      <w:iCs/>
      <w:color w:val="404040" w:themeColor="text1" w:themeTint="BF"/>
    </w:rPr>
  </w:style>
  <w:style w:type="paragraph" w:styleId="ListParagraph">
    <w:name w:val="List Paragraph"/>
    <w:basedOn w:val="Normal"/>
    <w:uiPriority w:val="34"/>
    <w:qFormat/>
    <w:rsid w:val="00F309CE"/>
    <w:pPr>
      <w:ind w:left="720"/>
      <w:contextualSpacing/>
    </w:pPr>
  </w:style>
  <w:style w:type="character" w:styleId="IntenseEmphasis">
    <w:name w:val="Intense Emphasis"/>
    <w:basedOn w:val="DefaultParagraphFont"/>
    <w:uiPriority w:val="21"/>
    <w:qFormat/>
    <w:rsid w:val="00F309CE"/>
    <w:rPr>
      <w:i/>
      <w:iCs/>
      <w:color w:val="0F4761" w:themeColor="accent1" w:themeShade="BF"/>
    </w:rPr>
  </w:style>
  <w:style w:type="paragraph" w:styleId="IntenseQuote">
    <w:name w:val="Intense Quote"/>
    <w:basedOn w:val="Normal"/>
    <w:next w:val="Normal"/>
    <w:link w:val="IntenseQuoteChar"/>
    <w:uiPriority w:val="30"/>
    <w:qFormat/>
    <w:rsid w:val="00F30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9CE"/>
    <w:rPr>
      <w:i/>
      <w:iCs/>
      <w:color w:val="0F4761" w:themeColor="accent1" w:themeShade="BF"/>
    </w:rPr>
  </w:style>
  <w:style w:type="character" w:styleId="IntenseReference">
    <w:name w:val="Intense Reference"/>
    <w:basedOn w:val="DefaultParagraphFont"/>
    <w:uiPriority w:val="32"/>
    <w:qFormat/>
    <w:rsid w:val="00F309CE"/>
    <w:rPr>
      <w:b/>
      <w:bCs/>
      <w:smallCaps/>
      <w:color w:val="0F4761" w:themeColor="accent1" w:themeShade="BF"/>
      <w:spacing w:val="5"/>
    </w:rPr>
  </w:style>
  <w:style w:type="character" w:styleId="Hyperlink">
    <w:name w:val="Hyperlink"/>
    <w:basedOn w:val="DefaultParagraphFont"/>
    <w:uiPriority w:val="99"/>
    <w:unhideWhenUsed/>
    <w:rsid w:val="00F309CE"/>
    <w:rPr>
      <w:color w:val="467886" w:themeColor="hyperlink"/>
      <w:u w:val="single"/>
    </w:rPr>
  </w:style>
  <w:style w:type="character" w:styleId="UnresolvedMention">
    <w:name w:val="Unresolved Mention"/>
    <w:basedOn w:val="DefaultParagraphFont"/>
    <w:uiPriority w:val="99"/>
    <w:semiHidden/>
    <w:unhideWhenUsed/>
    <w:rsid w:val="00F3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itf-jng-high-risk-area-designation-in-the-strait-of-hormuz/high-risk-area-it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4/shutterstock_1424698355-e1750238882207.jpg" TargetMode="External"/><Relationship Id="rId11" Type="http://schemas.openxmlformats.org/officeDocument/2006/relationships/theme" Target="theme/theme1.xml"/><Relationship Id="rId5" Type="http://schemas.openxmlformats.org/officeDocument/2006/relationships/hyperlink" Target="https://safety4sea.com/category/safety-parent/secur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2026-03-04T02:22:00Z</dcterms:created>
  <dcterms:modified xsi:type="dcterms:W3CDTF">2026-03-04T02:36:00Z</dcterms:modified>
</cp:coreProperties>
</file>