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33A06" w14:textId="306EEB8E" w:rsidR="003346FB" w:rsidRPr="00B87436" w:rsidRDefault="00B87436" w:rsidP="00B87436">
      <w:pPr>
        <w:spacing w:line="240" w:lineRule="auto"/>
        <w:jc w:val="center"/>
        <w:rPr>
          <w:rFonts w:ascii="Times New Roman" w:hAnsi="Times New Roman" w:cs="Times New Roman"/>
          <w:b/>
          <w:bCs/>
          <w:color w:val="00B0F0"/>
          <w:sz w:val="40"/>
          <w:szCs w:val="40"/>
        </w:rPr>
      </w:pPr>
      <w:r w:rsidRPr="00B87436">
        <w:rPr>
          <w:rFonts w:ascii="Times New Roman" w:hAnsi="Times New Roman" w:cs="Times New Roman"/>
          <w:b/>
          <w:bCs/>
          <w:color w:val="00B0F0"/>
          <w:sz w:val="40"/>
          <w:szCs w:val="40"/>
        </w:rPr>
        <w:t xml:space="preserve">Chương trình </w:t>
      </w:r>
      <w:r w:rsidRPr="00B87436">
        <w:rPr>
          <w:rFonts w:ascii="Times New Roman" w:hAnsi="Times New Roman" w:cs="Times New Roman"/>
          <w:b/>
          <w:bCs/>
          <w:color w:val="00B0F0"/>
          <w:sz w:val="40"/>
          <w:szCs w:val="40"/>
        </w:rPr>
        <w:t xml:space="preserve">60 Minutes phơi bày cuộc khủng hoảng đóng tàu của Mỹ </w:t>
      </w:r>
    </w:p>
    <w:p w14:paraId="3155EFC4" w14:textId="77777777" w:rsidR="003346FB" w:rsidRPr="003346FB" w:rsidRDefault="003346FB" w:rsidP="00B87436">
      <w:pPr>
        <w:jc w:val="right"/>
      </w:pPr>
      <w:hyperlink r:id="rId4" w:history="1">
        <w:r w:rsidRPr="003346FB">
          <w:rPr>
            <w:rStyle w:val="Hyperlink"/>
            <w:b/>
            <w:bCs/>
          </w:rPr>
          <w:t>Mike Schuler</w:t>
        </w:r>
      </w:hyperlink>
    </w:p>
    <w:p w14:paraId="7F06BA57" w14:textId="77777777" w:rsidR="00B87436" w:rsidRDefault="00B87436" w:rsidP="00B87436">
      <w:pPr>
        <w:jc w:val="center"/>
      </w:pPr>
      <w:r w:rsidRPr="00B87436">
        <w:drawing>
          <wp:inline distT="0" distB="0" distL="0" distR="0" wp14:anchorId="7FBDC1F1" wp14:editId="1C18B69F">
            <wp:extent cx="5943600" cy="3980180"/>
            <wp:effectExtent l="0" t="0" r="0" b="1270"/>
            <wp:docPr id="47649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95094" name=""/>
                    <pic:cNvPicPr/>
                  </pic:nvPicPr>
                  <pic:blipFill>
                    <a:blip r:embed="rId5"/>
                    <a:stretch>
                      <a:fillRect/>
                    </a:stretch>
                  </pic:blipFill>
                  <pic:spPr>
                    <a:xfrm>
                      <a:off x="0" y="0"/>
                      <a:ext cx="5943600" cy="3980180"/>
                    </a:xfrm>
                    <a:prstGeom prst="rect">
                      <a:avLst/>
                    </a:prstGeom>
                  </pic:spPr>
                </pic:pic>
              </a:graphicData>
            </a:graphic>
          </wp:inline>
        </w:drawing>
      </w:r>
    </w:p>
    <w:p w14:paraId="33FBBA32" w14:textId="77777777"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 xml:space="preserve">Cuộc khủng hoảng đóng tàu của Mỹ đã trở thành tâm điểm chú ý trên toàn quốc trong tuần này khi chương trình </w:t>
      </w:r>
      <w:r w:rsidRPr="00B87436">
        <w:rPr>
          <w:rFonts w:ascii="Times New Roman" w:hAnsi="Times New Roman" w:cs="Times New Roman"/>
          <w:b/>
          <w:bCs/>
          <w:sz w:val="26"/>
          <w:szCs w:val="26"/>
        </w:rPr>
        <w:t>60 Minutes</w:t>
      </w:r>
      <w:r w:rsidRPr="00B87436">
        <w:rPr>
          <w:rFonts w:ascii="Times New Roman" w:hAnsi="Times New Roman" w:cs="Times New Roman"/>
          <w:sz w:val="26"/>
          <w:szCs w:val="26"/>
        </w:rPr>
        <w:t xml:space="preserve"> thực hiện một phóng sự chuyên sâu về khoảng cách ngày càng lớn giữa các xưởng đóng tàu Mỹ và các đối thủ châu Á—một thực tế mà những người trong ngành hàng hải đã cảnh báo suốt nhiều năm.</w:t>
      </w:r>
    </w:p>
    <w:p w14:paraId="5B22F17F" w14:textId="189CF0BC"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 xml:space="preserve">Thời điểm này không phải </w:t>
      </w:r>
      <w:r>
        <w:rPr>
          <w:rFonts w:ascii="Times New Roman" w:hAnsi="Times New Roman" w:cs="Times New Roman"/>
          <w:sz w:val="26"/>
          <w:szCs w:val="26"/>
        </w:rPr>
        <w:t xml:space="preserve">là </w:t>
      </w:r>
      <w:r w:rsidRPr="00B87436">
        <w:rPr>
          <w:rFonts w:ascii="Times New Roman" w:hAnsi="Times New Roman" w:cs="Times New Roman"/>
          <w:sz w:val="26"/>
          <w:szCs w:val="26"/>
        </w:rPr>
        <w:t xml:space="preserve">ngẫu nhiên. Chính quyền </w:t>
      </w:r>
      <w:r>
        <w:rPr>
          <w:rFonts w:ascii="Times New Roman" w:hAnsi="Times New Roman" w:cs="Times New Roman"/>
          <w:sz w:val="26"/>
          <w:szCs w:val="26"/>
        </w:rPr>
        <w:t xml:space="preserve">của TT </w:t>
      </w:r>
      <w:r w:rsidRPr="00B87436">
        <w:rPr>
          <w:rFonts w:ascii="Times New Roman" w:hAnsi="Times New Roman" w:cs="Times New Roman"/>
          <w:sz w:val="26"/>
          <w:szCs w:val="26"/>
        </w:rPr>
        <w:t>Donald Trump đã đưa ngành đóng tàu trở thành trụ cột trong chiến lược an ninh quốc gia thông qua chương trình “Khôi phục vị thế thống trị hàng hải của Mỹ” (Restoring America’s Maritime Dominance), cho rằng sự suy giảm năng lực công nghiệp kéo dài hiện nay đã trở thành một rủi ro chiến lược thực sự.</w:t>
      </w:r>
    </w:p>
    <w:p w14:paraId="66976D1A" w14:textId="3EDAF7E6" w:rsid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 xml:space="preserve">Sự thay đổi chính sách này diễn ra sau </w:t>
      </w:r>
      <w:r>
        <w:rPr>
          <w:rFonts w:ascii="Times New Roman" w:hAnsi="Times New Roman" w:cs="Times New Roman"/>
          <w:sz w:val="26"/>
          <w:szCs w:val="26"/>
        </w:rPr>
        <w:t xml:space="preserve">một </w:t>
      </w:r>
      <w:r w:rsidRPr="00B87436">
        <w:rPr>
          <w:rFonts w:ascii="Times New Roman" w:hAnsi="Times New Roman" w:cs="Times New Roman"/>
          <w:sz w:val="26"/>
          <w:szCs w:val="26"/>
        </w:rPr>
        <w:t xml:space="preserve">cuộc điều tra quy mô lớn theo Mục 301 do Văn phòng Đại diện Thương mại Mỹ tiến hành năm 2024 dưới thời chính quyền Joe Biden. Kết luận cho thấy nỗ lực do nhà nước hậu thuẫn của Trung Quốc nhằm thống trị ngành đóng tàu và logistics hàng hải toàn cầu—thông qua trợ cấp, tài chính ưu đãi và chính sách công nghiệp—đã làm méo mó cạnh tranh và làm suy yếu năng lực của Mỹ. Những phát hiện này tạo nền tảng cho các nỗ lực rộng lớn hơn nhằm tái thiết năng lực </w:t>
      </w:r>
      <w:r>
        <w:rPr>
          <w:rFonts w:ascii="Times New Roman" w:hAnsi="Times New Roman" w:cs="Times New Roman"/>
          <w:sz w:val="26"/>
          <w:szCs w:val="26"/>
        </w:rPr>
        <w:t xml:space="preserve">của ngành </w:t>
      </w:r>
      <w:r w:rsidRPr="00B87436">
        <w:rPr>
          <w:rFonts w:ascii="Times New Roman" w:hAnsi="Times New Roman" w:cs="Times New Roman"/>
          <w:sz w:val="26"/>
          <w:szCs w:val="26"/>
        </w:rPr>
        <w:t>hàng hải trong nước.</w:t>
      </w:r>
    </w:p>
    <w:p w14:paraId="2AB22F93" w14:textId="77777777" w:rsidR="0052407A" w:rsidRDefault="0052407A" w:rsidP="00B87436">
      <w:pPr>
        <w:spacing w:before="120" w:after="120"/>
        <w:jc w:val="both"/>
        <w:rPr>
          <w:rFonts w:ascii="Times New Roman" w:hAnsi="Times New Roman" w:cs="Times New Roman"/>
          <w:b/>
          <w:bCs/>
          <w:sz w:val="26"/>
          <w:szCs w:val="26"/>
        </w:rPr>
      </w:pPr>
    </w:p>
    <w:p w14:paraId="4529BE12" w14:textId="77777777" w:rsidR="0052407A" w:rsidRDefault="0052407A" w:rsidP="00B87436">
      <w:pPr>
        <w:spacing w:before="120" w:after="120"/>
        <w:jc w:val="both"/>
        <w:rPr>
          <w:rFonts w:ascii="Times New Roman" w:hAnsi="Times New Roman" w:cs="Times New Roman"/>
          <w:b/>
          <w:bCs/>
          <w:sz w:val="26"/>
          <w:szCs w:val="26"/>
        </w:rPr>
      </w:pPr>
    </w:p>
    <w:p w14:paraId="194EE9E6" w14:textId="10D7E2F0" w:rsidR="00B87436" w:rsidRPr="00B87436" w:rsidRDefault="00B87436" w:rsidP="00B87436">
      <w:pPr>
        <w:spacing w:before="120" w:after="120"/>
        <w:jc w:val="both"/>
        <w:rPr>
          <w:rFonts w:ascii="Times New Roman" w:hAnsi="Times New Roman" w:cs="Times New Roman"/>
          <w:b/>
          <w:bCs/>
          <w:sz w:val="26"/>
          <w:szCs w:val="26"/>
        </w:rPr>
      </w:pPr>
      <w:r w:rsidRPr="00B87436">
        <w:rPr>
          <w:rFonts w:ascii="Times New Roman" w:hAnsi="Times New Roman" w:cs="Times New Roman"/>
          <w:b/>
          <w:bCs/>
          <w:sz w:val="26"/>
          <w:szCs w:val="26"/>
        </w:rPr>
        <w:lastRenderedPageBreak/>
        <w:t>Canh bạc Philadelphia của Hanwha trở thành tâm điểm</w:t>
      </w:r>
    </w:p>
    <w:p w14:paraId="036FE16B" w14:textId="13E678A8"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 xml:space="preserve">Tâm điểm của phóng sự </w:t>
      </w:r>
      <w:r>
        <w:rPr>
          <w:rFonts w:ascii="Times New Roman" w:hAnsi="Times New Roman" w:cs="Times New Roman"/>
          <w:sz w:val="26"/>
          <w:szCs w:val="26"/>
        </w:rPr>
        <w:t xml:space="preserve">này </w:t>
      </w:r>
      <w:r w:rsidRPr="00B87436">
        <w:rPr>
          <w:rFonts w:ascii="Times New Roman" w:hAnsi="Times New Roman" w:cs="Times New Roman"/>
          <w:sz w:val="26"/>
          <w:szCs w:val="26"/>
        </w:rPr>
        <w:t>là khoản đầu tư của Hanwha Group vào Philly Shipyard—một trong những xưởng đóng tàu thương mại hàng đầu của Mỹ—mà tập đoàn này đã mua lại từ Aker ASA vào năm 2024. Đây được xem là bước tiến lớn của một “ông lớn” đóng tàu Hàn Quốc vào thị trường đóng tàu thương mại Mỹ.</w:t>
      </w:r>
    </w:p>
    <w:p w14:paraId="76277692" w14:textId="4059A166"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Hanwha đã công bố kế hoạch đầu tư tới 5 tỷ USD để mở rộng công suất, với mục tiêu tăng sản lượng từ chưa đến 2 tàu lên tới khoảng 20 tàu</w:t>
      </w:r>
      <w:r w:rsidRPr="00B87436">
        <w:rPr>
          <w:rFonts w:ascii="Times New Roman" w:hAnsi="Times New Roman" w:cs="Times New Roman"/>
          <w:sz w:val="26"/>
          <w:szCs w:val="26"/>
        </w:rPr>
        <w:t xml:space="preserve"> </w:t>
      </w:r>
      <w:r w:rsidRPr="00B87436">
        <w:rPr>
          <w:rFonts w:ascii="Times New Roman" w:hAnsi="Times New Roman" w:cs="Times New Roman"/>
          <w:sz w:val="26"/>
          <w:szCs w:val="26"/>
        </w:rPr>
        <w:t>hàng năm, đồng thời bắt đầu nhận các đơn hàng mới khi hoạt động tăng tốc. Các lãnh đạo Michael Coulter và David Kim cho biết trọng tâm là hiện đại hóa sản xuất, mở rộng lực lượng lao động và đưa công nghệ đóng tàu tiên tiến từ Hàn Quốc sang Mỹ.</w:t>
      </w:r>
      <w:r>
        <w:rPr>
          <w:rFonts w:ascii="Times New Roman" w:hAnsi="Times New Roman" w:cs="Times New Roman"/>
          <w:sz w:val="26"/>
          <w:szCs w:val="26"/>
        </w:rPr>
        <w:t xml:space="preserve"> </w:t>
      </w:r>
    </w:p>
    <w:p w14:paraId="15A33AE0" w14:textId="14253ECF"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Khoảng cách về quy mô thể hiện rất rõ:</w:t>
      </w:r>
      <w:r>
        <w:rPr>
          <w:rFonts w:ascii="Times New Roman" w:hAnsi="Times New Roman" w:cs="Times New Roman"/>
          <w:sz w:val="26"/>
          <w:szCs w:val="26"/>
        </w:rPr>
        <w:t xml:space="preserve"> </w:t>
      </w:r>
      <w:r w:rsidRPr="00B87436">
        <w:rPr>
          <w:rFonts w:ascii="Times New Roman" w:hAnsi="Times New Roman" w:cs="Times New Roman"/>
          <w:i/>
          <w:iCs/>
          <w:sz w:val="26"/>
          <w:szCs w:val="26"/>
        </w:rPr>
        <w:t>“Chúng tôi bàn giao khoảng 1 đến 1,5 tàu mỗi năm,”</w:t>
      </w:r>
      <w:r w:rsidRPr="00B87436">
        <w:rPr>
          <w:rFonts w:ascii="Times New Roman" w:hAnsi="Times New Roman" w:cs="Times New Roman"/>
          <w:sz w:val="26"/>
          <w:szCs w:val="26"/>
        </w:rPr>
        <w:t xml:space="preserve"> Kim nói về xưởng </w:t>
      </w:r>
      <w:r>
        <w:rPr>
          <w:rFonts w:ascii="Times New Roman" w:hAnsi="Times New Roman" w:cs="Times New Roman"/>
          <w:sz w:val="26"/>
          <w:szCs w:val="26"/>
        </w:rPr>
        <w:t xml:space="preserve">ở </w:t>
      </w:r>
      <w:r w:rsidRPr="00B87436">
        <w:rPr>
          <w:rFonts w:ascii="Times New Roman" w:hAnsi="Times New Roman" w:cs="Times New Roman"/>
          <w:sz w:val="26"/>
          <w:szCs w:val="26"/>
        </w:rPr>
        <w:t>Philadelphia. “</w:t>
      </w:r>
      <w:r w:rsidRPr="00B87436">
        <w:rPr>
          <w:rFonts w:ascii="Times New Roman" w:hAnsi="Times New Roman" w:cs="Times New Roman"/>
          <w:i/>
          <w:iCs/>
          <w:sz w:val="26"/>
          <w:szCs w:val="26"/>
        </w:rPr>
        <w:t>còn ở</w:t>
      </w:r>
      <w:r w:rsidRPr="00B87436">
        <w:rPr>
          <w:rFonts w:ascii="Times New Roman" w:hAnsi="Times New Roman" w:cs="Times New Roman"/>
          <w:i/>
          <w:iCs/>
          <w:sz w:val="26"/>
          <w:szCs w:val="26"/>
        </w:rPr>
        <w:t xml:space="preserve"> Hàn Quốc… gần như là một tàu mỗi tuần.”</w:t>
      </w:r>
      <w:r>
        <w:rPr>
          <w:rFonts w:ascii="Times New Roman" w:hAnsi="Times New Roman" w:cs="Times New Roman"/>
          <w:i/>
          <w:iCs/>
          <w:sz w:val="26"/>
          <w:szCs w:val="26"/>
        </w:rPr>
        <w:t xml:space="preserve"> </w:t>
      </w:r>
      <w:r w:rsidRPr="00B87436">
        <w:rPr>
          <w:rFonts w:ascii="Times New Roman" w:hAnsi="Times New Roman" w:cs="Times New Roman"/>
          <w:sz w:val="26"/>
          <w:szCs w:val="26"/>
        </w:rPr>
        <w:t>Sự chênh lệch này phản ánh toàn ngành. Trong khi các xưởng lớn tại Hàn Quốc và Trung Quốc sản xuất tàu với quy mô lớn</w:t>
      </w:r>
      <w:r>
        <w:rPr>
          <w:rFonts w:ascii="Times New Roman" w:hAnsi="Times New Roman" w:cs="Times New Roman"/>
          <w:sz w:val="26"/>
          <w:szCs w:val="26"/>
        </w:rPr>
        <w:t xml:space="preserve"> thì </w:t>
      </w:r>
      <w:r w:rsidRPr="00B87436">
        <w:rPr>
          <w:rFonts w:ascii="Times New Roman" w:hAnsi="Times New Roman" w:cs="Times New Roman"/>
          <w:sz w:val="26"/>
          <w:szCs w:val="26"/>
        </w:rPr>
        <w:t xml:space="preserve">các xưởng </w:t>
      </w:r>
      <w:r>
        <w:rPr>
          <w:rFonts w:ascii="Times New Roman" w:hAnsi="Times New Roman" w:cs="Times New Roman"/>
          <w:sz w:val="26"/>
          <w:szCs w:val="26"/>
        </w:rPr>
        <w:t xml:space="preserve">ở </w:t>
      </w:r>
      <w:r w:rsidRPr="00B87436">
        <w:rPr>
          <w:rFonts w:ascii="Times New Roman" w:hAnsi="Times New Roman" w:cs="Times New Roman"/>
          <w:sz w:val="26"/>
          <w:szCs w:val="26"/>
        </w:rPr>
        <w:t>Mỹ vẫn chật vật để bàn giao chỉ vài chiếc mỗi năm.</w:t>
      </w:r>
    </w:p>
    <w:p w14:paraId="32166AB5" w14:textId="672331EB" w:rsidR="00B87436" w:rsidRPr="00B87436" w:rsidRDefault="00B87436" w:rsidP="00B87436">
      <w:pPr>
        <w:spacing w:before="120" w:after="120"/>
        <w:jc w:val="both"/>
        <w:rPr>
          <w:rFonts w:ascii="Times New Roman" w:hAnsi="Times New Roman" w:cs="Times New Roman"/>
          <w:color w:val="C00000"/>
          <w:sz w:val="26"/>
          <w:szCs w:val="26"/>
        </w:rPr>
      </w:pPr>
      <w:r w:rsidRPr="00B87436">
        <w:rPr>
          <w:rFonts w:ascii="Times New Roman" w:hAnsi="Times New Roman" w:cs="Times New Roman"/>
          <w:sz w:val="26"/>
          <w:szCs w:val="26"/>
        </w:rPr>
        <w:t xml:space="preserve">Không chỉ là sản lượng. </w:t>
      </w:r>
      <w:r w:rsidRPr="00B87436">
        <w:rPr>
          <w:rFonts w:ascii="Times New Roman" w:hAnsi="Times New Roman" w:cs="Times New Roman"/>
          <w:color w:val="C00000"/>
          <w:sz w:val="26"/>
          <w:szCs w:val="26"/>
        </w:rPr>
        <w:t xml:space="preserve">Chương trình cho biết những con tàu đóng tại châu Á mất khoảng 6 tháng </w:t>
      </w:r>
      <w:r w:rsidRPr="00B87436">
        <w:rPr>
          <w:rFonts w:ascii="Times New Roman" w:hAnsi="Times New Roman" w:cs="Times New Roman"/>
          <w:color w:val="C00000"/>
          <w:sz w:val="26"/>
          <w:szCs w:val="26"/>
        </w:rPr>
        <w:t xml:space="preserve">nhưng </w:t>
      </w:r>
      <w:r w:rsidRPr="00B87436">
        <w:rPr>
          <w:rFonts w:ascii="Times New Roman" w:hAnsi="Times New Roman" w:cs="Times New Roman"/>
          <w:color w:val="C00000"/>
          <w:sz w:val="26"/>
          <w:szCs w:val="26"/>
        </w:rPr>
        <w:t>có thể mất gấp đôi thời gian tại Mỹ—và chi phí có thể cao gấp 5 lần. Thời gian đóng lâu hơn, chi phí cao hơn, và sự phụ thuộc vào linh kiện nhập khẩu—từ động cơ đến chân vịt—tiếp tục làm suy yếu khả năng cạnh tranh của Mỹ.</w:t>
      </w:r>
    </w:p>
    <w:p w14:paraId="21087899" w14:textId="059170C7"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 xml:space="preserve">Đối với những người trong ngành, điều này không mới: nhiều năm thiếu đầu tư, lực lượng lao động tay nghề cao suy giảm, chuỗi cung ứng </w:t>
      </w:r>
      <w:r>
        <w:rPr>
          <w:rFonts w:ascii="Times New Roman" w:hAnsi="Times New Roman" w:cs="Times New Roman"/>
          <w:sz w:val="26"/>
          <w:szCs w:val="26"/>
        </w:rPr>
        <w:t xml:space="preserve">bị </w:t>
      </w:r>
      <w:r w:rsidRPr="00B87436">
        <w:rPr>
          <w:rFonts w:ascii="Times New Roman" w:hAnsi="Times New Roman" w:cs="Times New Roman"/>
          <w:sz w:val="26"/>
          <w:szCs w:val="26"/>
        </w:rPr>
        <w:t>phân mảnh, và cấu trúc chi phí khiến việc đóng tàu trong nước khó khả thi ngoài các thị trường được bảo hộ.</w:t>
      </w:r>
    </w:p>
    <w:p w14:paraId="5D074D10" w14:textId="4E2C60D5"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Tuy nhiên, các lãnh đạo Hanwha cho rằng quy mô chính là chìa khóa thay đổi cục diện: “</w:t>
      </w:r>
      <w:r w:rsidRPr="00F63802">
        <w:rPr>
          <w:rFonts w:ascii="Times New Roman" w:hAnsi="Times New Roman" w:cs="Times New Roman"/>
          <w:i/>
          <w:iCs/>
          <w:sz w:val="26"/>
          <w:szCs w:val="26"/>
        </w:rPr>
        <w:t>Nếu chúng tôi đóng nhiều tàu hơn, chi phí trên mỗi tàu sẽ giảm</w:t>
      </w:r>
      <w:r w:rsidR="00F63802" w:rsidRPr="00F63802">
        <w:rPr>
          <w:rFonts w:ascii="Times New Roman" w:hAnsi="Times New Roman" w:cs="Times New Roman"/>
          <w:i/>
          <w:iCs/>
          <w:sz w:val="26"/>
          <w:szCs w:val="26"/>
        </w:rPr>
        <w:t xml:space="preserve"> </w:t>
      </w:r>
      <w:r w:rsidRPr="00F63802">
        <w:rPr>
          <w:rFonts w:ascii="Times New Roman" w:hAnsi="Times New Roman" w:cs="Times New Roman"/>
          <w:i/>
          <w:iCs/>
          <w:sz w:val="26"/>
          <w:szCs w:val="26"/>
        </w:rPr>
        <w:t>đáng kể,”</w:t>
      </w:r>
      <w:r w:rsidRPr="00B87436">
        <w:rPr>
          <w:rFonts w:ascii="Times New Roman" w:hAnsi="Times New Roman" w:cs="Times New Roman"/>
          <w:sz w:val="26"/>
          <w:szCs w:val="26"/>
        </w:rPr>
        <w:t xml:space="preserve"> Coulter nói.</w:t>
      </w:r>
    </w:p>
    <w:p w14:paraId="1641DD76" w14:textId="2161BC2B" w:rsidR="00B87436" w:rsidRPr="00B87436" w:rsidRDefault="00B87436" w:rsidP="00B87436">
      <w:pPr>
        <w:spacing w:before="120" w:after="120"/>
        <w:jc w:val="both"/>
        <w:rPr>
          <w:rFonts w:ascii="Times New Roman" w:hAnsi="Times New Roman" w:cs="Times New Roman"/>
          <w:b/>
          <w:bCs/>
          <w:sz w:val="26"/>
          <w:szCs w:val="26"/>
        </w:rPr>
      </w:pPr>
      <w:r w:rsidRPr="00B87436">
        <w:rPr>
          <w:rFonts w:ascii="Times New Roman" w:hAnsi="Times New Roman" w:cs="Times New Roman"/>
          <w:b/>
          <w:bCs/>
          <w:sz w:val="26"/>
          <w:szCs w:val="26"/>
        </w:rPr>
        <w:t xml:space="preserve">Tham vọng </w:t>
      </w:r>
      <w:r w:rsidR="00F63802">
        <w:rPr>
          <w:rFonts w:ascii="Times New Roman" w:hAnsi="Times New Roman" w:cs="Times New Roman"/>
          <w:b/>
          <w:bCs/>
          <w:sz w:val="26"/>
          <w:szCs w:val="26"/>
        </w:rPr>
        <w:t xml:space="preserve">trong </w:t>
      </w:r>
      <w:r w:rsidRPr="00B87436">
        <w:rPr>
          <w:rFonts w:ascii="Times New Roman" w:hAnsi="Times New Roman" w:cs="Times New Roman"/>
          <w:b/>
          <w:bCs/>
          <w:sz w:val="26"/>
          <w:szCs w:val="26"/>
        </w:rPr>
        <w:t xml:space="preserve">chính sách đối mặt </w:t>
      </w:r>
      <w:r w:rsidR="00F63802">
        <w:rPr>
          <w:rFonts w:ascii="Times New Roman" w:hAnsi="Times New Roman" w:cs="Times New Roman"/>
          <w:b/>
          <w:bCs/>
          <w:sz w:val="26"/>
          <w:szCs w:val="26"/>
        </w:rPr>
        <w:t xml:space="preserve">với </w:t>
      </w:r>
      <w:r w:rsidRPr="00B87436">
        <w:rPr>
          <w:rFonts w:ascii="Times New Roman" w:hAnsi="Times New Roman" w:cs="Times New Roman"/>
          <w:b/>
          <w:bCs/>
          <w:sz w:val="26"/>
          <w:szCs w:val="26"/>
        </w:rPr>
        <w:t>thực tế công nghiệp</w:t>
      </w:r>
    </w:p>
    <w:p w14:paraId="64CC940F" w14:textId="6F11E85D" w:rsidR="00B87436" w:rsidRPr="00F63802" w:rsidRDefault="00B87436" w:rsidP="00B87436">
      <w:pPr>
        <w:spacing w:before="120" w:after="120"/>
        <w:jc w:val="both"/>
        <w:rPr>
          <w:rFonts w:ascii="Times New Roman" w:hAnsi="Times New Roman" w:cs="Times New Roman"/>
          <w:i/>
          <w:iCs/>
          <w:sz w:val="26"/>
          <w:szCs w:val="26"/>
        </w:rPr>
      </w:pPr>
      <w:r w:rsidRPr="00B87436">
        <w:rPr>
          <w:rFonts w:ascii="Times New Roman" w:hAnsi="Times New Roman" w:cs="Times New Roman"/>
          <w:sz w:val="26"/>
          <w:szCs w:val="26"/>
        </w:rPr>
        <w:t>Phóng sự cũng chỉ ra một mâu thuẫn quen thuộc: Washington muốn khôi phục năng lực đóng tàu, nhưng một số chính sách lại có thể cản trở mục tiêu này.</w:t>
      </w:r>
      <w:r w:rsidR="00F63802">
        <w:rPr>
          <w:rFonts w:ascii="Times New Roman" w:hAnsi="Times New Roman" w:cs="Times New Roman"/>
          <w:sz w:val="26"/>
          <w:szCs w:val="26"/>
        </w:rPr>
        <w:t xml:space="preserve"> </w:t>
      </w:r>
      <w:r w:rsidRPr="00B87436">
        <w:rPr>
          <w:rFonts w:ascii="Times New Roman" w:hAnsi="Times New Roman" w:cs="Times New Roman"/>
          <w:sz w:val="26"/>
          <w:szCs w:val="26"/>
        </w:rPr>
        <w:t>Thuế thép, thiếu hụt lao động, và các chính sách nhập cư chặt chẽ hơn đều làm phức tạp nỗ lực mở rộng sản xuất.</w:t>
      </w:r>
      <w:r w:rsidR="00F63802">
        <w:rPr>
          <w:rFonts w:ascii="Times New Roman" w:hAnsi="Times New Roman" w:cs="Times New Roman"/>
          <w:sz w:val="26"/>
          <w:szCs w:val="26"/>
        </w:rPr>
        <w:t xml:space="preserve"> </w:t>
      </w:r>
      <w:r w:rsidRPr="00F63802">
        <w:rPr>
          <w:rFonts w:ascii="Times New Roman" w:hAnsi="Times New Roman" w:cs="Times New Roman"/>
          <w:i/>
          <w:iCs/>
          <w:sz w:val="26"/>
          <w:szCs w:val="26"/>
        </w:rPr>
        <w:t xml:space="preserve">“Đây là một trong những nghịch lý,” </w:t>
      </w:r>
      <w:r w:rsidRPr="00B87436">
        <w:rPr>
          <w:rFonts w:ascii="Times New Roman" w:hAnsi="Times New Roman" w:cs="Times New Roman"/>
          <w:sz w:val="26"/>
          <w:szCs w:val="26"/>
        </w:rPr>
        <w:t>Colin Grabow nhận định. “</w:t>
      </w:r>
      <w:r w:rsidRPr="00F63802">
        <w:rPr>
          <w:rFonts w:ascii="Times New Roman" w:hAnsi="Times New Roman" w:cs="Times New Roman"/>
          <w:i/>
          <w:iCs/>
          <w:sz w:val="26"/>
          <w:szCs w:val="26"/>
        </w:rPr>
        <w:t xml:space="preserve">Chúng ta đang tự tạo ra chi phí cao hơn cho việc đóng tàu </w:t>
      </w:r>
      <w:r w:rsidR="00F63802">
        <w:rPr>
          <w:rFonts w:ascii="Times New Roman" w:hAnsi="Times New Roman" w:cs="Times New Roman"/>
          <w:i/>
          <w:iCs/>
          <w:sz w:val="26"/>
          <w:szCs w:val="26"/>
        </w:rPr>
        <w:t xml:space="preserve">ở </w:t>
      </w:r>
      <w:r w:rsidRPr="00F63802">
        <w:rPr>
          <w:rFonts w:ascii="Times New Roman" w:hAnsi="Times New Roman" w:cs="Times New Roman"/>
          <w:i/>
          <w:iCs/>
          <w:sz w:val="26"/>
          <w:szCs w:val="26"/>
        </w:rPr>
        <w:t>trong nước.”</w:t>
      </w:r>
    </w:p>
    <w:p w14:paraId="4A8C8AC2" w14:textId="52E03DE8"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Chương trình cũng chỉ ra một vấn đề mang tính cấu trúc—đặc biệt ảnh hưởng đến thị trường năng lượng Mỹ: Mỹ không đóng tàu chở LNG.</w:t>
      </w:r>
      <w:r w:rsidR="00F63802">
        <w:rPr>
          <w:rFonts w:ascii="Times New Roman" w:hAnsi="Times New Roman" w:cs="Times New Roman"/>
          <w:sz w:val="26"/>
          <w:szCs w:val="26"/>
        </w:rPr>
        <w:t xml:space="preserve"> </w:t>
      </w:r>
      <w:r w:rsidRPr="00B87436">
        <w:rPr>
          <w:rFonts w:ascii="Times New Roman" w:hAnsi="Times New Roman" w:cs="Times New Roman"/>
          <w:sz w:val="26"/>
          <w:szCs w:val="26"/>
        </w:rPr>
        <w:t>“</w:t>
      </w:r>
      <w:r w:rsidRPr="00F63802">
        <w:rPr>
          <w:rFonts w:ascii="Times New Roman" w:hAnsi="Times New Roman" w:cs="Times New Roman"/>
          <w:i/>
          <w:iCs/>
          <w:sz w:val="26"/>
          <w:szCs w:val="26"/>
        </w:rPr>
        <w:t>Không có chiếc nào cả,”</w:t>
      </w:r>
      <w:r w:rsidRPr="00B87436">
        <w:rPr>
          <w:rFonts w:ascii="Times New Roman" w:hAnsi="Times New Roman" w:cs="Times New Roman"/>
          <w:sz w:val="26"/>
          <w:szCs w:val="26"/>
        </w:rPr>
        <w:t xml:space="preserve"> Grabow nói, lưu ý rằng dù Mỹ xuất khẩu LNG </w:t>
      </w:r>
      <w:r w:rsidR="00F63802">
        <w:rPr>
          <w:rFonts w:ascii="Times New Roman" w:hAnsi="Times New Roman" w:cs="Times New Roman"/>
          <w:sz w:val="26"/>
          <w:szCs w:val="26"/>
        </w:rPr>
        <w:t xml:space="preserve">ra </w:t>
      </w:r>
      <w:r w:rsidRPr="00B87436">
        <w:rPr>
          <w:rFonts w:ascii="Times New Roman" w:hAnsi="Times New Roman" w:cs="Times New Roman"/>
          <w:sz w:val="26"/>
          <w:szCs w:val="26"/>
        </w:rPr>
        <w:t>toàn cầu</w:t>
      </w:r>
      <w:r w:rsidR="00F63802">
        <w:rPr>
          <w:rFonts w:ascii="Times New Roman" w:hAnsi="Times New Roman" w:cs="Times New Roman"/>
          <w:sz w:val="26"/>
          <w:szCs w:val="26"/>
        </w:rPr>
        <w:t xml:space="preserve"> nhưng</w:t>
      </w:r>
      <w:r w:rsidRPr="00B87436">
        <w:rPr>
          <w:rFonts w:ascii="Times New Roman" w:hAnsi="Times New Roman" w:cs="Times New Roman"/>
          <w:sz w:val="26"/>
          <w:szCs w:val="26"/>
        </w:rPr>
        <w:t xml:space="preserve"> nước này lại không thể vận chuyển khí đó giữa các cảng nội địa theo quy định của Đạo luật Jones vì không </w:t>
      </w:r>
      <w:r w:rsidR="00F63802">
        <w:rPr>
          <w:rFonts w:ascii="Times New Roman" w:hAnsi="Times New Roman" w:cs="Times New Roman"/>
          <w:sz w:val="26"/>
          <w:szCs w:val="26"/>
        </w:rPr>
        <w:t>có những con</w:t>
      </w:r>
      <w:r w:rsidRPr="00B87436">
        <w:rPr>
          <w:rFonts w:ascii="Times New Roman" w:hAnsi="Times New Roman" w:cs="Times New Roman"/>
          <w:sz w:val="26"/>
          <w:szCs w:val="26"/>
        </w:rPr>
        <w:t xml:space="preserve"> tàu phù hợp</w:t>
      </w:r>
      <w:r w:rsidR="00F63802">
        <w:rPr>
          <w:rFonts w:ascii="Times New Roman" w:hAnsi="Times New Roman" w:cs="Times New Roman"/>
          <w:sz w:val="26"/>
          <w:szCs w:val="26"/>
        </w:rPr>
        <w:t xml:space="preserve"> (phải được đóng tại Mỹ, do người Mỹ sở hữu và sử dụng thuyền viên là người Mỹ)</w:t>
      </w:r>
      <w:r w:rsidRPr="00B87436">
        <w:rPr>
          <w:rFonts w:ascii="Times New Roman" w:hAnsi="Times New Roman" w:cs="Times New Roman"/>
          <w:sz w:val="26"/>
          <w:szCs w:val="26"/>
        </w:rPr>
        <w:t>.</w:t>
      </w:r>
    </w:p>
    <w:p w14:paraId="0CB4052E" w14:textId="77777777" w:rsid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Trong tuyên bố với gCaptain, Alex Wong của Hanwha nhấn mạnh tầm quan trọng của việc khôi phục ngành đóng tàu Mỹ: Mỹ cần đóng tàu nhanh hơn để duy trì quyền kiểm soát trên biển—từ tàu LNG, đội tàu Golden Fleet cho đến tàu ngầm hạt nhân.</w:t>
      </w:r>
    </w:p>
    <w:p w14:paraId="73A620CF" w14:textId="4A6EDEAD" w:rsidR="00B87436" w:rsidRPr="00B87436" w:rsidRDefault="00B87436" w:rsidP="00B87436">
      <w:pPr>
        <w:spacing w:before="120" w:after="120"/>
        <w:jc w:val="both"/>
        <w:rPr>
          <w:rFonts w:ascii="Times New Roman" w:hAnsi="Times New Roman" w:cs="Times New Roman"/>
          <w:b/>
          <w:bCs/>
          <w:sz w:val="26"/>
          <w:szCs w:val="26"/>
        </w:rPr>
      </w:pPr>
      <w:r w:rsidRPr="00B87436">
        <w:rPr>
          <w:rFonts w:ascii="Times New Roman" w:hAnsi="Times New Roman" w:cs="Times New Roman"/>
          <w:b/>
          <w:bCs/>
          <w:sz w:val="26"/>
          <w:szCs w:val="26"/>
        </w:rPr>
        <w:lastRenderedPageBreak/>
        <w:t>Vấn đề</w:t>
      </w:r>
      <w:r w:rsidR="00F63802">
        <w:rPr>
          <w:rFonts w:ascii="Times New Roman" w:hAnsi="Times New Roman" w:cs="Times New Roman"/>
          <w:b/>
          <w:bCs/>
          <w:sz w:val="26"/>
          <w:szCs w:val="26"/>
        </w:rPr>
        <w:t xml:space="preserve"> là</w:t>
      </w:r>
      <w:r w:rsidRPr="00B87436">
        <w:rPr>
          <w:rFonts w:ascii="Times New Roman" w:hAnsi="Times New Roman" w:cs="Times New Roman"/>
          <w:b/>
          <w:bCs/>
          <w:sz w:val="26"/>
          <w:szCs w:val="26"/>
        </w:rPr>
        <w:t xml:space="preserve"> hệ thống</w:t>
      </w:r>
      <w:r w:rsidR="00F63802">
        <w:rPr>
          <w:rFonts w:ascii="Times New Roman" w:hAnsi="Times New Roman" w:cs="Times New Roman"/>
          <w:b/>
          <w:bCs/>
          <w:sz w:val="26"/>
          <w:szCs w:val="26"/>
        </w:rPr>
        <w:t xml:space="preserve"> chứ</w:t>
      </w:r>
      <w:r w:rsidRPr="00B87436">
        <w:rPr>
          <w:rFonts w:ascii="Times New Roman" w:hAnsi="Times New Roman" w:cs="Times New Roman"/>
          <w:b/>
          <w:bCs/>
          <w:sz w:val="26"/>
          <w:szCs w:val="26"/>
        </w:rPr>
        <w:t xml:space="preserve"> không chỉ là xưởng đóng tàu</w:t>
      </w:r>
    </w:p>
    <w:p w14:paraId="7ACE6567" w14:textId="4FFF653A"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Tuy nhiên, theo cảnh báo gần đây của Stephen Carmel, việc chỉ tập trung vào xưởng đóng tàu có thể bỏ sót bức tranh lớn hơn.</w:t>
      </w:r>
      <w:r w:rsidR="00F63802">
        <w:rPr>
          <w:rFonts w:ascii="Times New Roman" w:hAnsi="Times New Roman" w:cs="Times New Roman"/>
          <w:sz w:val="26"/>
          <w:szCs w:val="26"/>
        </w:rPr>
        <w:t xml:space="preserve"> </w:t>
      </w:r>
      <w:r w:rsidRPr="00B87436">
        <w:rPr>
          <w:rFonts w:ascii="Times New Roman" w:hAnsi="Times New Roman" w:cs="Times New Roman"/>
          <w:sz w:val="26"/>
          <w:szCs w:val="26"/>
        </w:rPr>
        <w:t>Phát biểu tại hội nghị CMA Shipping, ông nhấn mạnh:</w:t>
      </w:r>
      <w:r w:rsidRPr="00B87436">
        <w:rPr>
          <w:rFonts w:ascii="Times New Roman" w:hAnsi="Times New Roman" w:cs="Times New Roman"/>
          <w:sz w:val="26"/>
          <w:szCs w:val="26"/>
        </w:rPr>
        <w:br/>
      </w:r>
      <w:r w:rsidRPr="00F63802">
        <w:rPr>
          <w:rFonts w:ascii="Times New Roman" w:hAnsi="Times New Roman" w:cs="Times New Roman"/>
          <w:i/>
          <w:iCs/>
          <w:sz w:val="26"/>
          <w:szCs w:val="26"/>
        </w:rPr>
        <w:t>“Đóng tàu không tạo ra sức mạnh hàng hải. Hệ thống hàng hải mới làm được điều đó. Đóng tàu đi sau hàng hóa, hàng hóa đi theo mạng lưới logistics, và logistics phụ thuộc vào cảng và cấu trúc thương mại”</w:t>
      </w:r>
      <w:r w:rsidR="00F63802">
        <w:rPr>
          <w:rFonts w:ascii="Times New Roman" w:hAnsi="Times New Roman" w:cs="Times New Roman"/>
          <w:i/>
          <w:iCs/>
          <w:sz w:val="26"/>
          <w:szCs w:val="26"/>
        </w:rPr>
        <w:t xml:space="preserve">. </w:t>
      </w:r>
      <w:r w:rsidRPr="00B87436">
        <w:rPr>
          <w:rFonts w:ascii="Times New Roman" w:hAnsi="Times New Roman" w:cs="Times New Roman"/>
          <w:sz w:val="26"/>
          <w:szCs w:val="26"/>
        </w:rPr>
        <w:t>Nói cách khác, tàu chỉ là sản phẩm cuối cùng của một hệ sinh thái lớn hơn.</w:t>
      </w:r>
      <w:r w:rsidR="00F63802">
        <w:rPr>
          <w:rFonts w:ascii="Times New Roman" w:hAnsi="Times New Roman" w:cs="Times New Roman"/>
          <w:sz w:val="26"/>
          <w:szCs w:val="26"/>
        </w:rPr>
        <w:t xml:space="preserve"> </w:t>
      </w:r>
      <w:r w:rsidRPr="00B87436">
        <w:rPr>
          <w:rFonts w:ascii="Times New Roman" w:hAnsi="Times New Roman" w:cs="Times New Roman"/>
          <w:sz w:val="26"/>
          <w:szCs w:val="26"/>
        </w:rPr>
        <w:t>Ông chỉ ra Trung Quốc là ví dụ rõ ràng nhất: sự thống trị không chỉ đến từ các xưởng đóng tàu, mà từ một hệ sinh thái hàng hải tích hợp gồm mạng lưới logistics, tài chính nhà nước, chính sách công nghiệp và phát triển nguồn nhân lực.</w:t>
      </w:r>
    </w:p>
    <w:p w14:paraId="5346B44E" w14:textId="2DAF3EBE" w:rsidR="00B87436" w:rsidRPr="00B87436" w:rsidRDefault="00B87436" w:rsidP="00B87436">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Các sáng kiến như Maritime Action Plan và dự luật SHIPS for America Act nhằm tái xây dựng hệ thống này. Tuy nhiên, việc đồng bộ nhu cầu hàng hóa, hạ tầng, lao động, vốn và năng lực công nghiệp thành một hệ thống cạnh tranh toàn cầu vẫn là thách thức rất lớn.</w:t>
      </w:r>
      <w:r w:rsidR="00F63802">
        <w:rPr>
          <w:rFonts w:ascii="Times New Roman" w:hAnsi="Times New Roman" w:cs="Times New Roman"/>
          <w:sz w:val="26"/>
          <w:szCs w:val="26"/>
        </w:rPr>
        <w:t xml:space="preserve"> </w:t>
      </w:r>
      <w:r w:rsidRPr="00B87436">
        <w:rPr>
          <w:rFonts w:ascii="Times New Roman" w:hAnsi="Times New Roman" w:cs="Times New Roman"/>
          <w:sz w:val="26"/>
          <w:szCs w:val="26"/>
        </w:rPr>
        <w:t xml:space="preserve">Mức độ rủi ro đã thể hiện rõ theo thời gian thực, khi các gián đoạn tại </w:t>
      </w:r>
      <w:r w:rsidR="00F63802">
        <w:rPr>
          <w:rFonts w:ascii="Times New Roman" w:hAnsi="Times New Roman" w:cs="Times New Roman"/>
          <w:sz w:val="26"/>
          <w:szCs w:val="26"/>
        </w:rPr>
        <w:t>Eo biển</w:t>
      </w:r>
      <w:r w:rsidRPr="00B87436">
        <w:rPr>
          <w:rFonts w:ascii="Times New Roman" w:hAnsi="Times New Roman" w:cs="Times New Roman"/>
          <w:sz w:val="26"/>
          <w:szCs w:val="26"/>
        </w:rPr>
        <w:t xml:space="preserve"> Hormuz cho thấy dòng chảy năng lượng toàn cầu—và những con tàu vận chuyển chúng—mong manh như thế nào trước áp lực địa chính trị.</w:t>
      </w:r>
    </w:p>
    <w:p w14:paraId="69C37F26" w14:textId="77777777" w:rsidR="00F63802" w:rsidRDefault="00F63802" w:rsidP="00F63802">
      <w:pPr>
        <w:spacing w:before="120" w:after="120"/>
        <w:jc w:val="both"/>
        <w:rPr>
          <w:rFonts w:ascii="Times New Roman" w:hAnsi="Times New Roman" w:cs="Times New Roman"/>
          <w:sz w:val="26"/>
          <w:szCs w:val="26"/>
        </w:rPr>
      </w:pPr>
      <w:r w:rsidRPr="00F63802">
        <w:rPr>
          <w:rFonts w:ascii="Times New Roman" w:hAnsi="Times New Roman" w:cs="Times New Roman"/>
          <w:sz w:val="26"/>
          <w:szCs w:val="26"/>
        </w:rPr>
        <w:drawing>
          <wp:inline distT="0" distB="0" distL="0" distR="0" wp14:anchorId="381640D9" wp14:editId="168EAF6E">
            <wp:extent cx="6286500" cy="3590925"/>
            <wp:effectExtent l="0" t="0" r="0" b="9525"/>
            <wp:docPr id="94057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79243" name=""/>
                    <pic:cNvPicPr/>
                  </pic:nvPicPr>
                  <pic:blipFill>
                    <a:blip r:embed="rId6"/>
                    <a:stretch>
                      <a:fillRect/>
                    </a:stretch>
                  </pic:blipFill>
                  <pic:spPr>
                    <a:xfrm>
                      <a:off x="0" y="0"/>
                      <a:ext cx="6286500" cy="3590925"/>
                    </a:xfrm>
                    <a:prstGeom prst="rect">
                      <a:avLst/>
                    </a:prstGeom>
                  </pic:spPr>
                </pic:pic>
              </a:graphicData>
            </a:graphic>
          </wp:inline>
        </w:drawing>
      </w:r>
    </w:p>
    <w:p w14:paraId="00BDE514" w14:textId="353ED0E6" w:rsidR="003346FB" w:rsidRDefault="00B87436" w:rsidP="00F63802">
      <w:pPr>
        <w:spacing w:before="120" w:after="120"/>
        <w:jc w:val="center"/>
        <w:rPr>
          <w:b/>
          <w:bCs/>
          <w:sz w:val="28"/>
          <w:szCs w:val="28"/>
        </w:rPr>
      </w:pPr>
      <w:r w:rsidRPr="00B87436">
        <w:rPr>
          <w:rFonts w:ascii="Times New Roman" w:hAnsi="Times New Roman" w:cs="Times New Roman"/>
          <w:sz w:val="26"/>
          <w:szCs w:val="26"/>
        </w:rPr>
        <w:t xml:space="preserve">Toàn bộ phóng sự của </w:t>
      </w:r>
      <w:r w:rsidR="00F63802" w:rsidRPr="00F63802">
        <w:rPr>
          <w:rFonts w:ascii="Times New Roman" w:hAnsi="Times New Roman" w:cs="Times New Roman"/>
          <w:color w:val="0F9ED5" w:themeColor="accent4"/>
          <w:sz w:val="26"/>
          <w:szCs w:val="26"/>
        </w:rPr>
        <w:t xml:space="preserve">Chương trình </w:t>
      </w:r>
      <w:r w:rsidRPr="00F63802">
        <w:rPr>
          <w:rFonts w:ascii="Times New Roman" w:hAnsi="Times New Roman" w:cs="Times New Roman"/>
          <w:color w:val="0F9ED5" w:themeColor="accent4"/>
          <w:sz w:val="26"/>
          <w:szCs w:val="26"/>
        </w:rPr>
        <w:t xml:space="preserve">60 Minutes </w:t>
      </w:r>
      <w:r w:rsidRPr="00B87436">
        <w:rPr>
          <w:rFonts w:ascii="Times New Roman" w:hAnsi="Times New Roman" w:cs="Times New Roman"/>
          <w:sz w:val="26"/>
          <w:szCs w:val="26"/>
        </w:rPr>
        <w:t>có</w:t>
      </w:r>
      <w:r w:rsidR="00F63802">
        <w:rPr>
          <w:rFonts w:ascii="Times New Roman" w:hAnsi="Times New Roman" w:cs="Times New Roman"/>
          <w:sz w:val="26"/>
          <w:szCs w:val="26"/>
        </w:rPr>
        <w:t xml:space="preserve"> thể</w:t>
      </w:r>
      <w:r w:rsidR="003346FB" w:rsidRPr="003346FB">
        <w:t> </w:t>
      </w:r>
      <w:hyperlink r:id="rId7" w:history="1">
        <w:r w:rsidR="00F63802" w:rsidRPr="00F63802">
          <w:rPr>
            <w:rStyle w:val="Hyperlink"/>
            <w:b/>
            <w:bCs/>
            <w:sz w:val="28"/>
            <w:szCs w:val="28"/>
          </w:rPr>
          <w:t>xem tại đây</w:t>
        </w:r>
      </w:hyperlink>
      <w:r w:rsidR="003346FB" w:rsidRPr="00F63802">
        <w:rPr>
          <w:b/>
          <w:bCs/>
          <w:sz w:val="28"/>
          <w:szCs w:val="28"/>
        </w:rPr>
        <w:t>.</w:t>
      </w:r>
    </w:p>
    <w:p w14:paraId="3B9C4404" w14:textId="77777777" w:rsidR="00F63802" w:rsidRPr="00B87436" w:rsidRDefault="00F63802" w:rsidP="00F63802">
      <w:pPr>
        <w:spacing w:before="120" w:after="120"/>
        <w:jc w:val="both"/>
        <w:rPr>
          <w:rFonts w:ascii="Times New Roman" w:hAnsi="Times New Roman" w:cs="Times New Roman"/>
          <w:b/>
          <w:bCs/>
          <w:sz w:val="26"/>
          <w:szCs w:val="26"/>
        </w:rPr>
      </w:pPr>
      <w:r w:rsidRPr="00B87436">
        <w:rPr>
          <w:rFonts w:ascii="Times New Roman" w:hAnsi="Times New Roman" w:cs="Times New Roman"/>
          <w:b/>
          <w:bCs/>
          <w:sz w:val="26"/>
          <w:szCs w:val="26"/>
        </w:rPr>
        <w:t>Từ cảnh báo trong ngành đến tâm điểm quốc gia</w:t>
      </w:r>
    </w:p>
    <w:p w14:paraId="74EA1D2D" w14:textId="77777777" w:rsidR="00F63802" w:rsidRPr="00B87436" w:rsidRDefault="00F63802" w:rsidP="00F63802">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t>Đối với những người trong ngành hàng hải, chẩn đoán vấn đề không thay đổi. Điều thay đổi là ai đang chú ý đến nó.</w:t>
      </w:r>
      <w:r>
        <w:rPr>
          <w:rFonts w:ascii="Times New Roman" w:hAnsi="Times New Roman" w:cs="Times New Roman"/>
          <w:sz w:val="26"/>
          <w:szCs w:val="26"/>
        </w:rPr>
        <w:t xml:space="preserve"> </w:t>
      </w:r>
      <w:r w:rsidRPr="00B87436">
        <w:rPr>
          <w:rFonts w:ascii="Times New Roman" w:hAnsi="Times New Roman" w:cs="Times New Roman"/>
          <w:sz w:val="26"/>
          <w:szCs w:val="26"/>
        </w:rPr>
        <w:t>Khi vấn đề chuyển từ phạm vi ngành sang truyền hình giờ vàng, cuộc thảo luận cũng chuyển từ nhận thức sang hành động.</w:t>
      </w:r>
    </w:p>
    <w:p w14:paraId="546E2B60" w14:textId="77777777" w:rsidR="00F63802" w:rsidRPr="00B87436" w:rsidRDefault="00F63802" w:rsidP="00F63802">
      <w:pPr>
        <w:spacing w:before="120" w:after="120"/>
        <w:jc w:val="both"/>
        <w:rPr>
          <w:rFonts w:ascii="Times New Roman" w:hAnsi="Times New Roman" w:cs="Times New Roman"/>
          <w:sz w:val="26"/>
          <w:szCs w:val="26"/>
        </w:rPr>
      </w:pPr>
      <w:r w:rsidRPr="00B87436">
        <w:rPr>
          <w:rFonts w:ascii="Times New Roman" w:hAnsi="Times New Roman" w:cs="Times New Roman"/>
          <w:sz w:val="26"/>
          <w:szCs w:val="26"/>
        </w:rPr>
        <w:lastRenderedPageBreak/>
        <w:t xml:space="preserve">Câu hỏi hiện nay không còn là liệu Mỹ đã tụt hậu hay chưa, mà là liệu những nỗ lực như khoản đầu tư của Hanwha tại Philadelphia—cùng với các chính sách đang được thúc đẩy tại Washington—có thể thực sự thu hẹp </w:t>
      </w:r>
      <w:r>
        <w:rPr>
          <w:rFonts w:ascii="Times New Roman" w:hAnsi="Times New Roman" w:cs="Times New Roman"/>
          <w:sz w:val="26"/>
          <w:szCs w:val="26"/>
        </w:rPr>
        <w:t xml:space="preserve">được </w:t>
      </w:r>
      <w:r w:rsidRPr="00B87436">
        <w:rPr>
          <w:rFonts w:ascii="Times New Roman" w:hAnsi="Times New Roman" w:cs="Times New Roman"/>
          <w:sz w:val="26"/>
          <w:szCs w:val="26"/>
        </w:rPr>
        <w:t>khoảng cách, không chỉ về thời gian mà còn về quy mô công nghiệp.</w:t>
      </w:r>
      <w:r>
        <w:rPr>
          <w:rFonts w:ascii="Times New Roman" w:hAnsi="Times New Roman" w:cs="Times New Roman"/>
          <w:sz w:val="26"/>
          <w:szCs w:val="26"/>
        </w:rPr>
        <w:t xml:space="preserve"> </w:t>
      </w:r>
      <w:r w:rsidRPr="00F63802">
        <w:rPr>
          <w:rFonts w:ascii="Times New Roman" w:hAnsi="Times New Roman" w:cs="Times New Roman"/>
          <w:i/>
          <w:iCs/>
          <w:sz w:val="26"/>
          <w:szCs w:val="26"/>
        </w:rPr>
        <w:t>“Chúng ta đang ở trong một cuộc khủng hoảng đóng tàu tại Mỹ, và mọi người dân Mỹ cần nhận thức được điều đó</w:t>
      </w:r>
      <w:r w:rsidRPr="00B87436">
        <w:rPr>
          <w:rFonts w:ascii="Times New Roman" w:hAnsi="Times New Roman" w:cs="Times New Roman"/>
          <w:sz w:val="26"/>
          <w:szCs w:val="26"/>
        </w:rPr>
        <w:t>,” Coulter nói.</w:t>
      </w:r>
    </w:p>
    <w:p w14:paraId="43D2B76B" w14:textId="0D6CF5FA" w:rsidR="00C13E10" w:rsidRDefault="00F63802" w:rsidP="00F63802">
      <w:pPr>
        <w:jc w:val="center"/>
      </w:pPr>
      <w:r>
        <w:t>----------------------------------------</w:t>
      </w:r>
    </w:p>
    <w:sectPr w:rsidR="00C13E10" w:rsidSect="00F63802">
      <w:pgSz w:w="12240" w:h="15840"/>
      <w:pgMar w:top="90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6FB"/>
    <w:rsid w:val="000501D0"/>
    <w:rsid w:val="000E67A6"/>
    <w:rsid w:val="003346FB"/>
    <w:rsid w:val="0052407A"/>
    <w:rsid w:val="00B87436"/>
    <w:rsid w:val="00C13E10"/>
    <w:rsid w:val="00F63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0F25D"/>
  <w15:chartTrackingRefBased/>
  <w15:docId w15:val="{31E11573-8D70-4274-90E3-B75CF5AAC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6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46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46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46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46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46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46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46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46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6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46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46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46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46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4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4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4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46FB"/>
    <w:rPr>
      <w:rFonts w:eastAsiaTheme="majorEastAsia" w:cstheme="majorBidi"/>
      <w:color w:val="272727" w:themeColor="text1" w:themeTint="D8"/>
    </w:rPr>
  </w:style>
  <w:style w:type="paragraph" w:styleId="Title">
    <w:name w:val="Title"/>
    <w:basedOn w:val="Normal"/>
    <w:next w:val="Normal"/>
    <w:link w:val="TitleChar"/>
    <w:uiPriority w:val="10"/>
    <w:qFormat/>
    <w:rsid w:val="003346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46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4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46FB"/>
    <w:pPr>
      <w:spacing w:before="160"/>
      <w:jc w:val="center"/>
    </w:pPr>
    <w:rPr>
      <w:i/>
      <w:iCs/>
      <w:color w:val="404040" w:themeColor="text1" w:themeTint="BF"/>
    </w:rPr>
  </w:style>
  <w:style w:type="character" w:customStyle="1" w:styleId="QuoteChar">
    <w:name w:val="Quote Char"/>
    <w:basedOn w:val="DefaultParagraphFont"/>
    <w:link w:val="Quote"/>
    <w:uiPriority w:val="29"/>
    <w:rsid w:val="003346FB"/>
    <w:rPr>
      <w:i/>
      <w:iCs/>
      <w:color w:val="404040" w:themeColor="text1" w:themeTint="BF"/>
    </w:rPr>
  </w:style>
  <w:style w:type="paragraph" w:styleId="ListParagraph">
    <w:name w:val="List Paragraph"/>
    <w:basedOn w:val="Normal"/>
    <w:uiPriority w:val="34"/>
    <w:qFormat/>
    <w:rsid w:val="003346FB"/>
    <w:pPr>
      <w:ind w:left="720"/>
      <w:contextualSpacing/>
    </w:pPr>
  </w:style>
  <w:style w:type="character" w:styleId="IntenseEmphasis">
    <w:name w:val="Intense Emphasis"/>
    <w:basedOn w:val="DefaultParagraphFont"/>
    <w:uiPriority w:val="21"/>
    <w:qFormat/>
    <w:rsid w:val="003346FB"/>
    <w:rPr>
      <w:i/>
      <w:iCs/>
      <w:color w:val="0F4761" w:themeColor="accent1" w:themeShade="BF"/>
    </w:rPr>
  </w:style>
  <w:style w:type="paragraph" w:styleId="IntenseQuote">
    <w:name w:val="Intense Quote"/>
    <w:basedOn w:val="Normal"/>
    <w:next w:val="Normal"/>
    <w:link w:val="IntenseQuoteChar"/>
    <w:uiPriority w:val="30"/>
    <w:qFormat/>
    <w:rsid w:val="00334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46FB"/>
    <w:rPr>
      <w:i/>
      <w:iCs/>
      <w:color w:val="0F4761" w:themeColor="accent1" w:themeShade="BF"/>
    </w:rPr>
  </w:style>
  <w:style w:type="character" w:styleId="IntenseReference">
    <w:name w:val="Intense Reference"/>
    <w:basedOn w:val="DefaultParagraphFont"/>
    <w:uiPriority w:val="32"/>
    <w:qFormat/>
    <w:rsid w:val="003346FB"/>
    <w:rPr>
      <w:b/>
      <w:bCs/>
      <w:smallCaps/>
      <w:color w:val="0F4761" w:themeColor="accent1" w:themeShade="BF"/>
      <w:spacing w:val="5"/>
    </w:rPr>
  </w:style>
  <w:style w:type="character" w:styleId="Hyperlink">
    <w:name w:val="Hyperlink"/>
    <w:basedOn w:val="DefaultParagraphFont"/>
    <w:uiPriority w:val="99"/>
    <w:unhideWhenUsed/>
    <w:rsid w:val="003346FB"/>
    <w:rPr>
      <w:color w:val="467886" w:themeColor="hyperlink"/>
      <w:u w:val="single"/>
    </w:rPr>
  </w:style>
  <w:style w:type="character" w:styleId="UnresolvedMention">
    <w:name w:val="Unresolved Mention"/>
    <w:basedOn w:val="DefaultParagraphFont"/>
    <w:uiPriority w:val="99"/>
    <w:semiHidden/>
    <w:unhideWhenUsed/>
    <w:rsid w:val="00334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fj0tE2wwTV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gcaptain.com/author/mike/"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2026-03-26T00:56:00Z</dcterms:created>
  <dcterms:modified xsi:type="dcterms:W3CDTF">2026-03-26T01:29:00Z</dcterms:modified>
</cp:coreProperties>
</file>