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18D4" w14:textId="5336ED43" w:rsidR="002C3CF6" w:rsidRPr="002C3CF6" w:rsidRDefault="002C3CF6" w:rsidP="002C3CF6">
      <w:pPr>
        <w:spacing w:line="240" w:lineRule="auto"/>
        <w:jc w:val="center"/>
        <w:rPr>
          <w:rFonts w:ascii="Times New Roman" w:hAnsi="Times New Roman" w:cs="Times New Roman"/>
          <w:b/>
          <w:bCs/>
          <w:color w:val="156082" w:themeColor="accent1"/>
          <w:sz w:val="40"/>
          <w:szCs w:val="40"/>
        </w:rPr>
      </w:pPr>
      <w:r w:rsidRPr="002C3CF6">
        <w:rPr>
          <w:rFonts w:ascii="Times New Roman" w:hAnsi="Times New Roman" w:cs="Times New Roman"/>
          <w:b/>
          <w:bCs/>
          <w:color w:val="156082" w:themeColor="accent1"/>
          <w:sz w:val="40"/>
          <w:szCs w:val="40"/>
        </w:rPr>
        <w:t xml:space="preserve">Bộ luật sinh thái mới của Trung Quốc thay đổi mức phạt </w:t>
      </w:r>
      <w:r>
        <w:rPr>
          <w:rFonts w:ascii="Times New Roman" w:hAnsi="Times New Roman" w:cs="Times New Roman"/>
          <w:b/>
          <w:bCs/>
          <w:color w:val="156082" w:themeColor="accent1"/>
          <w:sz w:val="40"/>
          <w:szCs w:val="40"/>
        </w:rPr>
        <w:t xml:space="preserve">gây </w:t>
      </w:r>
      <w:r w:rsidRPr="002C3CF6">
        <w:rPr>
          <w:rFonts w:ascii="Times New Roman" w:hAnsi="Times New Roman" w:cs="Times New Roman"/>
          <w:b/>
          <w:bCs/>
          <w:color w:val="156082" w:themeColor="accent1"/>
          <w:sz w:val="40"/>
          <w:szCs w:val="40"/>
        </w:rPr>
        <w:t>ô nhiễm từ tháng 8/2026</w:t>
      </w:r>
    </w:p>
    <w:p w14:paraId="6B83CF09" w14:textId="0C6CEF3F" w:rsidR="002C3CF6" w:rsidRPr="002C3CF6" w:rsidRDefault="002C3CF6" w:rsidP="002C3CF6">
      <w:pPr>
        <w:jc w:val="right"/>
        <w:rPr>
          <w:rStyle w:val="Hyperlink"/>
        </w:rPr>
      </w:pPr>
      <w:hyperlink r:id="rId5" w:history="1">
        <w:r w:rsidRPr="002C3CF6">
          <w:rPr>
            <w:rStyle w:val="Hyperlink"/>
          </w:rPr>
          <w:t>Pollution</w:t>
        </w:r>
      </w:hyperlink>
      <w:r w:rsidRPr="002C3CF6">
        <w:fldChar w:fldCharType="begin"/>
      </w:r>
      <w:r w:rsidRPr="002C3CF6">
        <w:instrText>HYPERLINK "https://safety4sea.com/wp-content/uploads/2023/03/shutterstock_1400822888-scaled-e1727855417320.jpg"</w:instrText>
      </w:r>
      <w:r w:rsidRPr="002C3CF6">
        <w:fldChar w:fldCharType="separate"/>
      </w:r>
    </w:p>
    <w:p w14:paraId="3AAA6F7A" w14:textId="715A7603" w:rsidR="002C3CF6" w:rsidRPr="002C3CF6" w:rsidRDefault="002C3CF6" w:rsidP="002C3CF6">
      <w:pPr>
        <w:rPr>
          <w:rStyle w:val="Hyperlink"/>
        </w:rPr>
      </w:pPr>
      <w:r w:rsidRPr="002C3CF6">
        <w:rPr>
          <w:rStyle w:val="Hyperlink"/>
        </w:rPr>
        <w:drawing>
          <wp:inline distT="0" distB="0" distL="0" distR="0" wp14:anchorId="53E21DB9" wp14:editId="1CF4AB40">
            <wp:extent cx="5943600" cy="2974975"/>
            <wp:effectExtent l="0" t="0" r="0" b="0"/>
            <wp:docPr id="324686517" name="Picture 2" descr="Chin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n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30444D3" w14:textId="6ED63BFF" w:rsidR="002C3CF6" w:rsidRPr="002C3CF6" w:rsidRDefault="002C3CF6" w:rsidP="002C3CF6">
      <w:pPr>
        <w:rPr>
          <w:rFonts w:ascii="Times New Roman" w:hAnsi="Times New Roman" w:cs="Times New Roman"/>
          <w:sz w:val="26"/>
          <w:szCs w:val="26"/>
        </w:rPr>
      </w:pPr>
      <w:r w:rsidRPr="002C3CF6">
        <w:fldChar w:fldCharType="end"/>
      </w:r>
      <w:r w:rsidRPr="002C3CF6">
        <w:rPr>
          <w:rFonts w:ascii="Times New Roman" w:hAnsi="Times New Roman" w:cs="Times New Roman"/>
          <w:sz w:val="26"/>
          <w:szCs w:val="26"/>
        </w:rPr>
        <w:t>Trung Quốc đã thông qua Bộ luật Bảo vệ Sinh thái và Môi trường mang tính bước ngoặt, tạo nền tảng pháp lý vững chắc để cân bằng giữa phát triển kinh tế và bảo vệ môi trường.</w:t>
      </w:r>
    </w:p>
    <w:p w14:paraId="55D0FAE3" w14:textId="77777777" w:rsidR="002C3CF6" w:rsidRPr="002C3CF6" w:rsidRDefault="002C3CF6" w:rsidP="002C3CF6">
      <w:pPr>
        <w:spacing w:before="120" w:after="120"/>
        <w:jc w:val="both"/>
        <w:rPr>
          <w:rFonts w:ascii="Times New Roman" w:hAnsi="Times New Roman" w:cs="Times New Roman"/>
          <w:sz w:val="26"/>
          <w:szCs w:val="26"/>
        </w:rPr>
      </w:pPr>
      <w:r w:rsidRPr="002C3CF6">
        <w:rPr>
          <w:rFonts w:ascii="Times New Roman" w:hAnsi="Times New Roman" w:cs="Times New Roman"/>
          <w:sz w:val="26"/>
          <w:szCs w:val="26"/>
        </w:rPr>
        <w:t>Quốc hội Trung Quốc đã chính thức thông qua Bộ luật này vào ngày 12/3/2026 và sẽ có hiệu lực từ ngày 15/8/2026. Đây là một bước tiến lớn trong việc hợp nhất và cập nhật các luật môi trường của Trung Quốc. Bộ luật mới tập hợp nhiều quy định môi trường hiện hành, bao gồm cả Luật Bảo vệ Môi trường Biển (MEPL), vào một khuôn khổ pháp lý thống nhất.</w:t>
      </w:r>
    </w:p>
    <w:p w14:paraId="4D35C510" w14:textId="3AAA5BD0" w:rsidR="002C3CF6" w:rsidRPr="002C3CF6" w:rsidRDefault="002C3CF6" w:rsidP="002C3CF6">
      <w:pPr>
        <w:spacing w:before="120" w:after="120"/>
        <w:jc w:val="both"/>
        <w:rPr>
          <w:rFonts w:ascii="Times New Roman" w:hAnsi="Times New Roman" w:cs="Times New Roman"/>
          <w:sz w:val="26"/>
          <w:szCs w:val="26"/>
        </w:rPr>
      </w:pPr>
      <w:r w:rsidRPr="002C3CF6">
        <w:rPr>
          <w:rFonts w:ascii="Times New Roman" w:hAnsi="Times New Roman" w:cs="Times New Roman"/>
          <w:sz w:val="26"/>
          <w:szCs w:val="26"/>
        </w:rPr>
        <w:t xml:space="preserve">Theo thông tin từ West P&amp;I Club, một thay đổi quan trọng nằm ở Điều 1236, trong đó đưa ra cơ chế xử phạt cố định đối với các vi phạm môi trường. Trước đây, mức phạt theo MEPL được tính dựa trên tỷ lệ phần trăm </w:t>
      </w:r>
      <w:r>
        <w:rPr>
          <w:rFonts w:ascii="Times New Roman" w:hAnsi="Times New Roman" w:cs="Times New Roman"/>
          <w:sz w:val="26"/>
          <w:szCs w:val="26"/>
        </w:rPr>
        <w:t xml:space="preserve">của </w:t>
      </w:r>
      <w:r w:rsidRPr="002C3CF6">
        <w:rPr>
          <w:rFonts w:ascii="Times New Roman" w:hAnsi="Times New Roman" w:cs="Times New Roman"/>
          <w:sz w:val="26"/>
          <w:szCs w:val="26"/>
        </w:rPr>
        <w:t>thiệt hại gây ra, dẫn đến khó dự đoán. Hệ thống mức phạt cố định mới giúp việc thực thi trở nên rõ ràng, công bằng và minh bạch hơn.</w:t>
      </w:r>
    </w:p>
    <w:p w14:paraId="22D5C531" w14:textId="77777777" w:rsidR="002C3CF6" w:rsidRPr="002C3CF6" w:rsidRDefault="002C3CF6" w:rsidP="002C3CF6">
      <w:pPr>
        <w:spacing w:before="120" w:after="120"/>
        <w:jc w:val="both"/>
        <w:rPr>
          <w:rFonts w:ascii="Times New Roman" w:hAnsi="Times New Roman" w:cs="Times New Roman"/>
          <w:sz w:val="26"/>
          <w:szCs w:val="26"/>
        </w:rPr>
      </w:pPr>
      <w:r w:rsidRPr="002C3CF6">
        <w:rPr>
          <w:rFonts w:ascii="Times New Roman" w:hAnsi="Times New Roman" w:cs="Times New Roman"/>
          <w:b/>
          <w:bCs/>
          <w:sz w:val="26"/>
          <w:szCs w:val="26"/>
        </w:rPr>
        <w:t>Các nội dung chính của Điều 1236 bao gồm:</w:t>
      </w:r>
    </w:p>
    <w:p w14:paraId="7DFA9C20" w14:textId="77777777" w:rsidR="002C3CF6" w:rsidRPr="002C3CF6" w:rsidRDefault="002C3CF6" w:rsidP="002C3CF6">
      <w:pPr>
        <w:numPr>
          <w:ilvl w:val="0"/>
          <w:numId w:val="2"/>
        </w:numPr>
        <w:spacing w:before="120" w:after="120"/>
        <w:jc w:val="both"/>
        <w:rPr>
          <w:rFonts w:ascii="Times New Roman" w:hAnsi="Times New Roman" w:cs="Times New Roman"/>
          <w:sz w:val="26"/>
          <w:szCs w:val="26"/>
        </w:rPr>
      </w:pPr>
      <w:r w:rsidRPr="002C3CF6">
        <w:rPr>
          <w:rFonts w:ascii="Times New Roman" w:hAnsi="Times New Roman" w:cs="Times New Roman"/>
          <w:sz w:val="26"/>
          <w:szCs w:val="26"/>
        </w:rPr>
        <w:t xml:space="preserve">Khi một bên gây ô nhiễm hoặc thiệt hại sinh thái cho môi trường, ngoài trách nhiệm pháp lý thông thường, sẽ bị áp dụng các khoản tiền phạt. </w:t>
      </w:r>
    </w:p>
    <w:p w14:paraId="124461BA" w14:textId="77777777" w:rsidR="002C3CF6" w:rsidRPr="002C3CF6" w:rsidRDefault="002C3CF6" w:rsidP="002C3CF6">
      <w:pPr>
        <w:numPr>
          <w:ilvl w:val="0"/>
          <w:numId w:val="2"/>
        </w:numPr>
        <w:spacing w:before="120" w:after="120"/>
        <w:jc w:val="both"/>
        <w:rPr>
          <w:rFonts w:ascii="Times New Roman" w:hAnsi="Times New Roman" w:cs="Times New Roman"/>
          <w:sz w:val="26"/>
          <w:szCs w:val="26"/>
        </w:rPr>
      </w:pPr>
      <w:r w:rsidRPr="002C3CF6">
        <w:rPr>
          <w:rFonts w:ascii="Times New Roman" w:hAnsi="Times New Roman" w:cs="Times New Roman"/>
          <w:sz w:val="26"/>
          <w:szCs w:val="26"/>
        </w:rPr>
        <w:t xml:space="preserve">Các sự cố môi trường và sinh thái sẽ bị xử phạt với mức tăng dần tùy theo mức độ nghiêm trọng: </w:t>
      </w:r>
    </w:p>
    <w:p w14:paraId="6465D7D6" w14:textId="77777777" w:rsidR="002C3CF6" w:rsidRPr="002C3CF6" w:rsidRDefault="002C3CF6" w:rsidP="002C3CF6">
      <w:pPr>
        <w:numPr>
          <w:ilvl w:val="1"/>
          <w:numId w:val="2"/>
        </w:numPr>
        <w:spacing w:before="120" w:after="120"/>
        <w:jc w:val="both"/>
        <w:rPr>
          <w:rFonts w:ascii="Times New Roman" w:hAnsi="Times New Roman" w:cs="Times New Roman"/>
          <w:sz w:val="26"/>
          <w:szCs w:val="26"/>
        </w:rPr>
      </w:pPr>
      <w:r w:rsidRPr="002C3CF6">
        <w:rPr>
          <w:rFonts w:ascii="Times New Roman" w:hAnsi="Times New Roman" w:cs="Times New Roman"/>
          <w:b/>
          <w:bCs/>
          <w:sz w:val="26"/>
          <w:szCs w:val="26"/>
        </w:rPr>
        <w:t>Mức cơ bản:</w:t>
      </w:r>
      <w:r w:rsidRPr="002C3CF6">
        <w:rPr>
          <w:rFonts w:ascii="Times New Roman" w:hAnsi="Times New Roman" w:cs="Times New Roman"/>
          <w:sz w:val="26"/>
          <w:szCs w:val="26"/>
        </w:rPr>
        <w:t xml:space="preserve"> Từ 300.000 đến 1.000.000 Nhân dân tệ </w:t>
      </w:r>
    </w:p>
    <w:p w14:paraId="32162095" w14:textId="77777777" w:rsidR="002C3CF6" w:rsidRPr="002C3CF6" w:rsidRDefault="002C3CF6" w:rsidP="002C3CF6">
      <w:pPr>
        <w:numPr>
          <w:ilvl w:val="1"/>
          <w:numId w:val="2"/>
        </w:numPr>
        <w:spacing w:before="120" w:after="120"/>
        <w:jc w:val="both"/>
        <w:rPr>
          <w:rFonts w:ascii="Times New Roman" w:hAnsi="Times New Roman" w:cs="Times New Roman"/>
          <w:sz w:val="26"/>
          <w:szCs w:val="26"/>
        </w:rPr>
      </w:pPr>
      <w:r w:rsidRPr="002C3CF6">
        <w:rPr>
          <w:rFonts w:ascii="Times New Roman" w:hAnsi="Times New Roman" w:cs="Times New Roman"/>
          <w:b/>
          <w:bCs/>
          <w:sz w:val="26"/>
          <w:szCs w:val="26"/>
        </w:rPr>
        <w:t>Sự cố lớn:</w:t>
      </w:r>
      <w:r w:rsidRPr="002C3CF6">
        <w:rPr>
          <w:rFonts w:ascii="Times New Roman" w:hAnsi="Times New Roman" w:cs="Times New Roman"/>
          <w:sz w:val="26"/>
          <w:szCs w:val="26"/>
        </w:rPr>
        <w:t xml:space="preserve"> Từ 1.000.000 đến 2.000.000 Nhân dân tệ </w:t>
      </w:r>
    </w:p>
    <w:p w14:paraId="15ECC6ED" w14:textId="77777777" w:rsidR="002C3CF6" w:rsidRPr="002C3CF6" w:rsidRDefault="002C3CF6" w:rsidP="002C3CF6">
      <w:pPr>
        <w:numPr>
          <w:ilvl w:val="1"/>
          <w:numId w:val="2"/>
        </w:numPr>
        <w:spacing w:before="120" w:after="120"/>
        <w:jc w:val="both"/>
        <w:rPr>
          <w:rFonts w:ascii="Times New Roman" w:hAnsi="Times New Roman" w:cs="Times New Roman"/>
          <w:sz w:val="26"/>
          <w:szCs w:val="26"/>
        </w:rPr>
      </w:pPr>
      <w:r w:rsidRPr="002C3CF6">
        <w:rPr>
          <w:rFonts w:ascii="Times New Roman" w:hAnsi="Times New Roman" w:cs="Times New Roman"/>
          <w:b/>
          <w:bCs/>
          <w:sz w:val="26"/>
          <w:szCs w:val="26"/>
        </w:rPr>
        <w:t>Sự cố nghiêm trọng:</w:t>
      </w:r>
      <w:r w:rsidRPr="002C3CF6">
        <w:rPr>
          <w:rFonts w:ascii="Times New Roman" w:hAnsi="Times New Roman" w:cs="Times New Roman"/>
          <w:sz w:val="26"/>
          <w:szCs w:val="26"/>
        </w:rPr>
        <w:t xml:space="preserve"> Từ 2.000.000 đến 10.000.000 Nhân dân tệ </w:t>
      </w:r>
    </w:p>
    <w:p w14:paraId="379840EC" w14:textId="77777777" w:rsidR="002C3CF6" w:rsidRPr="002C3CF6" w:rsidRDefault="002C3CF6" w:rsidP="002C3CF6">
      <w:pPr>
        <w:numPr>
          <w:ilvl w:val="1"/>
          <w:numId w:val="2"/>
        </w:numPr>
        <w:spacing w:before="120" w:after="120"/>
        <w:jc w:val="both"/>
        <w:rPr>
          <w:rFonts w:ascii="Times New Roman" w:hAnsi="Times New Roman" w:cs="Times New Roman"/>
          <w:sz w:val="26"/>
          <w:szCs w:val="26"/>
        </w:rPr>
      </w:pPr>
      <w:r w:rsidRPr="002C3CF6">
        <w:rPr>
          <w:rFonts w:ascii="Times New Roman" w:hAnsi="Times New Roman" w:cs="Times New Roman"/>
          <w:b/>
          <w:bCs/>
          <w:sz w:val="26"/>
          <w:szCs w:val="26"/>
        </w:rPr>
        <w:lastRenderedPageBreak/>
        <w:t>Sự cố đặc biệt nghiêm trọng:</w:t>
      </w:r>
      <w:r w:rsidRPr="002C3CF6">
        <w:rPr>
          <w:rFonts w:ascii="Times New Roman" w:hAnsi="Times New Roman" w:cs="Times New Roman"/>
          <w:sz w:val="26"/>
          <w:szCs w:val="26"/>
        </w:rPr>
        <w:t xml:space="preserve"> Từ 10.000.000 đến 20.000.000 Nhân dân tệ </w:t>
      </w:r>
    </w:p>
    <w:p w14:paraId="66FF7ADE" w14:textId="03D569F9" w:rsidR="002C3CF6" w:rsidRPr="002C3CF6" w:rsidRDefault="002C3CF6" w:rsidP="002C3CF6">
      <w:pPr>
        <w:spacing w:before="120" w:after="120"/>
        <w:jc w:val="both"/>
        <w:rPr>
          <w:rFonts w:ascii="Times New Roman" w:hAnsi="Times New Roman" w:cs="Times New Roman"/>
          <w:sz w:val="26"/>
          <w:szCs w:val="26"/>
        </w:rPr>
      </w:pPr>
      <w:r w:rsidRPr="002C3CF6">
        <w:rPr>
          <w:rFonts w:ascii="Times New Roman" w:hAnsi="Times New Roman" w:cs="Times New Roman"/>
          <w:sz w:val="26"/>
          <w:szCs w:val="26"/>
        </w:rPr>
        <w:t xml:space="preserve">Trong trường hợp sự cố và thiệt hại có tính chất đặc biệt nghiêm trọng hoặc </w:t>
      </w:r>
      <w:r>
        <w:rPr>
          <w:rFonts w:ascii="Times New Roman" w:hAnsi="Times New Roman" w:cs="Times New Roman"/>
          <w:sz w:val="26"/>
          <w:szCs w:val="26"/>
        </w:rPr>
        <w:t xml:space="preserve">có </w:t>
      </w:r>
      <w:r w:rsidRPr="002C3CF6">
        <w:rPr>
          <w:rFonts w:ascii="Times New Roman" w:hAnsi="Times New Roman" w:cs="Times New Roman"/>
          <w:sz w:val="26"/>
          <w:szCs w:val="26"/>
        </w:rPr>
        <w:t>tác động đặc biệt lớn, cơ quan quản lý và giám sát bảo vệ môi trường và sinh thái có thể áp dụng mức phạt đối với doanh nghiệp, tổ chức hoặc đơn vị kinh doanh vi phạm từ 2 đến 5 lần mức phạt nêu trên.</w:t>
      </w:r>
    </w:p>
    <w:p w14:paraId="72198E62" w14:textId="77777777" w:rsidR="002C3CF6" w:rsidRPr="002C3CF6" w:rsidRDefault="002C3CF6" w:rsidP="002C3CF6">
      <w:pPr>
        <w:spacing w:before="120" w:after="120"/>
        <w:jc w:val="both"/>
        <w:rPr>
          <w:rFonts w:ascii="Times New Roman" w:hAnsi="Times New Roman" w:cs="Times New Roman"/>
          <w:sz w:val="26"/>
          <w:szCs w:val="26"/>
        </w:rPr>
      </w:pPr>
      <w:r w:rsidRPr="002C3CF6">
        <w:rPr>
          <w:rFonts w:ascii="Times New Roman" w:hAnsi="Times New Roman" w:cs="Times New Roman"/>
          <w:sz w:val="26"/>
          <w:szCs w:val="26"/>
        </w:rPr>
        <w:t>Các thuật ngữ dùng để mô tả mức độ và tính nghiêm trọng của sự cố hiện chưa được định nghĩa cụ thể.</w:t>
      </w:r>
    </w:p>
    <w:p w14:paraId="5978297B" w14:textId="3F8ABC1B" w:rsidR="002C3CF6" w:rsidRPr="002C3CF6" w:rsidRDefault="002C3CF6" w:rsidP="002C3CF6">
      <w:pPr>
        <w:spacing w:before="120" w:after="120"/>
        <w:jc w:val="both"/>
        <w:rPr>
          <w:rFonts w:ascii="Times New Roman" w:hAnsi="Times New Roman" w:cs="Times New Roman"/>
          <w:sz w:val="26"/>
          <w:szCs w:val="26"/>
        </w:rPr>
      </w:pPr>
      <w:r w:rsidRPr="002C3CF6">
        <w:rPr>
          <w:rFonts w:ascii="Times New Roman" w:hAnsi="Times New Roman" w:cs="Times New Roman"/>
          <w:sz w:val="26"/>
          <w:szCs w:val="26"/>
        </w:rPr>
        <w:t>Ngoài ra, các nhà quản lý hoặc cá nhân chịu trách nhiệm trực tiếp cũng có thể bị phạt lên đến 50% thu nhập hàng năm của năm trước đó. Tùy theo mức độ nghiêm trọng của sự cố, chính phủ cũng có quyền đình chỉ hoặc đóng cửa hoạt động kinh doanh</w:t>
      </w:r>
      <w:r>
        <w:rPr>
          <w:rFonts w:ascii="Times New Roman" w:hAnsi="Times New Roman" w:cs="Times New Roman"/>
          <w:sz w:val="26"/>
          <w:szCs w:val="26"/>
        </w:rPr>
        <w:t xml:space="preserve"> của tổ chức vi phạm</w:t>
      </w:r>
      <w:r w:rsidRPr="002C3CF6">
        <w:rPr>
          <w:rFonts w:ascii="Times New Roman" w:hAnsi="Times New Roman" w:cs="Times New Roman"/>
          <w:sz w:val="26"/>
          <w:szCs w:val="26"/>
        </w:rPr>
        <w:t>.</w:t>
      </w:r>
    </w:p>
    <w:p w14:paraId="24911D0C" w14:textId="01374713" w:rsidR="00C13E10" w:rsidRDefault="002C3CF6" w:rsidP="002C3CF6">
      <w:pPr>
        <w:jc w:val="center"/>
      </w:pPr>
      <w:r>
        <w:t>----------------------------------------</w:t>
      </w:r>
    </w:p>
    <w:sectPr w:rsidR="00C13E10" w:rsidSect="002C3CF6">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D56"/>
    <w:multiLevelType w:val="multilevel"/>
    <w:tmpl w:val="1E527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5161F"/>
    <w:multiLevelType w:val="multilevel"/>
    <w:tmpl w:val="8F286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614351">
    <w:abstractNumId w:val="1"/>
  </w:num>
  <w:num w:numId="2" w16cid:durableId="41486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F6"/>
    <w:rsid w:val="000501D0"/>
    <w:rsid w:val="002C3CF6"/>
    <w:rsid w:val="00C13E10"/>
    <w:rsid w:val="00EA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A77B"/>
  <w15:chartTrackingRefBased/>
  <w15:docId w15:val="{1CF648EA-80D8-4272-932A-169F3A80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CF6"/>
    <w:rPr>
      <w:rFonts w:eastAsiaTheme="majorEastAsia" w:cstheme="majorBidi"/>
      <w:color w:val="272727" w:themeColor="text1" w:themeTint="D8"/>
    </w:rPr>
  </w:style>
  <w:style w:type="paragraph" w:styleId="Title">
    <w:name w:val="Title"/>
    <w:basedOn w:val="Normal"/>
    <w:next w:val="Normal"/>
    <w:link w:val="TitleChar"/>
    <w:uiPriority w:val="10"/>
    <w:qFormat/>
    <w:rsid w:val="002C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CF6"/>
    <w:pPr>
      <w:spacing w:before="160"/>
      <w:jc w:val="center"/>
    </w:pPr>
    <w:rPr>
      <w:i/>
      <w:iCs/>
      <w:color w:val="404040" w:themeColor="text1" w:themeTint="BF"/>
    </w:rPr>
  </w:style>
  <w:style w:type="character" w:customStyle="1" w:styleId="QuoteChar">
    <w:name w:val="Quote Char"/>
    <w:basedOn w:val="DefaultParagraphFont"/>
    <w:link w:val="Quote"/>
    <w:uiPriority w:val="29"/>
    <w:rsid w:val="002C3CF6"/>
    <w:rPr>
      <w:i/>
      <w:iCs/>
      <w:color w:val="404040" w:themeColor="text1" w:themeTint="BF"/>
    </w:rPr>
  </w:style>
  <w:style w:type="paragraph" w:styleId="ListParagraph">
    <w:name w:val="List Paragraph"/>
    <w:basedOn w:val="Normal"/>
    <w:uiPriority w:val="34"/>
    <w:qFormat/>
    <w:rsid w:val="002C3CF6"/>
    <w:pPr>
      <w:ind w:left="720"/>
      <w:contextualSpacing/>
    </w:pPr>
  </w:style>
  <w:style w:type="character" w:styleId="IntenseEmphasis">
    <w:name w:val="Intense Emphasis"/>
    <w:basedOn w:val="DefaultParagraphFont"/>
    <w:uiPriority w:val="21"/>
    <w:qFormat/>
    <w:rsid w:val="002C3CF6"/>
    <w:rPr>
      <w:i/>
      <w:iCs/>
      <w:color w:val="0F4761" w:themeColor="accent1" w:themeShade="BF"/>
    </w:rPr>
  </w:style>
  <w:style w:type="paragraph" w:styleId="IntenseQuote">
    <w:name w:val="Intense Quote"/>
    <w:basedOn w:val="Normal"/>
    <w:next w:val="Normal"/>
    <w:link w:val="IntenseQuoteChar"/>
    <w:uiPriority w:val="30"/>
    <w:qFormat/>
    <w:rsid w:val="002C3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CF6"/>
    <w:rPr>
      <w:i/>
      <w:iCs/>
      <w:color w:val="0F4761" w:themeColor="accent1" w:themeShade="BF"/>
    </w:rPr>
  </w:style>
  <w:style w:type="character" w:styleId="IntenseReference">
    <w:name w:val="Intense Reference"/>
    <w:basedOn w:val="DefaultParagraphFont"/>
    <w:uiPriority w:val="32"/>
    <w:qFormat/>
    <w:rsid w:val="002C3CF6"/>
    <w:rPr>
      <w:b/>
      <w:bCs/>
      <w:smallCaps/>
      <w:color w:val="0F4761" w:themeColor="accent1" w:themeShade="BF"/>
      <w:spacing w:val="5"/>
    </w:rPr>
  </w:style>
  <w:style w:type="character" w:styleId="Hyperlink">
    <w:name w:val="Hyperlink"/>
    <w:basedOn w:val="DefaultParagraphFont"/>
    <w:uiPriority w:val="99"/>
    <w:unhideWhenUsed/>
    <w:rsid w:val="002C3CF6"/>
    <w:rPr>
      <w:color w:val="467886" w:themeColor="hyperlink"/>
      <w:u w:val="single"/>
    </w:rPr>
  </w:style>
  <w:style w:type="character" w:styleId="UnresolvedMention">
    <w:name w:val="Unresolved Mention"/>
    <w:basedOn w:val="DefaultParagraphFont"/>
    <w:uiPriority w:val="99"/>
    <w:semiHidden/>
    <w:unhideWhenUsed/>
    <w:rsid w:val="002C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3/shutterstock_1400822888-scaled-e1727855417320.jpg" TargetMode="External"/><Relationship Id="rId5" Type="http://schemas.openxmlformats.org/officeDocument/2006/relationships/hyperlink" Target="https://safety4sea.com/category/green/pollu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348</Words>
  <Characters>1990</Characters>
  <Application>Microsoft Office Word</Application>
  <DocSecurity>0</DocSecurity>
  <Lines>16</Lines>
  <Paragraphs>4</Paragraphs>
  <ScaleCrop>false</ScaleCrop>
  <Company>HP</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2026-03-25T08:21:00Z</dcterms:created>
  <dcterms:modified xsi:type="dcterms:W3CDTF">2026-03-25T08:27:00Z</dcterms:modified>
</cp:coreProperties>
</file>