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0EE57" w14:textId="44F928D6" w:rsidR="00C13E10" w:rsidRPr="00292E1C" w:rsidRDefault="0056635A" w:rsidP="00292E1C">
      <w:pPr>
        <w:jc w:val="center"/>
        <w:rPr>
          <w:rFonts w:ascii="Times New Roman" w:hAnsi="Times New Roman" w:cs="Times New Roman"/>
          <w:b/>
          <w:bCs/>
          <w:sz w:val="40"/>
          <w:szCs w:val="40"/>
        </w:rPr>
      </w:pPr>
      <w:r w:rsidRPr="00292E1C">
        <w:rPr>
          <w:rFonts w:ascii="Times New Roman" w:hAnsi="Times New Roman" w:cs="Times New Roman"/>
          <w:b/>
          <w:bCs/>
          <w:sz w:val="40"/>
          <w:szCs w:val="40"/>
        </w:rPr>
        <w:t>Những bài học kinh nghiệm Kỳ 37</w:t>
      </w:r>
    </w:p>
    <w:p w14:paraId="1234C986" w14:textId="77777777" w:rsidR="00292E1C" w:rsidRDefault="00292E1C" w:rsidP="0056635A">
      <w:pPr>
        <w:rPr>
          <w:b/>
          <w:bCs/>
        </w:rPr>
      </w:pPr>
    </w:p>
    <w:p w14:paraId="3DB677ED" w14:textId="699D6EE7" w:rsidR="0056635A" w:rsidRPr="00292E1C" w:rsidRDefault="0056635A" w:rsidP="00292E1C">
      <w:pPr>
        <w:pStyle w:val="ListParagraph"/>
        <w:numPr>
          <w:ilvl w:val="0"/>
          <w:numId w:val="8"/>
        </w:numPr>
        <w:rPr>
          <w:rFonts w:ascii="Times New Roman" w:hAnsi="Times New Roman" w:cs="Times New Roman"/>
          <w:b/>
          <w:bCs/>
          <w:sz w:val="32"/>
          <w:szCs w:val="32"/>
        </w:rPr>
      </w:pPr>
      <w:r w:rsidRPr="00292E1C">
        <w:rPr>
          <w:rFonts w:ascii="Times New Roman" w:hAnsi="Times New Roman" w:cs="Times New Roman"/>
          <w:b/>
          <w:bCs/>
          <w:sz w:val="32"/>
          <w:szCs w:val="32"/>
        </w:rPr>
        <w:t xml:space="preserve"> </w:t>
      </w:r>
      <w:r w:rsidR="00292E1C" w:rsidRPr="00292E1C">
        <w:rPr>
          <w:rFonts w:ascii="Times New Roman" w:hAnsi="Times New Roman" w:cs="Times New Roman"/>
          <w:b/>
          <w:bCs/>
          <w:sz w:val="32"/>
          <w:szCs w:val="32"/>
        </w:rPr>
        <w:t>Một vụ suýt gây tai nạn liên quan đến dao</w:t>
      </w:r>
    </w:p>
    <w:p w14:paraId="0052FFCC" w14:textId="283DFBC4" w:rsidR="00292E1C" w:rsidRPr="00292E1C" w:rsidRDefault="00292E1C" w:rsidP="00292E1C">
      <w:pPr>
        <w:spacing w:before="120" w:after="120"/>
        <w:jc w:val="both"/>
        <w:rPr>
          <w:rFonts w:ascii="Times New Roman" w:hAnsi="Times New Roman" w:cs="Times New Roman"/>
          <w:sz w:val="26"/>
          <w:szCs w:val="26"/>
        </w:rPr>
      </w:pPr>
      <w:r w:rsidRPr="00292E1C">
        <w:rPr>
          <w:rFonts w:ascii="Times New Roman" w:hAnsi="Times New Roman" w:cs="Times New Roman"/>
          <w:sz w:val="26"/>
          <w:szCs w:val="26"/>
        </w:rPr>
        <w:t xml:space="preserve">Con tàu đang hành trình và chịu ảnh hưởng của hiện tượng lắc ngang và bổ dọc mạnh do sóng </w:t>
      </w:r>
      <w:r>
        <w:rPr>
          <w:rFonts w:ascii="Times New Roman" w:hAnsi="Times New Roman" w:cs="Times New Roman"/>
          <w:sz w:val="26"/>
          <w:szCs w:val="26"/>
        </w:rPr>
        <w:t xml:space="preserve">lừng </w:t>
      </w:r>
      <w:r w:rsidRPr="00292E1C">
        <w:rPr>
          <w:rFonts w:ascii="Times New Roman" w:hAnsi="Times New Roman" w:cs="Times New Roman"/>
          <w:sz w:val="26"/>
          <w:szCs w:val="26"/>
        </w:rPr>
        <w:t>lớn. Trong khu vực bếp, các thuyền viên đang chuẩn bị bữa ăn tiếp theo. Khi đi ngang qua bếp, một thuyền viên khác nhận thấy bếp trưởng đã đặt con dao đầu bếp trên mép bàn sơ chế,</w:t>
      </w:r>
      <w:r>
        <w:rPr>
          <w:rFonts w:ascii="Times New Roman" w:hAnsi="Times New Roman" w:cs="Times New Roman"/>
          <w:sz w:val="26"/>
          <w:szCs w:val="26"/>
        </w:rPr>
        <w:t xml:space="preserve"> ở</w:t>
      </w:r>
      <w:r w:rsidRPr="00292E1C">
        <w:rPr>
          <w:rFonts w:ascii="Times New Roman" w:hAnsi="Times New Roman" w:cs="Times New Roman"/>
          <w:sz w:val="26"/>
          <w:szCs w:val="26"/>
        </w:rPr>
        <w:t xml:space="preserve"> ngay phía trên bàn chân phải của mình. Thuyền viên này đã can thiệp kịp thời và nhắc nhở bếp trưởng rằng, với tình trạng tàu đang </w:t>
      </w:r>
      <w:r>
        <w:rPr>
          <w:rFonts w:ascii="Times New Roman" w:hAnsi="Times New Roman" w:cs="Times New Roman"/>
          <w:sz w:val="26"/>
          <w:szCs w:val="26"/>
        </w:rPr>
        <w:t>dao</w:t>
      </w:r>
      <w:r w:rsidRPr="00292E1C">
        <w:rPr>
          <w:rFonts w:ascii="Times New Roman" w:hAnsi="Times New Roman" w:cs="Times New Roman"/>
          <w:sz w:val="26"/>
          <w:szCs w:val="26"/>
        </w:rPr>
        <w:t xml:space="preserve"> động mạnh như vậy, việc này có thể dẫn đến một tai nạn đáng tiếc. Bếp trưởng đồng ý và đã đặt con dao vào giá giữ </w:t>
      </w:r>
      <w:r>
        <w:rPr>
          <w:rFonts w:ascii="Times New Roman" w:hAnsi="Times New Roman" w:cs="Times New Roman"/>
          <w:sz w:val="26"/>
          <w:szCs w:val="26"/>
        </w:rPr>
        <w:t xml:space="preserve">có gắn </w:t>
      </w:r>
      <w:r w:rsidRPr="00292E1C">
        <w:rPr>
          <w:rFonts w:ascii="Times New Roman" w:hAnsi="Times New Roman" w:cs="Times New Roman"/>
          <w:sz w:val="26"/>
          <w:szCs w:val="26"/>
        </w:rPr>
        <w:t>nam châm.</w:t>
      </w:r>
    </w:p>
    <w:p w14:paraId="0A4345A2" w14:textId="13F913BE" w:rsidR="0056635A" w:rsidRPr="0056635A" w:rsidRDefault="0056635A" w:rsidP="0056635A">
      <w:r w:rsidRPr="0056635A">
        <w:rPr>
          <w:noProof/>
        </w:rPr>
        <w:drawing>
          <wp:inline distT="0" distB="0" distL="0" distR="0" wp14:anchorId="5F7C46D6" wp14:editId="360FB755">
            <wp:extent cx="5943600" cy="3110230"/>
            <wp:effectExtent l="0" t="0" r="0" b="0"/>
            <wp:docPr id="1905463177" name="Picture 2" descr="Crew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w safet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110230"/>
                    </a:xfrm>
                    <a:prstGeom prst="rect">
                      <a:avLst/>
                    </a:prstGeom>
                    <a:noFill/>
                    <a:ln>
                      <a:noFill/>
                    </a:ln>
                  </pic:spPr>
                </pic:pic>
              </a:graphicData>
            </a:graphic>
          </wp:inline>
        </w:drawing>
      </w:r>
    </w:p>
    <w:p w14:paraId="5978889A" w14:textId="77777777" w:rsidR="00292E1C" w:rsidRPr="00292E1C" w:rsidRDefault="00292E1C" w:rsidP="00292E1C">
      <w:pPr>
        <w:spacing w:before="120" w:after="120"/>
        <w:jc w:val="both"/>
        <w:rPr>
          <w:rFonts w:ascii="Times New Roman" w:hAnsi="Times New Roman" w:cs="Times New Roman"/>
          <w:sz w:val="26"/>
          <w:szCs w:val="26"/>
        </w:rPr>
      </w:pPr>
      <w:r w:rsidRPr="00292E1C">
        <w:rPr>
          <w:rFonts w:ascii="Times New Roman" w:hAnsi="Times New Roman" w:cs="Times New Roman"/>
          <w:b/>
          <w:bCs/>
          <w:sz w:val="26"/>
          <w:szCs w:val="26"/>
        </w:rPr>
        <w:t>Bài học kinh nghiệm</w:t>
      </w:r>
    </w:p>
    <w:p w14:paraId="001D68AC" w14:textId="77777777" w:rsidR="00292E1C" w:rsidRPr="00292E1C" w:rsidRDefault="00292E1C" w:rsidP="00292E1C">
      <w:pPr>
        <w:numPr>
          <w:ilvl w:val="0"/>
          <w:numId w:val="9"/>
        </w:numPr>
        <w:spacing w:before="120" w:after="120"/>
        <w:jc w:val="both"/>
        <w:rPr>
          <w:rFonts w:ascii="Times New Roman" w:hAnsi="Times New Roman" w:cs="Times New Roman"/>
          <w:sz w:val="26"/>
          <w:szCs w:val="26"/>
        </w:rPr>
      </w:pPr>
      <w:r w:rsidRPr="00292E1C">
        <w:rPr>
          <w:rFonts w:ascii="Times New Roman" w:hAnsi="Times New Roman" w:cs="Times New Roman"/>
          <w:sz w:val="26"/>
          <w:szCs w:val="26"/>
        </w:rPr>
        <w:t>Mỗi thuyền viên đều chịu trách nhiệm về an toàn của chính mình. Tuy nhiên, với tinh thần làm việc nhóm, tất cả thuyền viên cũng cần quan tâm và nhắc nhở lẫn nhau. Bất kỳ ai có hành vi không an toàn đều cần được đưa trở lại “đường ray an toàn”.</w:t>
      </w:r>
    </w:p>
    <w:p w14:paraId="0345311B" w14:textId="77777777" w:rsidR="00292E1C" w:rsidRPr="00292E1C" w:rsidRDefault="00292E1C" w:rsidP="00292E1C">
      <w:pPr>
        <w:numPr>
          <w:ilvl w:val="0"/>
          <w:numId w:val="9"/>
        </w:numPr>
        <w:spacing w:before="120" w:after="120"/>
        <w:jc w:val="both"/>
        <w:rPr>
          <w:rFonts w:ascii="Times New Roman" w:hAnsi="Times New Roman" w:cs="Times New Roman"/>
          <w:sz w:val="26"/>
          <w:szCs w:val="26"/>
        </w:rPr>
      </w:pPr>
      <w:r w:rsidRPr="00292E1C">
        <w:rPr>
          <w:rFonts w:ascii="Times New Roman" w:hAnsi="Times New Roman" w:cs="Times New Roman"/>
          <w:sz w:val="26"/>
          <w:szCs w:val="26"/>
        </w:rPr>
        <w:t>Đôi khi, chúng ta mất nhận thức tình huống, quá tập trung vào công việc và vô tình bỏ qua các biện pháp an toàn. Đừng ngần ngại can thiệp một cách khéo léo, mang tính xây dựng và tôn trọng, khi nhận thấy có hành vi không an toàn đang diễn ra.</w:t>
      </w:r>
    </w:p>
    <w:p w14:paraId="7B74D516" w14:textId="06DD0E65" w:rsidR="0056635A" w:rsidRPr="00292E1C" w:rsidRDefault="0056635A" w:rsidP="00292E1C">
      <w:pPr>
        <w:pStyle w:val="ListParagraph"/>
        <w:numPr>
          <w:ilvl w:val="0"/>
          <w:numId w:val="8"/>
        </w:numPr>
        <w:rPr>
          <w:rFonts w:ascii="Times New Roman" w:hAnsi="Times New Roman" w:cs="Times New Roman"/>
          <w:b/>
          <w:bCs/>
          <w:sz w:val="32"/>
          <w:szCs w:val="32"/>
        </w:rPr>
      </w:pPr>
      <w:r w:rsidRPr="00292E1C">
        <w:rPr>
          <w:rFonts w:ascii="Times New Roman" w:hAnsi="Times New Roman" w:cs="Times New Roman"/>
          <w:b/>
          <w:bCs/>
          <w:sz w:val="32"/>
          <w:szCs w:val="32"/>
        </w:rPr>
        <w:t xml:space="preserve"> </w:t>
      </w:r>
      <w:r w:rsidR="00292E1C" w:rsidRPr="00292E1C">
        <w:rPr>
          <w:rFonts w:ascii="Times New Roman" w:hAnsi="Times New Roman" w:cs="Times New Roman"/>
          <w:b/>
          <w:bCs/>
          <w:sz w:val="32"/>
          <w:szCs w:val="32"/>
        </w:rPr>
        <w:t xml:space="preserve">Nhầm lẫn lệnh tàu lai dẫn đến cần cẩu bờ </w:t>
      </w:r>
      <w:r w:rsidR="00292E1C">
        <w:rPr>
          <w:rFonts w:ascii="Times New Roman" w:hAnsi="Times New Roman" w:cs="Times New Roman"/>
          <w:b/>
          <w:bCs/>
          <w:sz w:val="32"/>
          <w:szCs w:val="32"/>
        </w:rPr>
        <w:t xml:space="preserve">bị </w:t>
      </w:r>
      <w:r w:rsidR="00292E1C" w:rsidRPr="00292E1C">
        <w:rPr>
          <w:rFonts w:ascii="Times New Roman" w:hAnsi="Times New Roman" w:cs="Times New Roman"/>
          <w:b/>
          <w:bCs/>
          <w:sz w:val="32"/>
          <w:szCs w:val="32"/>
        </w:rPr>
        <w:t>sập đổ lên tàu</w:t>
      </w:r>
    </w:p>
    <w:p w14:paraId="38800B27" w14:textId="310C6356" w:rsidR="00292E1C" w:rsidRPr="00292E1C" w:rsidRDefault="00292E1C" w:rsidP="00292E1C">
      <w:pPr>
        <w:jc w:val="both"/>
        <w:rPr>
          <w:rFonts w:ascii="Times New Roman" w:hAnsi="Times New Roman" w:cs="Times New Roman"/>
          <w:sz w:val="26"/>
          <w:szCs w:val="26"/>
        </w:rPr>
      </w:pPr>
      <w:r w:rsidRPr="00292E1C">
        <w:rPr>
          <w:rFonts w:ascii="Times New Roman" w:hAnsi="Times New Roman" w:cs="Times New Roman"/>
          <w:sz w:val="26"/>
          <w:szCs w:val="26"/>
        </w:rPr>
        <w:t>Một tàu container đang vào cầu dưới sự dẫn tàu của hoa tiêu</w:t>
      </w:r>
      <w:r>
        <w:rPr>
          <w:rFonts w:ascii="Times New Roman" w:hAnsi="Times New Roman" w:cs="Times New Roman"/>
          <w:b/>
          <w:bCs/>
          <w:sz w:val="26"/>
          <w:szCs w:val="26"/>
        </w:rPr>
        <w:t xml:space="preserve"> </w:t>
      </w:r>
      <w:r w:rsidRPr="00292E1C">
        <w:rPr>
          <w:rFonts w:ascii="Times New Roman" w:hAnsi="Times New Roman" w:cs="Times New Roman"/>
          <w:sz w:val="26"/>
          <w:szCs w:val="26"/>
        </w:rPr>
        <w:t xml:space="preserve">vào sáng sớm, trong điều kiện trời tối và gió nhẹ. Hai tàu lai đã được buộc </w:t>
      </w:r>
      <w:r>
        <w:rPr>
          <w:rFonts w:ascii="Times New Roman" w:hAnsi="Times New Roman" w:cs="Times New Roman"/>
          <w:sz w:val="26"/>
          <w:szCs w:val="26"/>
        </w:rPr>
        <w:t xml:space="preserve">vào </w:t>
      </w:r>
      <w:r w:rsidRPr="00292E1C">
        <w:rPr>
          <w:rFonts w:ascii="Times New Roman" w:hAnsi="Times New Roman" w:cs="Times New Roman"/>
          <w:sz w:val="26"/>
          <w:szCs w:val="26"/>
        </w:rPr>
        <w:t xml:space="preserve">mũi và lái ở mạn trái từ khá sớm trước khi tàu đến cầu. Để dễ ghi nhớ, hoa tiêu bố trí các tàu lai theo thứ tự bảng chữ cái dọc theo mạn trái: tàu lai </w:t>
      </w:r>
      <w:r w:rsidRPr="00292E1C">
        <w:rPr>
          <w:rFonts w:ascii="Times New Roman" w:hAnsi="Times New Roman" w:cs="Times New Roman"/>
          <w:b/>
          <w:bCs/>
          <w:sz w:val="26"/>
          <w:szCs w:val="26"/>
        </w:rPr>
        <w:t>“F”</w:t>
      </w:r>
      <w:r w:rsidRPr="00292E1C">
        <w:rPr>
          <w:rFonts w:ascii="Times New Roman" w:hAnsi="Times New Roman" w:cs="Times New Roman"/>
          <w:sz w:val="26"/>
          <w:szCs w:val="26"/>
        </w:rPr>
        <w:t xml:space="preserve"> ở </w:t>
      </w:r>
      <w:r>
        <w:rPr>
          <w:rFonts w:ascii="Times New Roman" w:hAnsi="Times New Roman" w:cs="Times New Roman"/>
          <w:sz w:val="26"/>
          <w:szCs w:val="26"/>
        </w:rPr>
        <w:t>trước</w:t>
      </w:r>
      <w:r w:rsidRPr="00292E1C">
        <w:rPr>
          <w:rFonts w:ascii="Times New Roman" w:hAnsi="Times New Roman" w:cs="Times New Roman"/>
          <w:sz w:val="26"/>
          <w:szCs w:val="26"/>
        </w:rPr>
        <w:t xml:space="preserve"> mũi, và tàu lai </w:t>
      </w:r>
      <w:r w:rsidRPr="00292E1C">
        <w:rPr>
          <w:rFonts w:ascii="Times New Roman" w:hAnsi="Times New Roman" w:cs="Times New Roman"/>
          <w:b/>
          <w:bCs/>
          <w:sz w:val="26"/>
          <w:szCs w:val="26"/>
        </w:rPr>
        <w:t>“H”</w:t>
      </w:r>
      <w:r w:rsidRPr="00292E1C">
        <w:rPr>
          <w:rFonts w:ascii="Times New Roman" w:hAnsi="Times New Roman" w:cs="Times New Roman"/>
          <w:sz w:val="26"/>
          <w:szCs w:val="26"/>
        </w:rPr>
        <w:t xml:space="preserve"> ở </w:t>
      </w:r>
      <w:r>
        <w:rPr>
          <w:rFonts w:ascii="Times New Roman" w:hAnsi="Times New Roman" w:cs="Times New Roman"/>
          <w:sz w:val="26"/>
          <w:szCs w:val="26"/>
        </w:rPr>
        <w:t>sau</w:t>
      </w:r>
      <w:r w:rsidRPr="00292E1C">
        <w:rPr>
          <w:rFonts w:ascii="Times New Roman" w:hAnsi="Times New Roman" w:cs="Times New Roman"/>
          <w:sz w:val="26"/>
          <w:szCs w:val="26"/>
        </w:rPr>
        <w:t xml:space="preserve"> lái.</w:t>
      </w:r>
    </w:p>
    <w:p w14:paraId="2338AE3D" w14:textId="4E0593B9" w:rsidR="00292E1C" w:rsidRPr="00292E1C" w:rsidRDefault="00292E1C" w:rsidP="00292E1C">
      <w:pPr>
        <w:jc w:val="both"/>
        <w:rPr>
          <w:rFonts w:ascii="Times New Roman" w:hAnsi="Times New Roman" w:cs="Times New Roman"/>
          <w:sz w:val="26"/>
          <w:szCs w:val="26"/>
        </w:rPr>
      </w:pPr>
      <w:r w:rsidRPr="00292E1C">
        <w:rPr>
          <w:rFonts w:ascii="Times New Roman" w:hAnsi="Times New Roman" w:cs="Times New Roman"/>
          <w:sz w:val="26"/>
          <w:szCs w:val="26"/>
        </w:rPr>
        <w:lastRenderedPageBreak/>
        <w:t xml:space="preserve">Hoa tiêu điều động tàu từ phía </w:t>
      </w:r>
      <w:r>
        <w:rPr>
          <w:rFonts w:ascii="Times New Roman" w:hAnsi="Times New Roman" w:cs="Times New Roman"/>
          <w:sz w:val="26"/>
          <w:szCs w:val="26"/>
        </w:rPr>
        <w:t xml:space="preserve">cánh gà </w:t>
      </w:r>
      <w:r w:rsidRPr="00292E1C">
        <w:rPr>
          <w:rFonts w:ascii="Times New Roman" w:hAnsi="Times New Roman" w:cs="Times New Roman"/>
          <w:sz w:val="26"/>
          <w:szCs w:val="26"/>
        </w:rPr>
        <w:t xml:space="preserve">mạn phải buồng lái và đang </w:t>
      </w:r>
      <w:r>
        <w:rPr>
          <w:rFonts w:ascii="Times New Roman" w:hAnsi="Times New Roman" w:cs="Times New Roman"/>
          <w:sz w:val="26"/>
          <w:szCs w:val="26"/>
        </w:rPr>
        <w:t xml:space="preserve">cho </w:t>
      </w:r>
      <w:r w:rsidRPr="00292E1C">
        <w:rPr>
          <w:rFonts w:ascii="Times New Roman" w:hAnsi="Times New Roman" w:cs="Times New Roman"/>
          <w:sz w:val="26"/>
          <w:szCs w:val="26"/>
        </w:rPr>
        <w:t>giảm dần tốc độ. Cách tiếp cận cầu phù hợp với một con tàu rất lớn và rộng: gần như song song với cầu, cách cầu khoảng 10 mét, với tốc độ khoảng 1,3 knot. Thủy triều xuống không gây ảnh hưởng đáng kể.</w:t>
      </w:r>
    </w:p>
    <w:p w14:paraId="5081102F" w14:textId="38775E90" w:rsidR="00292E1C" w:rsidRPr="00292E1C" w:rsidRDefault="00292E1C" w:rsidP="00292E1C">
      <w:pPr>
        <w:jc w:val="both"/>
        <w:rPr>
          <w:rFonts w:ascii="Times New Roman" w:hAnsi="Times New Roman" w:cs="Times New Roman"/>
          <w:sz w:val="26"/>
          <w:szCs w:val="26"/>
        </w:rPr>
      </w:pPr>
      <w:r w:rsidRPr="00292E1C">
        <w:rPr>
          <w:rFonts w:ascii="Times New Roman" w:hAnsi="Times New Roman" w:cs="Times New Roman"/>
          <w:sz w:val="26"/>
          <w:szCs w:val="26"/>
        </w:rPr>
        <w:t xml:space="preserve">Khi còn khoảng 200 mét nữa, hoa tiêu ra lệnh máy lùi thật chậm để giảm tốc độ xuống dưới 1knot. Do dự đoán rằng lệnh máy lùi sẽ khiến </w:t>
      </w:r>
      <w:r w:rsidRPr="00B84AAD">
        <w:rPr>
          <w:rFonts w:ascii="Times New Roman" w:hAnsi="Times New Roman" w:cs="Times New Roman"/>
          <w:sz w:val="26"/>
          <w:szCs w:val="26"/>
        </w:rPr>
        <w:t>lái tàu dịch chuyển về phía cầu</w:t>
      </w:r>
      <w:r w:rsidRPr="00292E1C">
        <w:rPr>
          <w:rFonts w:ascii="Times New Roman" w:hAnsi="Times New Roman" w:cs="Times New Roman"/>
          <w:sz w:val="26"/>
          <w:szCs w:val="26"/>
        </w:rPr>
        <w:t xml:space="preserve">, hoa tiêu đã </w:t>
      </w:r>
      <w:r w:rsidRPr="00B84AAD">
        <w:rPr>
          <w:rFonts w:ascii="Times New Roman" w:hAnsi="Times New Roman" w:cs="Times New Roman"/>
          <w:color w:val="EE0000"/>
          <w:sz w:val="26"/>
          <w:szCs w:val="26"/>
        </w:rPr>
        <w:t xml:space="preserve">nhầm lẫn </w:t>
      </w:r>
      <w:r w:rsidRPr="00292E1C">
        <w:rPr>
          <w:rFonts w:ascii="Times New Roman" w:hAnsi="Times New Roman" w:cs="Times New Roman"/>
          <w:sz w:val="26"/>
          <w:szCs w:val="26"/>
        </w:rPr>
        <w:t xml:space="preserve">khi yêu cầu tàu lai </w:t>
      </w:r>
      <w:r w:rsidRPr="00292E1C">
        <w:rPr>
          <w:rFonts w:ascii="Times New Roman" w:hAnsi="Times New Roman" w:cs="Times New Roman"/>
          <w:b/>
          <w:bCs/>
          <w:sz w:val="26"/>
          <w:szCs w:val="26"/>
        </w:rPr>
        <w:t>“</w:t>
      </w:r>
      <w:r w:rsidRPr="00B84AAD">
        <w:rPr>
          <w:rFonts w:ascii="Times New Roman" w:hAnsi="Times New Roman" w:cs="Times New Roman"/>
          <w:color w:val="EE0000"/>
          <w:sz w:val="26"/>
          <w:szCs w:val="26"/>
        </w:rPr>
        <w:t xml:space="preserve">F” (ở mũi) chạy lùi và </w:t>
      </w:r>
      <w:r w:rsidR="00B84AAD" w:rsidRPr="00B84AAD">
        <w:rPr>
          <w:rFonts w:ascii="Times New Roman" w:hAnsi="Times New Roman" w:cs="Times New Roman"/>
          <w:color w:val="EE0000"/>
          <w:sz w:val="26"/>
          <w:szCs w:val="26"/>
        </w:rPr>
        <w:t xml:space="preserve">giữ </w:t>
      </w:r>
      <w:r w:rsidRPr="00B84AAD">
        <w:rPr>
          <w:rFonts w:ascii="Times New Roman" w:hAnsi="Times New Roman" w:cs="Times New Roman"/>
          <w:color w:val="EE0000"/>
          <w:sz w:val="26"/>
          <w:szCs w:val="26"/>
        </w:rPr>
        <w:t>căng dây</w:t>
      </w:r>
      <w:r w:rsidR="00B84AAD" w:rsidRPr="00B84AAD">
        <w:rPr>
          <w:rFonts w:ascii="Times New Roman" w:hAnsi="Times New Roman" w:cs="Times New Roman"/>
          <w:color w:val="EE0000"/>
          <w:sz w:val="26"/>
          <w:szCs w:val="26"/>
        </w:rPr>
        <w:t xml:space="preserve"> lai</w:t>
      </w:r>
      <w:r w:rsidRPr="00292E1C">
        <w:rPr>
          <w:rFonts w:ascii="Times New Roman" w:hAnsi="Times New Roman" w:cs="Times New Roman"/>
          <w:sz w:val="26"/>
          <w:szCs w:val="26"/>
        </w:rPr>
        <w:t xml:space="preserve">. Khi lực căng xuất hiện trên dây, </w:t>
      </w:r>
      <w:r w:rsidRPr="00B84AAD">
        <w:rPr>
          <w:rFonts w:ascii="Times New Roman" w:hAnsi="Times New Roman" w:cs="Times New Roman"/>
          <w:sz w:val="26"/>
          <w:szCs w:val="26"/>
        </w:rPr>
        <w:t>phần lái tàu bắt đầu dịch chuyển về phía cầu</w:t>
      </w:r>
      <w:r w:rsidRPr="00292E1C">
        <w:rPr>
          <w:rFonts w:ascii="Times New Roman" w:hAnsi="Times New Roman" w:cs="Times New Roman"/>
          <w:sz w:val="26"/>
          <w:szCs w:val="26"/>
        </w:rPr>
        <w:t xml:space="preserve">. Hoa tiêu tiếp tục ra lệnh cho tàu lai </w:t>
      </w:r>
      <w:r w:rsidRPr="00B84AAD">
        <w:rPr>
          <w:rFonts w:ascii="Times New Roman" w:hAnsi="Times New Roman" w:cs="Times New Roman"/>
          <w:sz w:val="26"/>
          <w:szCs w:val="26"/>
        </w:rPr>
        <w:t xml:space="preserve">“F” tăng công suất </w:t>
      </w:r>
      <w:r w:rsidR="00B84AAD">
        <w:rPr>
          <w:rFonts w:ascii="Times New Roman" w:hAnsi="Times New Roman" w:cs="Times New Roman"/>
          <w:sz w:val="26"/>
          <w:szCs w:val="26"/>
        </w:rPr>
        <w:t xml:space="preserve">lùi </w:t>
      </w:r>
      <w:r w:rsidRPr="00B84AAD">
        <w:rPr>
          <w:rFonts w:ascii="Times New Roman" w:hAnsi="Times New Roman" w:cs="Times New Roman"/>
          <w:sz w:val="26"/>
          <w:szCs w:val="26"/>
        </w:rPr>
        <w:t xml:space="preserve">tối đa </w:t>
      </w:r>
      <w:r w:rsidRPr="00292E1C">
        <w:rPr>
          <w:rFonts w:ascii="Times New Roman" w:hAnsi="Times New Roman" w:cs="Times New Roman"/>
          <w:sz w:val="26"/>
          <w:szCs w:val="26"/>
        </w:rPr>
        <w:t xml:space="preserve">và tàu lai </w:t>
      </w:r>
      <w:r w:rsidRPr="00B84AAD">
        <w:rPr>
          <w:rFonts w:ascii="Times New Roman" w:hAnsi="Times New Roman" w:cs="Times New Roman"/>
          <w:color w:val="EE0000"/>
          <w:sz w:val="26"/>
          <w:szCs w:val="26"/>
        </w:rPr>
        <w:t xml:space="preserve">“H” (ở </w:t>
      </w:r>
      <w:r w:rsidR="00B84AAD">
        <w:rPr>
          <w:rFonts w:ascii="Times New Roman" w:hAnsi="Times New Roman" w:cs="Times New Roman"/>
          <w:color w:val="EE0000"/>
          <w:sz w:val="26"/>
          <w:szCs w:val="26"/>
        </w:rPr>
        <w:t xml:space="preserve">sau </w:t>
      </w:r>
      <w:r w:rsidRPr="00B84AAD">
        <w:rPr>
          <w:rFonts w:ascii="Times New Roman" w:hAnsi="Times New Roman" w:cs="Times New Roman"/>
          <w:color w:val="EE0000"/>
          <w:sz w:val="26"/>
          <w:szCs w:val="26"/>
        </w:rPr>
        <w:t>lái) đẩy hết công suất</w:t>
      </w:r>
      <w:r w:rsidRPr="00292E1C">
        <w:rPr>
          <w:rFonts w:ascii="Times New Roman" w:hAnsi="Times New Roman" w:cs="Times New Roman"/>
          <w:sz w:val="26"/>
          <w:szCs w:val="26"/>
        </w:rPr>
        <w:t xml:space="preserve">. </w:t>
      </w:r>
      <w:r w:rsidRPr="00B84AAD">
        <w:rPr>
          <w:rFonts w:ascii="Times New Roman" w:hAnsi="Times New Roman" w:cs="Times New Roman"/>
          <w:sz w:val="26"/>
          <w:szCs w:val="26"/>
        </w:rPr>
        <w:t xml:space="preserve">Sai </w:t>
      </w:r>
      <w:r w:rsidRPr="00B84AAD">
        <w:rPr>
          <w:rFonts w:ascii="Times New Roman" w:hAnsi="Times New Roman" w:cs="Times New Roman"/>
          <w:color w:val="EE0000"/>
          <w:sz w:val="26"/>
          <w:szCs w:val="26"/>
        </w:rPr>
        <w:t xml:space="preserve">sót trong lệnh điều </w:t>
      </w:r>
      <w:r w:rsidR="00B84AAD" w:rsidRPr="00B84AAD">
        <w:rPr>
          <w:rFonts w:ascii="Times New Roman" w:hAnsi="Times New Roman" w:cs="Times New Roman"/>
          <w:color w:val="EE0000"/>
          <w:sz w:val="26"/>
          <w:szCs w:val="26"/>
        </w:rPr>
        <w:t>khiển</w:t>
      </w:r>
      <w:r w:rsidRPr="00B84AAD">
        <w:rPr>
          <w:rFonts w:ascii="Times New Roman" w:hAnsi="Times New Roman" w:cs="Times New Roman"/>
          <w:color w:val="EE0000"/>
          <w:sz w:val="26"/>
          <w:szCs w:val="26"/>
        </w:rPr>
        <w:t xml:space="preserve"> tàu lai này đã khiến lái tàu xoay nhanh về phía cầu, hoàn toàn ngược lại với ý định ban đầu</w:t>
      </w:r>
      <w:r w:rsidRPr="00292E1C">
        <w:rPr>
          <w:rFonts w:ascii="Times New Roman" w:hAnsi="Times New Roman" w:cs="Times New Roman"/>
          <w:sz w:val="26"/>
          <w:szCs w:val="26"/>
        </w:rPr>
        <w:t xml:space="preserve">. Thuyền trưởng đã cố gắng </w:t>
      </w:r>
      <w:r w:rsidRPr="00B84AAD">
        <w:rPr>
          <w:rFonts w:ascii="Times New Roman" w:hAnsi="Times New Roman" w:cs="Times New Roman"/>
          <w:sz w:val="26"/>
          <w:szCs w:val="26"/>
        </w:rPr>
        <w:t>cảnh báo hoa tiêu</w:t>
      </w:r>
      <w:r w:rsidRPr="00292E1C">
        <w:rPr>
          <w:rFonts w:ascii="Times New Roman" w:hAnsi="Times New Roman" w:cs="Times New Roman"/>
          <w:sz w:val="26"/>
          <w:szCs w:val="26"/>
        </w:rPr>
        <w:t xml:space="preserve"> về tình huống đang diễn ra.</w:t>
      </w:r>
    </w:p>
    <w:p w14:paraId="711DE179" w14:textId="038258B8" w:rsidR="0056635A" w:rsidRPr="0056635A" w:rsidRDefault="0056635A" w:rsidP="0056635A">
      <w:pPr>
        <w:rPr>
          <w:b/>
          <w:bCs/>
        </w:rPr>
      </w:pPr>
      <w:r w:rsidRPr="0056635A">
        <w:rPr>
          <w:noProof/>
        </w:rPr>
        <w:drawing>
          <wp:inline distT="0" distB="0" distL="0" distR="0" wp14:anchorId="64323C31" wp14:editId="31906A9C">
            <wp:extent cx="6210300" cy="4010155"/>
            <wp:effectExtent l="0" t="0" r="0" b="9525"/>
            <wp:docPr id="1239977650" name="Picture 6" descr="Tug order mix-up - Top Vie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ug order mix-up - Top Vie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9352" cy="4016000"/>
                    </a:xfrm>
                    <a:prstGeom prst="rect">
                      <a:avLst/>
                    </a:prstGeom>
                    <a:noFill/>
                    <a:ln>
                      <a:noFill/>
                    </a:ln>
                  </pic:spPr>
                </pic:pic>
              </a:graphicData>
            </a:graphic>
          </wp:inline>
        </w:drawing>
      </w:r>
    </w:p>
    <w:p w14:paraId="6D27BE89" w14:textId="6A62C710" w:rsidR="00B84AAD" w:rsidRPr="00292E1C" w:rsidRDefault="00B84AAD" w:rsidP="00B84AAD">
      <w:pPr>
        <w:jc w:val="both"/>
        <w:rPr>
          <w:rFonts w:ascii="Times New Roman" w:hAnsi="Times New Roman" w:cs="Times New Roman"/>
          <w:sz w:val="26"/>
          <w:szCs w:val="26"/>
        </w:rPr>
      </w:pPr>
      <w:r w:rsidRPr="00292E1C">
        <w:rPr>
          <w:rFonts w:ascii="Times New Roman" w:hAnsi="Times New Roman" w:cs="Times New Roman"/>
          <w:sz w:val="26"/>
          <w:szCs w:val="26"/>
        </w:rPr>
        <w:t xml:space="preserve">Cùng lúc đó, hoa tiêu ra lệnh </w:t>
      </w:r>
      <w:r w:rsidRPr="00B84AAD">
        <w:rPr>
          <w:rFonts w:ascii="Times New Roman" w:hAnsi="Times New Roman" w:cs="Times New Roman"/>
          <w:sz w:val="26"/>
          <w:szCs w:val="26"/>
        </w:rPr>
        <w:t xml:space="preserve">chân vịt mũi chạy hết sang phải, máy chạy tới </w:t>
      </w:r>
      <w:r>
        <w:rPr>
          <w:rFonts w:ascii="Times New Roman" w:hAnsi="Times New Roman" w:cs="Times New Roman"/>
          <w:sz w:val="26"/>
          <w:szCs w:val="26"/>
        </w:rPr>
        <w:t xml:space="preserve">thật </w:t>
      </w:r>
      <w:r w:rsidRPr="00B84AAD">
        <w:rPr>
          <w:rFonts w:ascii="Times New Roman" w:hAnsi="Times New Roman" w:cs="Times New Roman"/>
          <w:sz w:val="26"/>
          <w:szCs w:val="26"/>
        </w:rPr>
        <w:t>chậm</w:t>
      </w:r>
      <w:r w:rsidRPr="00292E1C">
        <w:rPr>
          <w:rFonts w:ascii="Times New Roman" w:hAnsi="Times New Roman" w:cs="Times New Roman"/>
          <w:b/>
          <w:bCs/>
          <w:sz w:val="26"/>
          <w:szCs w:val="26"/>
        </w:rPr>
        <w:t xml:space="preserve"> </w:t>
      </w:r>
      <w:r w:rsidRPr="00292E1C">
        <w:rPr>
          <w:rFonts w:ascii="Times New Roman" w:hAnsi="Times New Roman" w:cs="Times New Roman"/>
          <w:sz w:val="26"/>
          <w:szCs w:val="26"/>
        </w:rPr>
        <w:t xml:space="preserve">và </w:t>
      </w:r>
      <w:r w:rsidRPr="00B84AAD">
        <w:rPr>
          <w:rFonts w:ascii="Times New Roman" w:hAnsi="Times New Roman" w:cs="Times New Roman"/>
          <w:sz w:val="26"/>
          <w:szCs w:val="26"/>
        </w:rPr>
        <w:t xml:space="preserve">bẻ </w:t>
      </w:r>
      <w:r>
        <w:rPr>
          <w:rFonts w:ascii="Times New Roman" w:hAnsi="Times New Roman" w:cs="Times New Roman"/>
          <w:sz w:val="26"/>
          <w:szCs w:val="26"/>
        </w:rPr>
        <w:t xml:space="preserve">hết </w:t>
      </w:r>
      <w:r w:rsidRPr="00B84AAD">
        <w:rPr>
          <w:rFonts w:ascii="Times New Roman" w:hAnsi="Times New Roman" w:cs="Times New Roman"/>
          <w:sz w:val="26"/>
          <w:szCs w:val="26"/>
        </w:rPr>
        <w:t>lái sang phải</w:t>
      </w:r>
      <w:r w:rsidRPr="00292E1C">
        <w:rPr>
          <w:rFonts w:ascii="Times New Roman" w:hAnsi="Times New Roman" w:cs="Times New Roman"/>
          <w:sz w:val="26"/>
          <w:szCs w:val="26"/>
        </w:rPr>
        <w:t xml:space="preserve">. Tuy nhiên, do các tàu lai vẫn đang hoạt động với </w:t>
      </w:r>
      <w:r w:rsidRPr="00B84AAD">
        <w:rPr>
          <w:rFonts w:ascii="Times New Roman" w:hAnsi="Times New Roman" w:cs="Times New Roman"/>
          <w:sz w:val="26"/>
          <w:szCs w:val="26"/>
        </w:rPr>
        <w:t>công suất tối đa theo hướng sai</w:t>
      </w:r>
      <w:r>
        <w:rPr>
          <w:rFonts w:ascii="Times New Roman" w:hAnsi="Times New Roman" w:cs="Times New Roman"/>
          <w:sz w:val="26"/>
          <w:szCs w:val="26"/>
        </w:rPr>
        <w:t xml:space="preserve"> nên </w:t>
      </w:r>
      <w:r w:rsidRPr="00292E1C">
        <w:rPr>
          <w:rFonts w:ascii="Times New Roman" w:hAnsi="Times New Roman" w:cs="Times New Roman"/>
          <w:sz w:val="26"/>
          <w:szCs w:val="26"/>
        </w:rPr>
        <w:t xml:space="preserve">việc xoay tàu </w:t>
      </w:r>
      <w:r w:rsidRPr="00B84AAD">
        <w:rPr>
          <w:rFonts w:ascii="Times New Roman" w:hAnsi="Times New Roman" w:cs="Times New Roman"/>
          <w:sz w:val="26"/>
          <w:szCs w:val="26"/>
        </w:rPr>
        <w:t xml:space="preserve">không thể </w:t>
      </w:r>
      <w:r>
        <w:rPr>
          <w:rFonts w:ascii="Times New Roman" w:hAnsi="Times New Roman" w:cs="Times New Roman"/>
          <w:sz w:val="26"/>
          <w:szCs w:val="26"/>
        </w:rPr>
        <w:t xml:space="preserve">được </w:t>
      </w:r>
      <w:r w:rsidRPr="00B84AAD">
        <w:rPr>
          <w:rFonts w:ascii="Times New Roman" w:hAnsi="Times New Roman" w:cs="Times New Roman"/>
          <w:sz w:val="26"/>
          <w:szCs w:val="26"/>
        </w:rPr>
        <w:t>dừng lại</w:t>
      </w:r>
      <w:r w:rsidRPr="00292E1C">
        <w:rPr>
          <w:rFonts w:ascii="Times New Roman" w:hAnsi="Times New Roman" w:cs="Times New Roman"/>
          <w:sz w:val="26"/>
          <w:szCs w:val="26"/>
        </w:rPr>
        <w:t xml:space="preserve">. Khi tàu tạo với cầu một </w:t>
      </w:r>
      <w:r w:rsidRPr="00B84AAD">
        <w:rPr>
          <w:rFonts w:ascii="Times New Roman" w:hAnsi="Times New Roman" w:cs="Times New Roman"/>
          <w:sz w:val="26"/>
          <w:szCs w:val="26"/>
        </w:rPr>
        <w:t>góc khoảng 10 độ, phần lái loe</w:t>
      </w:r>
      <w:r w:rsidRPr="00292E1C">
        <w:rPr>
          <w:rFonts w:ascii="Times New Roman" w:hAnsi="Times New Roman" w:cs="Times New Roman"/>
          <w:sz w:val="26"/>
          <w:szCs w:val="26"/>
        </w:rPr>
        <w:t xml:space="preserve"> của tàu đã </w:t>
      </w:r>
      <w:r w:rsidRPr="00B84AAD">
        <w:rPr>
          <w:rFonts w:ascii="Times New Roman" w:hAnsi="Times New Roman" w:cs="Times New Roman"/>
          <w:sz w:val="26"/>
          <w:szCs w:val="26"/>
        </w:rPr>
        <w:t>va vào cầu cảng</w:t>
      </w:r>
      <w:r w:rsidRPr="00292E1C">
        <w:rPr>
          <w:rFonts w:ascii="Times New Roman" w:hAnsi="Times New Roman" w:cs="Times New Roman"/>
          <w:sz w:val="26"/>
          <w:szCs w:val="26"/>
        </w:rPr>
        <w:t xml:space="preserve"> và </w:t>
      </w:r>
      <w:r w:rsidRPr="00B84AAD">
        <w:rPr>
          <w:rFonts w:ascii="Times New Roman" w:hAnsi="Times New Roman" w:cs="Times New Roman"/>
          <w:sz w:val="26"/>
          <w:szCs w:val="26"/>
        </w:rPr>
        <w:t>chạm vào một cần cẩu bờ</w:t>
      </w:r>
      <w:r w:rsidRPr="00292E1C">
        <w:rPr>
          <w:rFonts w:ascii="Times New Roman" w:hAnsi="Times New Roman" w:cs="Times New Roman"/>
          <w:sz w:val="26"/>
          <w:szCs w:val="26"/>
        </w:rPr>
        <w:t xml:space="preserve">, khiến cần cẩu </w:t>
      </w:r>
      <w:r w:rsidRPr="00B84AAD">
        <w:rPr>
          <w:rFonts w:ascii="Times New Roman" w:hAnsi="Times New Roman" w:cs="Times New Roman"/>
          <w:sz w:val="26"/>
          <w:szCs w:val="26"/>
        </w:rPr>
        <w:t>đổ sập về phía trong bến,</w:t>
      </w:r>
      <w:r w:rsidRPr="00292E1C">
        <w:rPr>
          <w:rFonts w:ascii="Times New Roman" w:hAnsi="Times New Roman" w:cs="Times New Roman"/>
          <w:sz w:val="26"/>
          <w:szCs w:val="26"/>
        </w:rPr>
        <w:t xml:space="preserve"> </w:t>
      </w:r>
      <w:r>
        <w:rPr>
          <w:rFonts w:ascii="Times New Roman" w:hAnsi="Times New Roman" w:cs="Times New Roman"/>
          <w:sz w:val="26"/>
          <w:szCs w:val="26"/>
        </w:rPr>
        <w:t>phần</w:t>
      </w:r>
      <w:r w:rsidRPr="00292E1C">
        <w:rPr>
          <w:rFonts w:ascii="Times New Roman" w:hAnsi="Times New Roman" w:cs="Times New Roman"/>
          <w:sz w:val="26"/>
          <w:szCs w:val="26"/>
        </w:rPr>
        <w:t xml:space="preserve"> </w:t>
      </w:r>
      <w:r w:rsidRPr="00B84AAD">
        <w:rPr>
          <w:rFonts w:ascii="Times New Roman" w:hAnsi="Times New Roman" w:cs="Times New Roman"/>
          <w:color w:val="EE0000"/>
          <w:sz w:val="26"/>
          <w:szCs w:val="26"/>
        </w:rPr>
        <w:t>cần vươn ra ngoài bị rơi xuống boong tàu</w:t>
      </w:r>
      <w:r w:rsidRPr="00292E1C">
        <w:rPr>
          <w:rFonts w:ascii="Times New Roman" w:hAnsi="Times New Roman" w:cs="Times New Roman"/>
          <w:sz w:val="26"/>
          <w:szCs w:val="26"/>
        </w:rPr>
        <w:t>.</w:t>
      </w:r>
    </w:p>
    <w:p w14:paraId="28C57206" w14:textId="1A7EDF95" w:rsidR="00B84AAD" w:rsidRPr="00292E1C" w:rsidRDefault="00B84AAD" w:rsidP="00B84AAD">
      <w:pPr>
        <w:jc w:val="both"/>
        <w:rPr>
          <w:rFonts w:ascii="Times New Roman" w:hAnsi="Times New Roman" w:cs="Times New Roman"/>
          <w:sz w:val="26"/>
          <w:szCs w:val="26"/>
        </w:rPr>
      </w:pPr>
      <w:r w:rsidRPr="00292E1C">
        <w:rPr>
          <w:rFonts w:ascii="Times New Roman" w:hAnsi="Times New Roman" w:cs="Times New Roman"/>
          <w:sz w:val="26"/>
          <w:szCs w:val="26"/>
        </w:rPr>
        <w:t xml:space="preserve">Mặc dù nguyên nhân trực tiếp của vụ </w:t>
      </w:r>
      <w:r w:rsidRPr="00B84AAD">
        <w:rPr>
          <w:rFonts w:ascii="Times New Roman" w:hAnsi="Times New Roman" w:cs="Times New Roman"/>
          <w:sz w:val="26"/>
          <w:szCs w:val="26"/>
        </w:rPr>
        <w:t xml:space="preserve">va </w:t>
      </w:r>
      <w:r>
        <w:rPr>
          <w:rFonts w:ascii="Times New Roman" w:hAnsi="Times New Roman" w:cs="Times New Roman"/>
          <w:sz w:val="26"/>
          <w:szCs w:val="26"/>
        </w:rPr>
        <w:t>quẹt</w:t>
      </w:r>
      <w:r w:rsidRPr="00B84AAD">
        <w:rPr>
          <w:rFonts w:ascii="Times New Roman" w:hAnsi="Times New Roman" w:cs="Times New Roman"/>
          <w:sz w:val="26"/>
          <w:szCs w:val="26"/>
        </w:rPr>
        <w:t xml:space="preserve"> (allision)</w:t>
      </w:r>
      <w:r w:rsidRPr="00292E1C">
        <w:rPr>
          <w:rFonts w:ascii="Times New Roman" w:hAnsi="Times New Roman" w:cs="Times New Roman"/>
          <w:sz w:val="26"/>
          <w:szCs w:val="26"/>
        </w:rPr>
        <w:t xml:space="preserve"> là do </w:t>
      </w:r>
      <w:r>
        <w:rPr>
          <w:rFonts w:ascii="Times New Roman" w:hAnsi="Times New Roman" w:cs="Times New Roman"/>
          <w:sz w:val="26"/>
          <w:szCs w:val="26"/>
        </w:rPr>
        <w:t>sai sót của</w:t>
      </w:r>
      <w:r w:rsidRPr="00B84AAD">
        <w:rPr>
          <w:rFonts w:ascii="Times New Roman" w:hAnsi="Times New Roman" w:cs="Times New Roman"/>
          <w:sz w:val="26"/>
          <w:szCs w:val="26"/>
        </w:rPr>
        <w:t xml:space="preserve"> con người</w:t>
      </w:r>
      <w:r w:rsidRPr="00292E1C">
        <w:rPr>
          <w:rFonts w:ascii="Times New Roman" w:hAnsi="Times New Roman" w:cs="Times New Roman"/>
          <w:sz w:val="26"/>
          <w:szCs w:val="26"/>
        </w:rPr>
        <w:t xml:space="preserve">, cuộc điều tra cũng chỉ ra rằng trong </w:t>
      </w:r>
      <w:r w:rsidRPr="00B84AAD">
        <w:rPr>
          <w:rFonts w:ascii="Times New Roman" w:hAnsi="Times New Roman" w:cs="Times New Roman"/>
          <w:sz w:val="26"/>
          <w:szCs w:val="26"/>
        </w:rPr>
        <w:t>thập kỷ qua</w:t>
      </w:r>
      <w:r w:rsidRPr="00292E1C">
        <w:rPr>
          <w:rFonts w:ascii="Times New Roman" w:hAnsi="Times New Roman" w:cs="Times New Roman"/>
          <w:sz w:val="26"/>
          <w:szCs w:val="26"/>
        </w:rPr>
        <w:t xml:space="preserve">, kích thước tàu container cập cảng ngày càng tăng, trong khi </w:t>
      </w:r>
      <w:r w:rsidRPr="00B84AAD">
        <w:rPr>
          <w:rFonts w:ascii="Times New Roman" w:hAnsi="Times New Roman" w:cs="Times New Roman"/>
          <w:sz w:val="26"/>
          <w:szCs w:val="26"/>
        </w:rPr>
        <w:t xml:space="preserve">cơ sở hạ tầng cảng </w:t>
      </w:r>
      <w:r>
        <w:rPr>
          <w:rFonts w:ascii="Times New Roman" w:hAnsi="Times New Roman" w:cs="Times New Roman"/>
          <w:sz w:val="26"/>
          <w:szCs w:val="26"/>
        </w:rPr>
        <w:t xml:space="preserve">đã </w:t>
      </w:r>
      <w:r w:rsidRPr="00B84AAD">
        <w:rPr>
          <w:rFonts w:ascii="Times New Roman" w:hAnsi="Times New Roman" w:cs="Times New Roman"/>
          <w:sz w:val="26"/>
          <w:szCs w:val="26"/>
        </w:rPr>
        <w:t>không được nâng cấp tương xứng</w:t>
      </w:r>
      <w:r w:rsidRPr="00292E1C">
        <w:rPr>
          <w:rFonts w:ascii="Times New Roman" w:hAnsi="Times New Roman" w:cs="Times New Roman"/>
          <w:sz w:val="26"/>
          <w:szCs w:val="26"/>
        </w:rPr>
        <w:t xml:space="preserve">, chẳng hạn như </w:t>
      </w:r>
      <w:r>
        <w:rPr>
          <w:rFonts w:ascii="Times New Roman" w:hAnsi="Times New Roman" w:cs="Times New Roman"/>
          <w:sz w:val="26"/>
          <w:szCs w:val="26"/>
        </w:rPr>
        <w:t xml:space="preserve">có </w:t>
      </w:r>
      <w:r w:rsidRPr="00B84AAD">
        <w:rPr>
          <w:rFonts w:ascii="Times New Roman" w:hAnsi="Times New Roman" w:cs="Times New Roman"/>
          <w:sz w:val="26"/>
          <w:szCs w:val="26"/>
        </w:rPr>
        <w:t>hệ thống đệm va (fender)</w:t>
      </w:r>
      <w:r w:rsidRPr="00292E1C">
        <w:rPr>
          <w:rFonts w:ascii="Times New Roman" w:hAnsi="Times New Roman" w:cs="Times New Roman"/>
          <w:sz w:val="26"/>
          <w:szCs w:val="26"/>
        </w:rPr>
        <w:t xml:space="preserve"> phù hợp hơn.</w:t>
      </w:r>
    </w:p>
    <w:p w14:paraId="1B2B4872" w14:textId="7343A245" w:rsidR="0056635A" w:rsidRPr="0056635A" w:rsidRDefault="0056635A" w:rsidP="0056635A">
      <w:r w:rsidRPr="0056635A">
        <w:rPr>
          <w:noProof/>
        </w:rPr>
        <w:lastRenderedPageBreak/>
        <w:drawing>
          <wp:inline distT="0" distB="0" distL="0" distR="0" wp14:anchorId="763C1EC1" wp14:editId="36133FC8">
            <wp:extent cx="5943600" cy="3757930"/>
            <wp:effectExtent l="0" t="0" r="0" b="0"/>
            <wp:docPr id="1805599884" name="Picture 5" descr="Tug order mix-up">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ug order mix-up">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757930"/>
                    </a:xfrm>
                    <a:prstGeom prst="rect">
                      <a:avLst/>
                    </a:prstGeom>
                    <a:noFill/>
                    <a:ln>
                      <a:noFill/>
                    </a:ln>
                  </pic:spPr>
                </pic:pic>
              </a:graphicData>
            </a:graphic>
          </wp:inline>
        </w:drawing>
      </w:r>
    </w:p>
    <w:p w14:paraId="66094031" w14:textId="77777777" w:rsidR="00B84AAD" w:rsidRPr="00292E1C" w:rsidRDefault="00B84AAD" w:rsidP="00B84AAD">
      <w:pPr>
        <w:jc w:val="both"/>
        <w:rPr>
          <w:rFonts w:ascii="Times New Roman" w:hAnsi="Times New Roman" w:cs="Times New Roman"/>
          <w:sz w:val="26"/>
          <w:szCs w:val="26"/>
        </w:rPr>
      </w:pPr>
      <w:r w:rsidRPr="00292E1C">
        <w:rPr>
          <w:rFonts w:ascii="Times New Roman" w:hAnsi="Times New Roman" w:cs="Times New Roman"/>
          <w:b/>
          <w:bCs/>
          <w:sz w:val="26"/>
          <w:szCs w:val="26"/>
        </w:rPr>
        <w:t>Bài học kinh nghiệm</w:t>
      </w:r>
    </w:p>
    <w:p w14:paraId="0BF07A43" w14:textId="77777777" w:rsidR="00B84AAD" w:rsidRPr="00B84AAD" w:rsidRDefault="00B84AAD" w:rsidP="00B84AAD">
      <w:pPr>
        <w:numPr>
          <w:ilvl w:val="0"/>
          <w:numId w:val="10"/>
        </w:numPr>
        <w:jc w:val="both"/>
        <w:rPr>
          <w:rFonts w:ascii="Times New Roman" w:hAnsi="Times New Roman" w:cs="Times New Roman"/>
          <w:sz w:val="26"/>
          <w:szCs w:val="26"/>
        </w:rPr>
      </w:pPr>
      <w:r w:rsidRPr="00292E1C">
        <w:rPr>
          <w:rFonts w:ascii="Times New Roman" w:hAnsi="Times New Roman" w:cs="Times New Roman"/>
          <w:sz w:val="26"/>
          <w:szCs w:val="26"/>
        </w:rPr>
        <w:t xml:space="preserve">Nếu </w:t>
      </w:r>
      <w:r w:rsidRPr="00B84AAD">
        <w:rPr>
          <w:rFonts w:ascii="Times New Roman" w:hAnsi="Times New Roman" w:cs="Times New Roman"/>
          <w:sz w:val="26"/>
          <w:szCs w:val="26"/>
        </w:rPr>
        <w:t>quản lý nguồn lực buồng lái (BRM)</w:t>
      </w:r>
      <w:r w:rsidRPr="00292E1C">
        <w:rPr>
          <w:rFonts w:ascii="Times New Roman" w:hAnsi="Times New Roman" w:cs="Times New Roman"/>
          <w:sz w:val="26"/>
          <w:szCs w:val="26"/>
        </w:rPr>
        <w:t xml:space="preserve"> không được duy trì hiệu quả giữa </w:t>
      </w:r>
      <w:r w:rsidRPr="00B84AAD">
        <w:rPr>
          <w:rFonts w:ascii="Times New Roman" w:hAnsi="Times New Roman" w:cs="Times New Roman"/>
          <w:sz w:val="26"/>
          <w:szCs w:val="26"/>
        </w:rPr>
        <w:t>tổ buồng lái, hoa tiêu và thuyền trưởng tàu lai</w:t>
      </w:r>
      <w:r w:rsidRPr="00292E1C">
        <w:rPr>
          <w:rFonts w:ascii="Times New Roman" w:hAnsi="Times New Roman" w:cs="Times New Roman"/>
          <w:sz w:val="26"/>
          <w:szCs w:val="26"/>
        </w:rPr>
        <w:t xml:space="preserve">, thì các sai sót có thể </w:t>
      </w:r>
      <w:r w:rsidRPr="00B84AAD">
        <w:rPr>
          <w:rFonts w:ascii="Times New Roman" w:hAnsi="Times New Roman" w:cs="Times New Roman"/>
          <w:sz w:val="26"/>
          <w:szCs w:val="26"/>
        </w:rPr>
        <w:t xml:space="preserve">không được phát hiện và sửa </w:t>
      </w:r>
      <w:r>
        <w:rPr>
          <w:rFonts w:ascii="Times New Roman" w:hAnsi="Times New Roman" w:cs="Times New Roman"/>
          <w:sz w:val="26"/>
          <w:szCs w:val="26"/>
        </w:rPr>
        <w:t xml:space="preserve">chữa </w:t>
      </w:r>
      <w:r w:rsidRPr="00B84AAD">
        <w:rPr>
          <w:rFonts w:ascii="Times New Roman" w:hAnsi="Times New Roman" w:cs="Times New Roman"/>
          <w:sz w:val="26"/>
          <w:szCs w:val="26"/>
        </w:rPr>
        <w:t>kịp thời, dẫn đến hậu quả không mong muốn.</w:t>
      </w:r>
    </w:p>
    <w:p w14:paraId="238F0361" w14:textId="77777777" w:rsidR="00B84AAD" w:rsidRPr="00292E1C" w:rsidRDefault="00B84AAD" w:rsidP="00B84AAD">
      <w:pPr>
        <w:numPr>
          <w:ilvl w:val="0"/>
          <w:numId w:val="10"/>
        </w:numPr>
        <w:jc w:val="both"/>
        <w:rPr>
          <w:rFonts w:ascii="Times New Roman" w:hAnsi="Times New Roman" w:cs="Times New Roman"/>
          <w:sz w:val="26"/>
          <w:szCs w:val="26"/>
        </w:rPr>
      </w:pPr>
      <w:r w:rsidRPr="00B84AAD">
        <w:rPr>
          <w:rFonts w:ascii="Times New Roman" w:hAnsi="Times New Roman" w:cs="Times New Roman"/>
          <w:sz w:val="26"/>
          <w:szCs w:val="26"/>
        </w:rPr>
        <w:t>Cơ sở hạ tầng cảng</w:t>
      </w:r>
      <w:r w:rsidRPr="00292E1C">
        <w:rPr>
          <w:rFonts w:ascii="Times New Roman" w:hAnsi="Times New Roman" w:cs="Times New Roman"/>
          <w:sz w:val="26"/>
          <w:szCs w:val="26"/>
        </w:rPr>
        <w:t xml:space="preserve"> tại một số nơi </w:t>
      </w:r>
      <w:r w:rsidRPr="00B84AAD">
        <w:rPr>
          <w:rFonts w:ascii="Times New Roman" w:hAnsi="Times New Roman" w:cs="Times New Roman"/>
          <w:sz w:val="26"/>
          <w:szCs w:val="26"/>
        </w:rPr>
        <w:t>chưa theo kịp sự gia tăng kích thước tàu</w:t>
      </w:r>
      <w:r w:rsidRPr="00292E1C">
        <w:rPr>
          <w:rFonts w:ascii="Times New Roman" w:hAnsi="Times New Roman" w:cs="Times New Roman"/>
          <w:sz w:val="26"/>
          <w:szCs w:val="26"/>
        </w:rPr>
        <w:t xml:space="preserve">, vì vậy thuyền viên và người đi biển cần </w:t>
      </w:r>
      <w:r w:rsidRPr="00B84AAD">
        <w:rPr>
          <w:rFonts w:ascii="Times New Roman" w:hAnsi="Times New Roman" w:cs="Times New Roman"/>
          <w:sz w:val="26"/>
          <w:szCs w:val="26"/>
        </w:rPr>
        <w:t>nhận thức rõ những bất cập này</w:t>
      </w:r>
      <w:r w:rsidRPr="00292E1C">
        <w:rPr>
          <w:rFonts w:ascii="Times New Roman" w:hAnsi="Times New Roman" w:cs="Times New Roman"/>
          <w:sz w:val="26"/>
          <w:szCs w:val="26"/>
        </w:rPr>
        <w:t xml:space="preserve"> khi </w:t>
      </w:r>
      <w:r>
        <w:rPr>
          <w:rFonts w:ascii="Times New Roman" w:hAnsi="Times New Roman" w:cs="Times New Roman"/>
          <w:sz w:val="26"/>
          <w:szCs w:val="26"/>
        </w:rPr>
        <w:t>điều động tàu</w:t>
      </w:r>
      <w:r w:rsidRPr="00292E1C">
        <w:rPr>
          <w:rFonts w:ascii="Times New Roman" w:hAnsi="Times New Roman" w:cs="Times New Roman"/>
          <w:sz w:val="26"/>
          <w:szCs w:val="26"/>
        </w:rPr>
        <w:t xml:space="preserve"> cập cảng.</w:t>
      </w:r>
    </w:p>
    <w:p w14:paraId="5BD32894" w14:textId="5AFA2075" w:rsidR="0056635A" w:rsidRPr="00B84AAD" w:rsidRDefault="0056635A" w:rsidP="00B84AAD">
      <w:pPr>
        <w:pStyle w:val="ListParagraph"/>
        <w:numPr>
          <w:ilvl w:val="0"/>
          <w:numId w:val="8"/>
        </w:numPr>
        <w:jc w:val="both"/>
        <w:rPr>
          <w:rFonts w:ascii="Times New Roman" w:hAnsi="Times New Roman" w:cs="Times New Roman"/>
          <w:b/>
          <w:bCs/>
          <w:sz w:val="32"/>
          <w:szCs w:val="32"/>
        </w:rPr>
      </w:pPr>
      <w:r w:rsidRPr="00B84AAD">
        <w:rPr>
          <w:rFonts w:ascii="Times New Roman" w:hAnsi="Times New Roman" w:cs="Times New Roman"/>
          <w:b/>
          <w:bCs/>
          <w:sz w:val="32"/>
          <w:szCs w:val="32"/>
        </w:rPr>
        <w:t xml:space="preserve"> </w:t>
      </w:r>
      <w:r w:rsidR="00B84AAD" w:rsidRPr="00B84AAD">
        <w:rPr>
          <w:rFonts w:ascii="Times New Roman" w:hAnsi="Times New Roman" w:cs="Times New Roman"/>
          <w:b/>
          <w:bCs/>
          <w:sz w:val="32"/>
          <w:szCs w:val="32"/>
        </w:rPr>
        <w:t xml:space="preserve">Container bị xô lệch do hiện tượng lắc </w:t>
      </w:r>
      <w:r w:rsidR="00B84AAD">
        <w:rPr>
          <w:rFonts w:ascii="Times New Roman" w:hAnsi="Times New Roman" w:cs="Times New Roman"/>
          <w:b/>
          <w:bCs/>
          <w:sz w:val="32"/>
          <w:szCs w:val="32"/>
        </w:rPr>
        <w:t xml:space="preserve">ngang </w:t>
      </w:r>
      <w:r w:rsidR="00B84AAD" w:rsidRPr="00B84AAD">
        <w:rPr>
          <w:rFonts w:ascii="Times New Roman" w:hAnsi="Times New Roman" w:cs="Times New Roman"/>
          <w:b/>
          <w:bCs/>
          <w:sz w:val="32"/>
          <w:szCs w:val="32"/>
        </w:rPr>
        <w:t>tham số (Parametric Roll)</w:t>
      </w:r>
    </w:p>
    <w:p w14:paraId="66FE1B5E" w14:textId="4E593BAF" w:rsidR="00B84AAD" w:rsidRPr="00B84AAD" w:rsidRDefault="00B84AAD" w:rsidP="00B84AAD">
      <w:pPr>
        <w:spacing w:before="120" w:after="120"/>
        <w:jc w:val="both"/>
        <w:rPr>
          <w:rFonts w:ascii="Times New Roman" w:hAnsi="Times New Roman" w:cs="Times New Roman"/>
          <w:sz w:val="26"/>
          <w:szCs w:val="26"/>
        </w:rPr>
      </w:pPr>
      <w:r w:rsidRPr="00B84AAD">
        <w:rPr>
          <w:rFonts w:ascii="Times New Roman" w:hAnsi="Times New Roman" w:cs="Times New Roman"/>
          <w:sz w:val="26"/>
          <w:szCs w:val="26"/>
        </w:rPr>
        <w:t xml:space="preserve">Một tàu container cỡ lớn đang hành trình trên biển khơi thì thời tiết bắt đầu xấu đi. Gió đạt cấp 6, tàu lắc ngang từ 7° đến 12° trong điều kiện sóng cao khoảng 3 mét. </w:t>
      </w:r>
      <w:r>
        <w:rPr>
          <w:rFonts w:ascii="Times New Roman" w:hAnsi="Times New Roman" w:cs="Times New Roman"/>
          <w:sz w:val="26"/>
          <w:szCs w:val="26"/>
        </w:rPr>
        <w:t>Tổ</w:t>
      </w:r>
      <w:r w:rsidRPr="00B84AAD">
        <w:rPr>
          <w:rFonts w:ascii="Times New Roman" w:hAnsi="Times New Roman" w:cs="Times New Roman"/>
          <w:sz w:val="26"/>
          <w:szCs w:val="26"/>
        </w:rPr>
        <w:t xml:space="preserve"> boong tiến hành kiểm tra chằng buộc container hằng ngày như thường lệ, tuy nhiên do điều kiện thời tiết, họ chỉ có thể kiểm tra được các bay container </w:t>
      </w:r>
      <w:r w:rsidR="00C6728A">
        <w:rPr>
          <w:rFonts w:ascii="Times New Roman" w:hAnsi="Times New Roman" w:cs="Times New Roman"/>
          <w:sz w:val="26"/>
          <w:szCs w:val="26"/>
        </w:rPr>
        <w:t xml:space="preserve">ở </w:t>
      </w:r>
      <w:r w:rsidRPr="00B84AAD">
        <w:rPr>
          <w:rFonts w:ascii="Times New Roman" w:hAnsi="Times New Roman" w:cs="Times New Roman"/>
          <w:sz w:val="26"/>
          <w:szCs w:val="26"/>
        </w:rPr>
        <w:t>phía trước buồng lái.</w:t>
      </w:r>
    </w:p>
    <w:p w14:paraId="3D6CCC1A" w14:textId="21CF7A07" w:rsidR="00B84AAD" w:rsidRPr="00B84AAD" w:rsidRDefault="00B84AAD" w:rsidP="00B84AAD">
      <w:pPr>
        <w:spacing w:before="120" w:after="120"/>
        <w:jc w:val="both"/>
        <w:rPr>
          <w:rFonts w:ascii="Times New Roman" w:hAnsi="Times New Roman" w:cs="Times New Roman"/>
          <w:sz w:val="26"/>
          <w:szCs w:val="26"/>
        </w:rPr>
      </w:pPr>
      <w:r w:rsidRPr="00B84AAD">
        <w:rPr>
          <w:rFonts w:ascii="Times New Roman" w:hAnsi="Times New Roman" w:cs="Times New Roman"/>
          <w:sz w:val="26"/>
          <w:szCs w:val="26"/>
        </w:rPr>
        <w:t xml:space="preserve">Đến cuối ngày, </w:t>
      </w:r>
      <w:r w:rsidRPr="00C6728A">
        <w:rPr>
          <w:rFonts w:ascii="Times New Roman" w:hAnsi="Times New Roman" w:cs="Times New Roman"/>
          <w:sz w:val="26"/>
          <w:szCs w:val="26"/>
        </w:rPr>
        <w:t>độ cao sóng tăng lên 4,5 mét.</w:t>
      </w:r>
      <w:r w:rsidRPr="00B84AAD">
        <w:rPr>
          <w:rFonts w:ascii="Times New Roman" w:hAnsi="Times New Roman" w:cs="Times New Roman"/>
          <w:sz w:val="26"/>
          <w:szCs w:val="26"/>
        </w:rPr>
        <w:t xml:space="preserve"> Vào buổi tối, tàu bất ngờ chịu một </w:t>
      </w:r>
      <w:r w:rsidRPr="00C6728A">
        <w:rPr>
          <w:rFonts w:ascii="Times New Roman" w:hAnsi="Times New Roman" w:cs="Times New Roman"/>
          <w:sz w:val="26"/>
          <w:szCs w:val="26"/>
        </w:rPr>
        <w:t xml:space="preserve">cú lắc </w:t>
      </w:r>
      <w:r w:rsidR="00C6728A">
        <w:rPr>
          <w:rFonts w:ascii="Times New Roman" w:hAnsi="Times New Roman" w:cs="Times New Roman"/>
          <w:sz w:val="26"/>
          <w:szCs w:val="26"/>
        </w:rPr>
        <w:t xml:space="preserve">ngang </w:t>
      </w:r>
      <w:r w:rsidRPr="00C6728A">
        <w:rPr>
          <w:rFonts w:ascii="Times New Roman" w:hAnsi="Times New Roman" w:cs="Times New Roman"/>
          <w:sz w:val="26"/>
          <w:szCs w:val="26"/>
        </w:rPr>
        <w:t>mạnh khoảng 16°.</w:t>
      </w:r>
      <w:r w:rsidRPr="00B84AAD">
        <w:rPr>
          <w:rFonts w:ascii="Times New Roman" w:hAnsi="Times New Roman" w:cs="Times New Roman"/>
          <w:sz w:val="26"/>
          <w:szCs w:val="26"/>
        </w:rPr>
        <w:t xml:space="preserve"> Sau đó, tàu bắt đầu </w:t>
      </w:r>
      <w:r w:rsidRPr="00C6728A">
        <w:rPr>
          <w:rFonts w:ascii="Times New Roman" w:hAnsi="Times New Roman" w:cs="Times New Roman"/>
          <w:sz w:val="26"/>
          <w:szCs w:val="26"/>
        </w:rPr>
        <w:t>lắc</w:t>
      </w:r>
      <w:r w:rsidR="00C6728A">
        <w:rPr>
          <w:rFonts w:ascii="Times New Roman" w:hAnsi="Times New Roman" w:cs="Times New Roman"/>
          <w:sz w:val="26"/>
          <w:szCs w:val="26"/>
        </w:rPr>
        <w:t xml:space="preserve"> ngang</w:t>
      </w:r>
      <w:r w:rsidRPr="00C6728A">
        <w:rPr>
          <w:rFonts w:ascii="Times New Roman" w:hAnsi="Times New Roman" w:cs="Times New Roman"/>
          <w:sz w:val="26"/>
          <w:szCs w:val="26"/>
        </w:rPr>
        <w:t xml:space="preserve"> thường xuyên ở mức khoảng 15°.</w:t>
      </w:r>
    </w:p>
    <w:p w14:paraId="11DECAF4" w14:textId="60FA926B" w:rsidR="00B84AAD" w:rsidRPr="00C6728A" w:rsidRDefault="00B84AAD" w:rsidP="00B84AAD">
      <w:pPr>
        <w:spacing w:before="120" w:after="120"/>
        <w:jc w:val="both"/>
        <w:rPr>
          <w:rFonts w:ascii="Times New Roman" w:hAnsi="Times New Roman" w:cs="Times New Roman"/>
          <w:sz w:val="26"/>
          <w:szCs w:val="26"/>
        </w:rPr>
      </w:pPr>
      <w:r w:rsidRPr="00B84AAD">
        <w:rPr>
          <w:rFonts w:ascii="Times New Roman" w:hAnsi="Times New Roman" w:cs="Times New Roman"/>
          <w:sz w:val="26"/>
          <w:szCs w:val="26"/>
        </w:rPr>
        <w:t xml:space="preserve">Thuyền trưởng đã </w:t>
      </w:r>
      <w:r w:rsidRPr="00C6728A">
        <w:rPr>
          <w:rFonts w:ascii="Times New Roman" w:hAnsi="Times New Roman" w:cs="Times New Roman"/>
          <w:sz w:val="26"/>
          <w:szCs w:val="26"/>
        </w:rPr>
        <w:t xml:space="preserve">xem xét các dữ liệu từ hệ thống giám sát và dự báo </w:t>
      </w:r>
      <w:r w:rsidR="00C6728A">
        <w:rPr>
          <w:rFonts w:ascii="Times New Roman" w:hAnsi="Times New Roman" w:cs="Times New Roman"/>
          <w:sz w:val="26"/>
          <w:szCs w:val="26"/>
        </w:rPr>
        <w:t>dao</w:t>
      </w:r>
      <w:r w:rsidRPr="00C6728A">
        <w:rPr>
          <w:rFonts w:ascii="Times New Roman" w:hAnsi="Times New Roman" w:cs="Times New Roman"/>
          <w:sz w:val="26"/>
          <w:szCs w:val="26"/>
        </w:rPr>
        <w:t xml:space="preserve"> động điện tử</w:t>
      </w:r>
      <w:r w:rsidRPr="00B84AAD">
        <w:rPr>
          <w:rFonts w:ascii="Times New Roman" w:hAnsi="Times New Roman" w:cs="Times New Roman"/>
          <w:b/>
          <w:bCs/>
          <w:sz w:val="26"/>
          <w:szCs w:val="26"/>
        </w:rPr>
        <w:t xml:space="preserve"> </w:t>
      </w:r>
      <w:r w:rsidRPr="00C6728A">
        <w:rPr>
          <w:rFonts w:ascii="Times New Roman" w:hAnsi="Times New Roman" w:cs="Times New Roman"/>
          <w:sz w:val="26"/>
          <w:szCs w:val="26"/>
        </w:rPr>
        <w:t>của tàu</w:t>
      </w:r>
      <w:r w:rsidRPr="00B84AAD">
        <w:rPr>
          <w:rFonts w:ascii="Times New Roman" w:hAnsi="Times New Roman" w:cs="Times New Roman"/>
          <w:sz w:val="26"/>
          <w:szCs w:val="26"/>
        </w:rPr>
        <w:t xml:space="preserve">, và </w:t>
      </w:r>
      <w:r w:rsidR="00C6728A">
        <w:rPr>
          <w:rFonts w:ascii="Times New Roman" w:hAnsi="Times New Roman" w:cs="Times New Roman"/>
          <w:sz w:val="26"/>
          <w:szCs w:val="26"/>
        </w:rPr>
        <w:t>lệnh</w:t>
      </w:r>
      <w:r w:rsidRPr="00C6728A">
        <w:rPr>
          <w:rFonts w:ascii="Times New Roman" w:hAnsi="Times New Roman" w:cs="Times New Roman"/>
          <w:sz w:val="26"/>
          <w:szCs w:val="26"/>
        </w:rPr>
        <w:t xml:space="preserve"> cho sỹ quan trực ca (OOW)</w:t>
      </w:r>
      <w:r w:rsidRPr="00B84AAD">
        <w:rPr>
          <w:rFonts w:ascii="Times New Roman" w:hAnsi="Times New Roman" w:cs="Times New Roman"/>
          <w:sz w:val="26"/>
          <w:szCs w:val="26"/>
        </w:rPr>
        <w:t xml:space="preserve"> chuyển sang </w:t>
      </w:r>
      <w:r w:rsidRPr="00C6728A">
        <w:rPr>
          <w:rFonts w:ascii="Times New Roman" w:hAnsi="Times New Roman" w:cs="Times New Roman"/>
          <w:sz w:val="26"/>
          <w:szCs w:val="26"/>
        </w:rPr>
        <w:t>lái tay</w:t>
      </w:r>
      <w:r w:rsidRPr="00B84AAD">
        <w:rPr>
          <w:rFonts w:ascii="Times New Roman" w:hAnsi="Times New Roman" w:cs="Times New Roman"/>
          <w:sz w:val="26"/>
          <w:szCs w:val="26"/>
        </w:rPr>
        <w:t xml:space="preserve">, đồng thời </w:t>
      </w:r>
      <w:r w:rsidRPr="00C6728A">
        <w:rPr>
          <w:rFonts w:ascii="Times New Roman" w:hAnsi="Times New Roman" w:cs="Times New Roman"/>
          <w:sz w:val="26"/>
          <w:szCs w:val="26"/>
        </w:rPr>
        <w:t>đổi hướng đi từ 088° sang 082°.</w:t>
      </w:r>
    </w:p>
    <w:p w14:paraId="57D198F0" w14:textId="4E965557" w:rsidR="00B84AAD" w:rsidRPr="00B84AAD" w:rsidRDefault="00B84AAD" w:rsidP="00B84AAD">
      <w:pPr>
        <w:spacing w:before="120" w:after="120"/>
        <w:jc w:val="both"/>
        <w:rPr>
          <w:rFonts w:ascii="Times New Roman" w:hAnsi="Times New Roman" w:cs="Times New Roman"/>
          <w:sz w:val="26"/>
          <w:szCs w:val="26"/>
        </w:rPr>
      </w:pPr>
      <w:r w:rsidRPr="00B84AAD">
        <w:rPr>
          <w:rFonts w:ascii="Times New Roman" w:hAnsi="Times New Roman" w:cs="Times New Roman"/>
          <w:sz w:val="26"/>
          <w:szCs w:val="26"/>
        </w:rPr>
        <w:t xml:space="preserve">Sau khi </w:t>
      </w:r>
      <w:r w:rsidRPr="00C6728A">
        <w:rPr>
          <w:rFonts w:ascii="Times New Roman" w:hAnsi="Times New Roman" w:cs="Times New Roman"/>
          <w:sz w:val="26"/>
          <w:szCs w:val="26"/>
        </w:rPr>
        <w:t>đổi hướng đi</w:t>
      </w:r>
      <w:r w:rsidRPr="00B84AAD">
        <w:rPr>
          <w:rFonts w:ascii="Times New Roman" w:hAnsi="Times New Roman" w:cs="Times New Roman"/>
          <w:sz w:val="26"/>
          <w:szCs w:val="26"/>
        </w:rPr>
        <w:t xml:space="preserve">, hiện tượng </w:t>
      </w:r>
      <w:r w:rsidRPr="00C6728A">
        <w:rPr>
          <w:rFonts w:ascii="Times New Roman" w:hAnsi="Times New Roman" w:cs="Times New Roman"/>
          <w:sz w:val="26"/>
          <w:szCs w:val="26"/>
        </w:rPr>
        <w:t>lắc ngang của tàu giảm xuống dưới 10°.</w:t>
      </w:r>
      <w:r w:rsidRPr="00B84AAD">
        <w:rPr>
          <w:rFonts w:ascii="Times New Roman" w:hAnsi="Times New Roman" w:cs="Times New Roman"/>
          <w:sz w:val="26"/>
          <w:szCs w:val="26"/>
        </w:rPr>
        <w:t xml:space="preserve"> Sau đó, Thuyền trưởng yêu cầu </w:t>
      </w:r>
      <w:r w:rsidRPr="00C6728A">
        <w:rPr>
          <w:rFonts w:ascii="Times New Roman" w:hAnsi="Times New Roman" w:cs="Times New Roman"/>
          <w:sz w:val="26"/>
          <w:szCs w:val="26"/>
        </w:rPr>
        <w:t>sỹ quan trực ca (OOW)</w:t>
      </w:r>
      <w:r w:rsidRPr="00B84AAD">
        <w:rPr>
          <w:rFonts w:ascii="Times New Roman" w:hAnsi="Times New Roman" w:cs="Times New Roman"/>
          <w:sz w:val="26"/>
          <w:szCs w:val="26"/>
        </w:rPr>
        <w:t xml:space="preserve"> quay lại </w:t>
      </w:r>
      <w:r w:rsidRPr="00C6728A">
        <w:rPr>
          <w:rFonts w:ascii="Times New Roman" w:hAnsi="Times New Roman" w:cs="Times New Roman"/>
          <w:sz w:val="26"/>
          <w:szCs w:val="26"/>
        </w:rPr>
        <w:t>chế độ lái tự động</w:t>
      </w:r>
      <w:r w:rsidRPr="00B84AAD">
        <w:rPr>
          <w:rFonts w:ascii="Times New Roman" w:hAnsi="Times New Roman" w:cs="Times New Roman"/>
          <w:sz w:val="26"/>
          <w:szCs w:val="26"/>
        </w:rPr>
        <w:t xml:space="preserve">, do ông tin rằng </w:t>
      </w:r>
      <w:r w:rsidRPr="00C6728A">
        <w:rPr>
          <w:rFonts w:ascii="Times New Roman" w:hAnsi="Times New Roman" w:cs="Times New Roman"/>
          <w:sz w:val="26"/>
          <w:szCs w:val="26"/>
        </w:rPr>
        <w:t xml:space="preserve">hệ thống </w:t>
      </w:r>
      <w:r w:rsidRPr="00C6728A">
        <w:rPr>
          <w:rFonts w:ascii="Times New Roman" w:hAnsi="Times New Roman" w:cs="Times New Roman"/>
          <w:sz w:val="26"/>
          <w:szCs w:val="26"/>
        </w:rPr>
        <w:lastRenderedPageBreak/>
        <w:t xml:space="preserve">autopilot </w:t>
      </w:r>
      <w:r w:rsidRPr="00B84AAD">
        <w:rPr>
          <w:rFonts w:ascii="Times New Roman" w:hAnsi="Times New Roman" w:cs="Times New Roman"/>
          <w:sz w:val="26"/>
          <w:szCs w:val="26"/>
        </w:rPr>
        <w:t xml:space="preserve">lúc này đã đáp ứng được yêu cầu. Khoảng </w:t>
      </w:r>
      <w:r w:rsidRPr="00C6728A">
        <w:rPr>
          <w:rFonts w:ascii="Times New Roman" w:hAnsi="Times New Roman" w:cs="Times New Roman"/>
          <w:sz w:val="26"/>
          <w:szCs w:val="26"/>
        </w:rPr>
        <w:t>một giờ sau</w:t>
      </w:r>
      <w:r w:rsidRPr="00B84AAD">
        <w:rPr>
          <w:rFonts w:ascii="Times New Roman" w:hAnsi="Times New Roman" w:cs="Times New Roman"/>
          <w:sz w:val="26"/>
          <w:szCs w:val="26"/>
        </w:rPr>
        <w:t xml:space="preserve">, tàu </w:t>
      </w:r>
      <w:r w:rsidRPr="00C6728A">
        <w:rPr>
          <w:rFonts w:ascii="Times New Roman" w:hAnsi="Times New Roman" w:cs="Times New Roman"/>
          <w:sz w:val="26"/>
          <w:szCs w:val="26"/>
        </w:rPr>
        <w:t>bất ngờ lắc 20° sang phải</w:t>
      </w:r>
      <w:r w:rsidRPr="00B84AAD">
        <w:rPr>
          <w:rFonts w:ascii="Times New Roman" w:hAnsi="Times New Roman" w:cs="Times New Roman"/>
          <w:sz w:val="26"/>
          <w:szCs w:val="26"/>
        </w:rPr>
        <w:t xml:space="preserve">, dừng lại trong vài giây, rồi </w:t>
      </w:r>
      <w:r w:rsidRPr="00C6728A">
        <w:rPr>
          <w:rFonts w:ascii="Times New Roman" w:hAnsi="Times New Roman" w:cs="Times New Roman"/>
          <w:sz w:val="26"/>
          <w:szCs w:val="26"/>
        </w:rPr>
        <w:t>tiếp tục lắc với biên độ tương tự sang trái</w:t>
      </w:r>
      <w:r w:rsidRPr="00B84AAD">
        <w:rPr>
          <w:rFonts w:ascii="Times New Roman" w:hAnsi="Times New Roman" w:cs="Times New Roman"/>
          <w:sz w:val="26"/>
          <w:szCs w:val="26"/>
        </w:rPr>
        <w:t>.</w:t>
      </w:r>
    </w:p>
    <w:p w14:paraId="65C19608" w14:textId="18723614" w:rsidR="0056635A" w:rsidRPr="0056635A" w:rsidRDefault="0056635A" w:rsidP="0056635A">
      <w:pPr>
        <w:rPr>
          <w:b/>
          <w:bCs/>
        </w:rPr>
      </w:pPr>
      <w:r w:rsidRPr="0056635A">
        <w:rPr>
          <w:noProof/>
        </w:rPr>
        <w:drawing>
          <wp:inline distT="0" distB="0" distL="0" distR="0" wp14:anchorId="075826BF" wp14:editId="1F8A17BC">
            <wp:extent cx="6141720" cy="3383280"/>
            <wp:effectExtent l="0" t="0" r="0" b="7620"/>
            <wp:docPr id="22142536" name="Picture 8" descr="Containers Un-Contained Due To Parametric Roll">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ontainers Un-Contained Due To Parametric Roll">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41720" cy="3383280"/>
                    </a:xfrm>
                    <a:prstGeom prst="rect">
                      <a:avLst/>
                    </a:prstGeom>
                    <a:noFill/>
                    <a:ln>
                      <a:noFill/>
                    </a:ln>
                  </pic:spPr>
                </pic:pic>
              </a:graphicData>
            </a:graphic>
          </wp:inline>
        </w:drawing>
      </w:r>
    </w:p>
    <w:p w14:paraId="6CD39A1D" w14:textId="1C653E6D" w:rsidR="00C6728A" w:rsidRPr="00B84AAD" w:rsidRDefault="00C6728A" w:rsidP="00C6728A">
      <w:pPr>
        <w:spacing w:before="120" w:after="120"/>
        <w:jc w:val="both"/>
        <w:rPr>
          <w:rFonts w:ascii="Times New Roman" w:hAnsi="Times New Roman" w:cs="Times New Roman"/>
          <w:sz w:val="26"/>
          <w:szCs w:val="26"/>
        </w:rPr>
      </w:pPr>
      <w:r w:rsidRPr="00B84AAD">
        <w:rPr>
          <w:rFonts w:ascii="Times New Roman" w:hAnsi="Times New Roman" w:cs="Times New Roman"/>
          <w:sz w:val="26"/>
          <w:szCs w:val="26"/>
        </w:rPr>
        <w:t xml:space="preserve">Sau cú lắc </w:t>
      </w:r>
      <w:r w:rsidR="00BD662C">
        <w:rPr>
          <w:rFonts w:ascii="Times New Roman" w:hAnsi="Times New Roman" w:cs="Times New Roman"/>
          <w:sz w:val="26"/>
          <w:szCs w:val="26"/>
        </w:rPr>
        <w:t>mạnh</w:t>
      </w:r>
      <w:r w:rsidRPr="00B84AAD">
        <w:rPr>
          <w:rFonts w:ascii="Times New Roman" w:hAnsi="Times New Roman" w:cs="Times New Roman"/>
          <w:sz w:val="26"/>
          <w:szCs w:val="26"/>
        </w:rPr>
        <w:t xml:space="preserve"> này, </w:t>
      </w:r>
      <w:r w:rsidRPr="00C6728A">
        <w:rPr>
          <w:rFonts w:ascii="Times New Roman" w:hAnsi="Times New Roman" w:cs="Times New Roman"/>
          <w:sz w:val="26"/>
          <w:szCs w:val="26"/>
        </w:rPr>
        <w:t>đèn boong được bật lên</w:t>
      </w:r>
      <w:r w:rsidRPr="00B84AAD">
        <w:rPr>
          <w:rFonts w:ascii="Times New Roman" w:hAnsi="Times New Roman" w:cs="Times New Roman"/>
          <w:sz w:val="26"/>
          <w:szCs w:val="26"/>
        </w:rPr>
        <w:t xml:space="preserve">, tuy nhiên từ buồng lái </w:t>
      </w:r>
      <w:r w:rsidR="00BD662C">
        <w:rPr>
          <w:rFonts w:ascii="Times New Roman" w:hAnsi="Times New Roman" w:cs="Times New Roman"/>
          <w:sz w:val="26"/>
          <w:szCs w:val="26"/>
        </w:rPr>
        <w:t xml:space="preserve">thể </w:t>
      </w:r>
      <w:r w:rsidRPr="00C6728A">
        <w:rPr>
          <w:rFonts w:ascii="Times New Roman" w:hAnsi="Times New Roman" w:cs="Times New Roman"/>
          <w:sz w:val="26"/>
          <w:szCs w:val="26"/>
        </w:rPr>
        <w:t xml:space="preserve">không quan sát thấy hư hại </w:t>
      </w:r>
      <w:r w:rsidRPr="00B84AAD">
        <w:rPr>
          <w:rFonts w:ascii="Times New Roman" w:hAnsi="Times New Roman" w:cs="Times New Roman"/>
          <w:sz w:val="26"/>
          <w:szCs w:val="26"/>
        </w:rPr>
        <w:t xml:space="preserve">và các </w:t>
      </w:r>
      <w:r w:rsidRPr="00C6728A">
        <w:rPr>
          <w:rFonts w:ascii="Times New Roman" w:hAnsi="Times New Roman" w:cs="Times New Roman"/>
          <w:sz w:val="26"/>
          <w:szCs w:val="26"/>
        </w:rPr>
        <w:t>dãy container trông vẫn nguyên vẹn</w:t>
      </w:r>
      <w:r w:rsidRPr="00B84AAD">
        <w:rPr>
          <w:rFonts w:ascii="Times New Roman" w:hAnsi="Times New Roman" w:cs="Times New Roman"/>
          <w:sz w:val="26"/>
          <w:szCs w:val="26"/>
        </w:rPr>
        <w:t xml:space="preserve">. Khi trời sáng, một sỹ quan cùng </w:t>
      </w:r>
      <w:r w:rsidRPr="00C6728A">
        <w:rPr>
          <w:rFonts w:ascii="Times New Roman" w:hAnsi="Times New Roman" w:cs="Times New Roman"/>
          <w:sz w:val="26"/>
          <w:szCs w:val="26"/>
        </w:rPr>
        <w:t>Thủy thủ trưởng lên boong thời tiết</w:t>
      </w:r>
      <w:r w:rsidRPr="00B84AAD">
        <w:rPr>
          <w:rFonts w:ascii="Times New Roman" w:hAnsi="Times New Roman" w:cs="Times New Roman"/>
          <w:sz w:val="26"/>
          <w:szCs w:val="26"/>
        </w:rPr>
        <w:t xml:space="preserve"> để kiểm tra. Họ phát hiện </w:t>
      </w:r>
      <w:r w:rsidRPr="00C6728A">
        <w:rPr>
          <w:rFonts w:ascii="Times New Roman" w:hAnsi="Times New Roman" w:cs="Times New Roman"/>
          <w:sz w:val="26"/>
          <w:szCs w:val="26"/>
        </w:rPr>
        <w:t>các bay container số 18, 54 và 58 đã bị sập</w:t>
      </w:r>
      <w:r w:rsidRPr="00B84AAD">
        <w:rPr>
          <w:rFonts w:ascii="Times New Roman" w:hAnsi="Times New Roman" w:cs="Times New Roman"/>
          <w:sz w:val="26"/>
          <w:szCs w:val="26"/>
        </w:rPr>
        <w:t xml:space="preserve">. Sau đó xác định rằng </w:t>
      </w:r>
      <w:r w:rsidRPr="00C6728A">
        <w:rPr>
          <w:rFonts w:ascii="Times New Roman" w:hAnsi="Times New Roman" w:cs="Times New Roman"/>
          <w:sz w:val="26"/>
          <w:szCs w:val="26"/>
        </w:rPr>
        <w:t>137 container đã rơi xuống biển và 85 container bị hư hỏng</w:t>
      </w:r>
      <w:r w:rsidRPr="00B84AAD">
        <w:rPr>
          <w:rFonts w:ascii="Times New Roman" w:hAnsi="Times New Roman" w:cs="Times New Roman"/>
          <w:sz w:val="26"/>
          <w:szCs w:val="26"/>
        </w:rPr>
        <w:t>.</w:t>
      </w:r>
    </w:p>
    <w:p w14:paraId="0CCC32B0" w14:textId="77777777" w:rsidR="00C6728A" w:rsidRPr="00B84AAD" w:rsidRDefault="00C6728A" w:rsidP="00C6728A">
      <w:pPr>
        <w:spacing w:before="120" w:after="120"/>
        <w:jc w:val="both"/>
        <w:rPr>
          <w:rFonts w:ascii="Times New Roman" w:hAnsi="Times New Roman" w:cs="Times New Roman"/>
          <w:sz w:val="26"/>
          <w:szCs w:val="26"/>
        </w:rPr>
      </w:pPr>
      <w:r w:rsidRPr="00B84AAD">
        <w:rPr>
          <w:rFonts w:ascii="Times New Roman" w:hAnsi="Times New Roman" w:cs="Times New Roman"/>
          <w:sz w:val="26"/>
          <w:szCs w:val="26"/>
        </w:rPr>
        <w:t xml:space="preserve">Kết luận của </w:t>
      </w:r>
      <w:r w:rsidRPr="00C6728A">
        <w:rPr>
          <w:rFonts w:ascii="Times New Roman" w:hAnsi="Times New Roman" w:cs="Times New Roman"/>
          <w:sz w:val="26"/>
          <w:szCs w:val="26"/>
        </w:rPr>
        <w:t>cuộc điều tra chính thức</w:t>
      </w:r>
      <w:r w:rsidRPr="00B84AAD">
        <w:rPr>
          <w:rFonts w:ascii="Times New Roman" w:hAnsi="Times New Roman" w:cs="Times New Roman"/>
          <w:sz w:val="26"/>
          <w:szCs w:val="26"/>
        </w:rPr>
        <w:t xml:space="preserve"> chỉ ra, trong số những nội dung khác, rằng:</w:t>
      </w:r>
    </w:p>
    <w:p w14:paraId="10C15000" w14:textId="77777777" w:rsidR="00C6728A" w:rsidRPr="00B84AAD" w:rsidRDefault="00C6728A" w:rsidP="00C6728A">
      <w:pPr>
        <w:numPr>
          <w:ilvl w:val="0"/>
          <w:numId w:val="11"/>
        </w:numPr>
        <w:spacing w:before="120" w:after="120"/>
        <w:jc w:val="both"/>
        <w:rPr>
          <w:rFonts w:ascii="Times New Roman" w:hAnsi="Times New Roman" w:cs="Times New Roman"/>
          <w:sz w:val="26"/>
          <w:szCs w:val="26"/>
        </w:rPr>
      </w:pPr>
      <w:r w:rsidRPr="00B84AAD">
        <w:rPr>
          <w:rFonts w:ascii="Times New Roman" w:hAnsi="Times New Roman" w:cs="Times New Roman"/>
          <w:sz w:val="26"/>
          <w:szCs w:val="26"/>
        </w:rPr>
        <w:t xml:space="preserve">Rất có khả năng </w:t>
      </w:r>
      <w:r w:rsidRPr="00C6728A">
        <w:rPr>
          <w:rFonts w:ascii="Times New Roman" w:hAnsi="Times New Roman" w:cs="Times New Roman"/>
          <w:sz w:val="26"/>
          <w:szCs w:val="26"/>
        </w:rPr>
        <w:t>các lực phát sinh khi tàu lắc 20° sang mạn phải và mạn trái</w:t>
      </w:r>
      <w:r w:rsidRPr="00B84AAD">
        <w:rPr>
          <w:rFonts w:ascii="Times New Roman" w:hAnsi="Times New Roman" w:cs="Times New Roman"/>
          <w:sz w:val="26"/>
          <w:szCs w:val="26"/>
        </w:rPr>
        <w:t xml:space="preserve"> đã </w:t>
      </w:r>
      <w:r w:rsidRPr="00C6728A">
        <w:rPr>
          <w:rFonts w:ascii="Times New Roman" w:hAnsi="Times New Roman" w:cs="Times New Roman"/>
          <w:sz w:val="26"/>
          <w:szCs w:val="26"/>
        </w:rPr>
        <w:t>khởi phát sự sập đổ</w:t>
      </w:r>
      <w:r w:rsidRPr="00B84AAD">
        <w:rPr>
          <w:rFonts w:ascii="Times New Roman" w:hAnsi="Times New Roman" w:cs="Times New Roman"/>
          <w:sz w:val="26"/>
          <w:szCs w:val="26"/>
        </w:rPr>
        <w:t xml:space="preserve"> của các dãy container tại </w:t>
      </w:r>
      <w:r w:rsidRPr="00C6728A">
        <w:rPr>
          <w:rFonts w:ascii="Times New Roman" w:hAnsi="Times New Roman" w:cs="Times New Roman"/>
          <w:sz w:val="26"/>
          <w:szCs w:val="26"/>
        </w:rPr>
        <w:t>bay 18, 54 và 58.</w:t>
      </w:r>
    </w:p>
    <w:p w14:paraId="6326BD1B" w14:textId="77777777" w:rsidR="00C6728A" w:rsidRPr="00B84AAD" w:rsidRDefault="00C6728A" w:rsidP="00C6728A">
      <w:pPr>
        <w:numPr>
          <w:ilvl w:val="0"/>
          <w:numId w:val="11"/>
        </w:numPr>
        <w:spacing w:before="120" w:after="120"/>
        <w:jc w:val="both"/>
        <w:rPr>
          <w:rFonts w:ascii="Times New Roman" w:hAnsi="Times New Roman" w:cs="Times New Roman"/>
          <w:sz w:val="26"/>
          <w:szCs w:val="26"/>
        </w:rPr>
      </w:pPr>
      <w:r w:rsidRPr="00C6728A">
        <w:rPr>
          <w:rFonts w:ascii="Times New Roman" w:hAnsi="Times New Roman" w:cs="Times New Roman"/>
          <w:sz w:val="26"/>
          <w:szCs w:val="26"/>
        </w:rPr>
        <w:t>Biên độ lắc của tàu đã vượt quá giới hạn</w:t>
      </w:r>
      <w:r w:rsidRPr="00B84AAD">
        <w:rPr>
          <w:rFonts w:ascii="Times New Roman" w:hAnsi="Times New Roman" w:cs="Times New Roman"/>
          <w:sz w:val="26"/>
          <w:szCs w:val="26"/>
        </w:rPr>
        <w:t xml:space="preserve"> do </w:t>
      </w:r>
      <w:r w:rsidRPr="00C6728A">
        <w:rPr>
          <w:rFonts w:ascii="Times New Roman" w:hAnsi="Times New Roman" w:cs="Times New Roman"/>
          <w:sz w:val="26"/>
          <w:szCs w:val="26"/>
        </w:rPr>
        <w:t>Công ty quy định</w:t>
      </w:r>
      <w:r w:rsidRPr="00B84AAD">
        <w:rPr>
          <w:rFonts w:ascii="Times New Roman" w:hAnsi="Times New Roman" w:cs="Times New Roman"/>
          <w:sz w:val="26"/>
          <w:szCs w:val="26"/>
        </w:rPr>
        <w:t xml:space="preserve"> đối với loại tàu này.</w:t>
      </w:r>
    </w:p>
    <w:p w14:paraId="60319BFC" w14:textId="24938694" w:rsidR="00C6728A" w:rsidRPr="00B84AAD" w:rsidRDefault="00C6728A" w:rsidP="00C6728A">
      <w:pPr>
        <w:numPr>
          <w:ilvl w:val="0"/>
          <w:numId w:val="11"/>
        </w:numPr>
        <w:spacing w:before="120" w:after="120"/>
        <w:jc w:val="both"/>
        <w:rPr>
          <w:rFonts w:ascii="Times New Roman" w:hAnsi="Times New Roman" w:cs="Times New Roman"/>
          <w:sz w:val="26"/>
          <w:szCs w:val="26"/>
        </w:rPr>
      </w:pPr>
      <w:r w:rsidRPr="00B84AAD">
        <w:rPr>
          <w:rFonts w:ascii="Times New Roman" w:hAnsi="Times New Roman" w:cs="Times New Roman"/>
          <w:sz w:val="26"/>
          <w:szCs w:val="26"/>
        </w:rPr>
        <w:t xml:space="preserve">Gần như chắc chắn rằng </w:t>
      </w:r>
      <w:r w:rsidRPr="00C6728A">
        <w:rPr>
          <w:rFonts w:ascii="Times New Roman" w:hAnsi="Times New Roman" w:cs="Times New Roman"/>
          <w:sz w:val="26"/>
          <w:szCs w:val="26"/>
        </w:rPr>
        <w:t>tàu đã trải qua hiện tượng lắc</w:t>
      </w:r>
      <w:r>
        <w:rPr>
          <w:rFonts w:ascii="Times New Roman" w:hAnsi="Times New Roman" w:cs="Times New Roman"/>
          <w:sz w:val="26"/>
          <w:szCs w:val="26"/>
        </w:rPr>
        <w:t xml:space="preserve"> ngang</w:t>
      </w:r>
      <w:r w:rsidRPr="00C6728A">
        <w:rPr>
          <w:rFonts w:ascii="Times New Roman" w:hAnsi="Times New Roman" w:cs="Times New Roman"/>
          <w:sz w:val="26"/>
          <w:szCs w:val="26"/>
        </w:rPr>
        <w:t xml:space="preserve"> tham số</w:t>
      </w:r>
      <w:r w:rsidRPr="00B84AAD">
        <w:rPr>
          <w:rFonts w:ascii="Times New Roman" w:hAnsi="Times New Roman" w:cs="Times New Roman"/>
          <w:b/>
          <w:bCs/>
          <w:sz w:val="26"/>
          <w:szCs w:val="26"/>
        </w:rPr>
        <w:t xml:space="preserve"> </w:t>
      </w:r>
      <w:r w:rsidRPr="00C6728A">
        <w:rPr>
          <w:rFonts w:ascii="Times New Roman" w:hAnsi="Times New Roman" w:cs="Times New Roman"/>
          <w:sz w:val="26"/>
          <w:szCs w:val="26"/>
        </w:rPr>
        <w:t>(parametric rolling)</w:t>
      </w:r>
      <w:r w:rsidRPr="00B84AAD">
        <w:rPr>
          <w:rFonts w:ascii="Times New Roman" w:hAnsi="Times New Roman" w:cs="Times New Roman"/>
          <w:sz w:val="26"/>
          <w:szCs w:val="26"/>
        </w:rPr>
        <w:t xml:space="preserve"> trước và trong thời điểm các dãy container bị sập.</w:t>
      </w:r>
    </w:p>
    <w:p w14:paraId="6A39F0F4" w14:textId="0F41236C" w:rsidR="00C6728A" w:rsidRPr="00C6728A" w:rsidRDefault="00C6728A" w:rsidP="00C6728A">
      <w:pPr>
        <w:numPr>
          <w:ilvl w:val="0"/>
          <w:numId w:val="11"/>
        </w:numPr>
        <w:spacing w:before="120" w:after="120"/>
        <w:jc w:val="both"/>
        <w:rPr>
          <w:rFonts w:ascii="Times New Roman" w:hAnsi="Times New Roman" w:cs="Times New Roman"/>
          <w:sz w:val="26"/>
          <w:szCs w:val="26"/>
        </w:rPr>
      </w:pPr>
      <w:r w:rsidRPr="00C6728A">
        <w:rPr>
          <w:rFonts w:ascii="Times New Roman" w:hAnsi="Times New Roman" w:cs="Times New Roman"/>
          <w:sz w:val="26"/>
          <w:szCs w:val="26"/>
        </w:rPr>
        <w:t xml:space="preserve">Thuyền trưởng và </w:t>
      </w:r>
      <w:r>
        <w:rPr>
          <w:rFonts w:ascii="Times New Roman" w:hAnsi="Times New Roman" w:cs="Times New Roman"/>
          <w:sz w:val="26"/>
          <w:szCs w:val="26"/>
        </w:rPr>
        <w:t>tổ</w:t>
      </w:r>
      <w:r w:rsidRPr="00C6728A">
        <w:rPr>
          <w:rFonts w:ascii="Times New Roman" w:hAnsi="Times New Roman" w:cs="Times New Roman"/>
          <w:sz w:val="26"/>
          <w:szCs w:val="26"/>
        </w:rPr>
        <w:t xml:space="preserve"> buồng lái</w:t>
      </w:r>
      <w:r w:rsidRPr="00B84AAD">
        <w:rPr>
          <w:rFonts w:ascii="Times New Roman" w:hAnsi="Times New Roman" w:cs="Times New Roman"/>
          <w:sz w:val="26"/>
          <w:szCs w:val="26"/>
        </w:rPr>
        <w:t xml:space="preserve"> có </w:t>
      </w:r>
      <w:r w:rsidRPr="00C6728A">
        <w:rPr>
          <w:rFonts w:ascii="Times New Roman" w:hAnsi="Times New Roman" w:cs="Times New Roman"/>
          <w:sz w:val="26"/>
          <w:szCs w:val="26"/>
        </w:rPr>
        <w:t>nhận biết</w:t>
      </w:r>
      <w:r w:rsidRPr="00B84AAD">
        <w:rPr>
          <w:rFonts w:ascii="Times New Roman" w:hAnsi="Times New Roman" w:cs="Times New Roman"/>
          <w:sz w:val="26"/>
          <w:szCs w:val="26"/>
        </w:rPr>
        <w:t xml:space="preserve"> nhưng </w:t>
      </w:r>
      <w:r w:rsidRPr="00C6728A">
        <w:rPr>
          <w:rFonts w:ascii="Times New Roman" w:hAnsi="Times New Roman" w:cs="Times New Roman"/>
          <w:sz w:val="26"/>
          <w:szCs w:val="26"/>
        </w:rPr>
        <w:t>chưa hiểu đầy đủ</w:t>
      </w:r>
      <w:r w:rsidRPr="00B84AAD">
        <w:rPr>
          <w:rFonts w:ascii="Times New Roman" w:hAnsi="Times New Roman" w:cs="Times New Roman"/>
          <w:sz w:val="26"/>
          <w:szCs w:val="26"/>
        </w:rPr>
        <w:t xml:space="preserve"> về </w:t>
      </w:r>
      <w:r w:rsidRPr="00C6728A">
        <w:rPr>
          <w:rFonts w:ascii="Times New Roman" w:hAnsi="Times New Roman" w:cs="Times New Roman"/>
          <w:sz w:val="26"/>
          <w:szCs w:val="26"/>
        </w:rPr>
        <w:t>chức năng của hệ thống giám sát chuyển động, dự báo và hỗ trợ ra quyết định</w:t>
      </w:r>
      <w:r w:rsidRPr="00B84AAD">
        <w:rPr>
          <w:rFonts w:ascii="Times New Roman" w:hAnsi="Times New Roman" w:cs="Times New Roman"/>
          <w:sz w:val="26"/>
          <w:szCs w:val="26"/>
        </w:rPr>
        <w:t xml:space="preserve"> trên tàu; do đó </w:t>
      </w:r>
      <w:r w:rsidRPr="00C6728A">
        <w:rPr>
          <w:rFonts w:ascii="Times New Roman" w:hAnsi="Times New Roman" w:cs="Times New Roman"/>
          <w:sz w:val="26"/>
          <w:szCs w:val="26"/>
        </w:rPr>
        <w:t xml:space="preserve">chưa đánh giá đúng mức nguy cơ </w:t>
      </w:r>
      <w:r>
        <w:rPr>
          <w:rFonts w:ascii="Times New Roman" w:hAnsi="Times New Roman" w:cs="Times New Roman"/>
          <w:sz w:val="26"/>
          <w:szCs w:val="26"/>
        </w:rPr>
        <w:t>khi tàu bắt đầu bị</w:t>
      </w:r>
      <w:r w:rsidRPr="00C6728A">
        <w:rPr>
          <w:rFonts w:ascii="Times New Roman" w:hAnsi="Times New Roman" w:cs="Times New Roman"/>
          <w:sz w:val="26"/>
          <w:szCs w:val="26"/>
        </w:rPr>
        <w:t xml:space="preserve"> lắc </w:t>
      </w:r>
      <w:r>
        <w:rPr>
          <w:rFonts w:ascii="Times New Roman" w:hAnsi="Times New Roman" w:cs="Times New Roman"/>
          <w:sz w:val="26"/>
          <w:szCs w:val="26"/>
        </w:rPr>
        <w:t xml:space="preserve">ngang </w:t>
      </w:r>
      <w:r w:rsidRPr="00C6728A">
        <w:rPr>
          <w:rFonts w:ascii="Times New Roman" w:hAnsi="Times New Roman" w:cs="Times New Roman"/>
          <w:sz w:val="26"/>
          <w:szCs w:val="26"/>
        </w:rPr>
        <w:t>tham số.</w:t>
      </w:r>
    </w:p>
    <w:p w14:paraId="4BDDBBBF" w14:textId="02323ABF" w:rsidR="00C6728A" w:rsidRPr="00B84AAD" w:rsidRDefault="00C6728A" w:rsidP="00C6728A">
      <w:pPr>
        <w:numPr>
          <w:ilvl w:val="0"/>
          <w:numId w:val="11"/>
        </w:numPr>
        <w:spacing w:before="120" w:after="120"/>
        <w:jc w:val="both"/>
        <w:rPr>
          <w:rFonts w:ascii="Times New Roman" w:hAnsi="Times New Roman" w:cs="Times New Roman"/>
          <w:sz w:val="26"/>
          <w:szCs w:val="26"/>
        </w:rPr>
      </w:pPr>
      <w:r w:rsidRPr="00C6728A">
        <w:rPr>
          <w:rFonts w:ascii="Times New Roman" w:hAnsi="Times New Roman" w:cs="Times New Roman"/>
          <w:sz w:val="26"/>
          <w:szCs w:val="26"/>
        </w:rPr>
        <w:t>Nguyên nhân sập đổ tại bay 18</w:t>
      </w:r>
      <w:r w:rsidRPr="00B84AAD">
        <w:rPr>
          <w:rFonts w:ascii="Times New Roman" w:hAnsi="Times New Roman" w:cs="Times New Roman"/>
          <w:sz w:val="26"/>
          <w:szCs w:val="26"/>
        </w:rPr>
        <w:t xml:space="preserve"> không thể xác định </w:t>
      </w:r>
      <w:r>
        <w:rPr>
          <w:rFonts w:ascii="Times New Roman" w:hAnsi="Times New Roman" w:cs="Times New Roman"/>
          <w:sz w:val="26"/>
          <w:szCs w:val="26"/>
        </w:rPr>
        <w:t xml:space="preserve">được </w:t>
      </w:r>
      <w:r w:rsidRPr="00B84AAD">
        <w:rPr>
          <w:rFonts w:ascii="Times New Roman" w:hAnsi="Times New Roman" w:cs="Times New Roman"/>
          <w:sz w:val="26"/>
          <w:szCs w:val="26"/>
        </w:rPr>
        <w:t xml:space="preserve">chính xác. Nhiều khả năng sự cố này được khởi phát sau khi </w:t>
      </w:r>
      <w:r w:rsidRPr="00C6728A">
        <w:rPr>
          <w:rFonts w:ascii="Times New Roman" w:hAnsi="Times New Roman" w:cs="Times New Roman"/>
          <w:sz w:val="26"/>
          <w:szCs w:val="26"/>
        </w:rPr>
        <w:t>kết cấu của một container bị phá hỏng</w:t>
      </w:r>
      <w:r w:rsidRPr="00B84AAD">
        <w:rPr>
          <w:rFonts w:ascii="Times New Roman" w:hAnsi="Times New Roman" w:cs="Times New Roman"/>
          <w:sz w:val="26"/>
          <w:szCs w:val="26"/>
        </w:rPr>
        <w:t xml:space="preserve">, do </w:t>
      </w:r>
      <w:r w:rsidRPr="00C6728A">
        <w:rPr>
          <w:rFonts w:ascii="Times New Roman" w:hAnsi="Times New Roman" w:cs="Times New Roman"/>
          <w:sz w:val="26"/>
          <w:szCs w:val="26"/>
        </w:rPr>
        <w:t>tổ</w:t>
      </w:r>
      <w:r>
        <w:rPr>
          <w:rFonts w:ascii="Times New Roman" w:hAnsi="Times New Roman" w:cs="Times New Roman"/>
          <w:sz w:val="26"/>
          <w:szCs w:val="26"/>
        </w:rPr>
        <w:t>ng</w:t>
      </w:r>
      <w:r w:rsidRPr="00C6728A">
        <w:rPr>
          <w:rFonts w:ascii="Times New Roman" w:hAnsi="Times New Roman" w:cs="Times New Roman"/>
          <w:sz w:val="26"/>
          <w:szCs w:val="26"/>
        </w:rPr>
        <w:t xml:space="preserve"> hợp của nhiều yếu tố</w:t>
      </w:r>
      <w:r w:rsidRPr="00B84AAD">
        <w:rPr>
          <w:rFonts w:ascii="Times New Roman" w:hAnsi="Times New Roman" w:cs="Times New Roman"/>
          <w:sz w:val="26"/>
          <w:szCs w:val="26"/>
        </w:rPr>
        <w:t xml:space="preserve">, bao gồm: </w:t>
      </w:r>
      <w:r w:rsidRPr="00C6728A">
        <w:rPr>
          <w:rFonts w:ascii="Times New Roman" w:hAnsi="Times New Roman" w:cs="Times New Roman"/>
          <w:sz w:val="26"/>
          <w:szCs w:val="26"/>
        </w:rPr>
        <w:t>tải trọng chồng xếp vượt mức</w:t>
      </w:r>
      <w:r w:rsidRPr="00B84AAD">
        <w:rPr>
          <w:rFonts w:ascii="Times New Roman" w:hAnsi="Times New Roman" w:cs="Times New Roman"/>
          <w:sz w:val="26"/>
          <w:szCs w:val="26"/>
        </w:rPr>
        <w:t xml:space="preserve"> do xếp sai hoặc container quá tải; </w:t>
      </w:r>
      <w:r w:rsidRPr="00C6728A">
        <w:rPr>
          <w:rFonts w:ascii="Times New Roman" w:hAnsi="Times New Roman" w:cs="Times New Roman"/>
          <w:sz w:val="26"/>
          <w:szCs w:val="26"/>
        </w:rPr>
        <w:t>lực xô ngang (racking loads) quá lớn</w:t>
      </w:r>
      <w:r w:rsidRPr="00B84AAD">
        <w:rPr>
          <w:rFonts w:ascii="Times New Roman" w:hAnsi="Times New Roman" w:cs="Times New Roman"/>
          <w:sz w:val="26"/>
          <w:szCs w:val="26"/>
        </w:rPr>
        <w:t xml:space="preserve"> hoặc </w:t>
      </w:r>
      <w:r w:rsidRPr="00C6728A">
        <w:rPr>
          <w:rFonts w:ascii="Times New Roman" w:hAnsi="Times New Roman" w:cs="Times New Roman"/>
          <w:sz w:val="26"/>
          <w:szCs w:val="26"/>
        </w:rPr>
        <w:t>va chạm giữa các container</w:t>
      </w:r>
      <w:r w:rsidRPr="00B84AAD">
        <w:rPr>
          <w:rFonts w:ascii="Times New Roman" w:hAnsi="Times New Roman" w:cs="Times New Roman"/>
          <w:sz w:val="26"/>
          <w:szCs w:val="26"/>
        </w:rPr>
        <w:t xml:space="preserve"> do dây chằng </w:t>
      </w:r>
      <w:r>
        <w:rPr>
          <w:rFonts w:ascii="Times New Roman" w:hAnsi="Times New Roman" w:cs="Times New Roman"/>
          <w:sz w:val="26"/>
          <w:szCs w:val="26"/>
        </w:rPr>
        <w:t xml:space="preserve">bị </w:t>
      </w:r>
      <w:r w:rsidRPr="00B84AAD">
        <w:rPr>
          <w:rFonts w:ascii="Times New Roman" w:hAnsi="Times New Roman" w:cs="Times New Roman"/>
          <w:sz w:val="26"/>
          <w:szCs w:val="26"/>
        </w:rPr>
        <w:t>lỏng</w:t>
      </w:r>
      <w:r>
        <w:rPr>
          <w:rFonts w:ascii="Times New Roman" w:hAnsi="Times New Roman" w:cs="Times New Roman"/>
          <w:sz w:val="26"/>
          <w:szCs w:val="26"/>
        </w:rPr>
        <w:t xml:space="preserve"> ra</w:t>
      </w:r>
      <w:r w:rsidRPr="00B84AAD">
        <w:rPr>
          <w:rFonts w:ascii="Times New Roman" w:hAnsi="Times New Roman" w:cs="Times New Roman"/>
          <w:sz w:val="26"/>
          <w:szCs w:val="26"/>
        </w:rPr>
        <w:t xml:space="preserve">; và/hoặc </w:t>
      </w:r>
      <w:r w:rsidRPr="00C6728A">
        <w:rPr>
          <w:rFonts w:ascii="Times New Roman" w:hAnsi="Times New Roman" w:cs="Times New Roman"/>
          <w:sz w:val="26"/>
          <w:szCs w:val="26"/>
        </w:rPr>
        <w:t>tình trạng vật liệu kém hoặc hư hỏng sẵn có</w:t>
      </w:r>
      <w:r w:rsidRPr="00B84AAD">
        <w:rPr>
          <w:rFonts w:ascii="Times New Roman" w:hAnsi="Times New Roman" w:cs="Times New Roman"/>
          <w:sz w:val="26"/>
          <w:szCs w:val="26"/>
        </w:rPr>
        <w:t xml:space="preserve"> của container.</w:t>
      </w:r>
    </w:p>
    <w:p w14:paraId="2F1FC9A7" w14:textId="77777777" w:rsidR="00C6728A" w:rsidRDefault="00C6728A" w:rsidP="00C6728A">
      <w:pPr>
        <w:spacing w:before="120" w:after="120"/>
        <w:jc w:val="both"/>
        <w:rPr>
          <w:rFonts w:ascii="Times New Roman" w:hAnsi="Times New Roman" w:cs="Times New Roman"/>
          <w:b/>
          <w:bCs/>
          <w:sz w:val="26"/>
          <w:szCs w:val="26"/>
        </w:rPr>
      </w:pPr>
    </w:p>
    <w:p w14:paraId="018B8B4C" w14:textId="77777777" w:rsidR="00C6728A" w:rsidRDefault="00C6728A" w:rsidP="00C6728A">
      <w:pPr>
        <w:spacing w:before="120" w:after="120"/>
        <w:jc w:val="both"/>
        <w:rPr>
          <w:rFonts w:ascii="Times New Roman" w:hAnsi="Times New Roman" w:cs="Times New Roman"/>
          <w:b/>
          <w:bCs/>
          <w:sz w:val="26"/>
          <w:szCs w:val="26"/>
        </w:rPr>
      </w:pPr>
    </w:p>
    <w:p w14:paraId="147878F0" w14:textId="7187CB34" w:rsidR="00C6728A" w:rsidRPr="00B84AAD" w:rsidRDefault="00C6728A" w:rsidP="00C6728A">
      <w:pPr>
        <w:spacing w:before="120" w:after="120"/>
        <w:jc w:val="both"/>
        <w:rPr>
          <w:rFonts w:ascii="Times New Roman" w:hAnsi="Times New Roman" w:cs="Times New Roman"/>
          <w:sz w:val="26"/>
          <w:szCs w:val="26"/>
        </w:rPr>
      </w:pPr>
      <w:r w:rsidRPr="00B84AAD">
        <w:rPr>
          <w:rFonts w:ascii="Times New Roman" w:hAnsi="Times New Roman" w:cs="Times New Roman"/>
          <w:b/>
          <w:bCs/>
          <w:sz w:val="26"/>
          <w:szCs w:val="26"/>
        </w:rPr>
        <w:lastRenderedPageBreak/>
        <w:t>Bài học kinh nghiệm</w:t>
      </w:r>
    </w:p>
    <w:p w14:paraId="6CC44DE6" w14:textId="58083BEE" w:rsidR="00C6728A" w:rsidRPr="00B84AAD" w:rsidRDefault="00C6728A" w:rsidP="00C6728A">
      <w:pPr>
        <w:numPr>
          <w:ilvl w:val="0"/>
          <w:numId w:val="12"/>
        </w:numPr>
        <w:spacing w:before="120" w:after="120"/>
        <w:jc w:val="both"/>
        <w:rPr>
          <w:rFonts w:ascii="Times New Roman" w:hAnsi="Times New Roman" w:cs="Times New Roman"/>
          <w:sz w:val="26"/>
          <w:szCs w:val="26"/>
        </w:rPr>
      </w:pPr>
      <w:r w:rsidRPr="00C6728A">
        <w:rPr>
          <w:rFonts w:ascii="Times New Roman" w:hAnsi="Times New Roman" w:cs="Times New Roman"/>
          <w:sz w:val="26"/>
          <w:szCs w:val="26"/>
        </w:rPr>
        <w:t>Lắc ngang tham số</w:t>
      </w:r>
      <w:r w:rsidRPr="00B84AAD">
        <w:rPr>
          <w:rFonts w:ascii="Times New Roman" w:hAnsi="Times New Roman" w:cs="Times New Roman"/>
          <w:sz w:val="26"/>
          <w:szCs w:val="26"/>
        </w:rPr>
        <w:t xml:space="preserve"> là hiện tượng tàu xuất hiện </w:t>
      </w:r>
      <w:r w:rsidRPr="00C6728A">
        <w:rPr>
          <w:rFonts w:ascii="Times New Roman" w:hAnsi="Times New Roman" w:cs="Times New Roman"/>
          <w:sz w:val="26"/>
          <w:szCs w:val="26"/>
        </w:rPr>
        <w:t>biên độ lắc lớn hơn dự kiến</w:t>
      </w:r>
      <w:r w:rsidRPr="00B84AAD">
        <w:rPr>
          <w:rFonts w:ascii="Times New Roman" w:hAnsi="Times New Roman" w:cs="Times New Roman"/>
          <w:sz w:val="26"/>
          <w:szCs w:val="26"/>
        </w:rPr>
        <w:t xml:space="preserve"> khi </w:t>
      </w:r>
      <w:r>
        <w:rPr>
          <w:rFonts w:ascii="Times New Roman" w:hAnsi="Times New Roman" w:cs="Times New Roman"/>
          <w:sz w:val="26"/>
          <w:szCs w:val="26"/>
        </w:rPr>
        <w:t xml:space="preserve">chiều dài </w:t>
      </w:r>
      <w:r w:rsidRPr="00C6728A">
        <w:rPr>
          <w:rFonts w:ascii="Times New Roman" w:hAnsi="Times New Roman" w:cs="Times New Roman"/>
          <w:sz w:val="26"/>
          <w:szCs w:val="26"/>
        </w:rPr>
        <w:t xml:space="preserve">bước sóng chính của sóng biển xấp xỉ </w:t>
      </w:r>
      <w:r>
        <w:rPr>
          <w:rFonts w:ascii="Times New Roman" w:hAnsi="Times New Roman" w:cs="Times New Roman"/>
          <w:sz w:val="26"/>
          <w:szCs w:val="26"/>
        </w:rPr>
        <w:t xml:space="preserve">bằng </w:t>
      </w:r>
      <w:r w:rsidRPr="00C6728A">
        <w:rPr>
          <w:rFonts w:ascii="Times New Roman" w:hAnsi="Times New Roman" w:cs="Times New Roman"/>
          <w:sz w:val="26"/>
          <w:szCs w:val="26"/>
        </w:rPr>
        <w:t xml:space="preserve">chiều dài </w:t>
      </w:r>
      <w:r>
        <w:rPr>
          <w:rFonts w:ascii="Times New Roman" w:hAnsi="Times New Roman" w:cs="Times New Roman"/>
          <w:sz w:val="26"/>
          <w:szCs w:val="26"/>
        </w:rPr>
        <w:t xml:space="preserve">của </w:t>
      </w:r>
      <w:r w:rsidRPr="00C6728A">
        <w:rPr>
          <w:rFonts w:ascii="Times New Roman" w:hAnsi="Times New Roman" w:cs="Times New Roman"/>
          <w:sz w:val="26"/>
          <w:szCs w:val="26"/>
        </w:rPr>
        <w:t>tàu</w:t>
      </w:r>
      <w:r w:rsidRPr="00B84AAD">
        <w:rPr>
          <w:rFonts w:ascii="Times New Roman" w:hAnsi="Times New Roman" w:cs="Times New Roman"/>
          <w:sz w:val="26"/>
          <w:szCs w:val="26"/>
        </w:rPr>
        <w:t>, với một trong hai trường hợp:</w:t>
      </w:r>
    </w:p>
    <w:p w14:paraId="41ED7208" w14:textId="0ACCAAA5" w:rsidR="00C6728A" w:rsidRPr="00B84AAD" w:rsidRDefault="00C6728A" w:rsidP="00C6728A">
      <w:pPr>
        <w:numPr>
          <w:ilvl w:val="1"/>
          <w:numId w:val="12"/>
        </w:numPr>
        <w:spacing w:before="120" w:after="120"/>
        <w:jc w:val="both"/>
        <w:rPr>
          <w:rFonts w:ascii="Times New Roman" w:hAnsi="Times New Roman" w:cs="Times New Roman"/>
          <w:sz w:val="26"/>
          <w:szCs w:val="26"/>
        </w:rPr>
      </w:pPr>
      <w:r w:rsidRPr="00C6728A">
        <w:rPr>
          <w:rFonts w:ascii="Times New Roman" w:hAnsi="Times New Roman" w:cs="Times New Roman"/>
          <w:sz w:val="26"/>
          <w:szCs w:val="26"/>
        </w:rPr>
        <w:t>Đỉnh sóng ở giữa tàu</w:t>
      </w:r>
      <w:r w:rsidRPr="00B84AAD">
        <w:rPr>
          <w:rFonts w:ascii="Times New Roman" w:hAnsi="Times New Roman" w:cs="Times New Roman"/>
          <w:sz w:val="26"/>
          <w:szCs w:val="26"/>
        </w:rPr>
        <w:t xml:space="preserve">, còn </w:t>
      </w:r>
      <w:r w:rsidRPr="00C6728A">
        <w:rPr>
          <w:rFonts w:ascii="Times New Roman" w:hAnsi="Times New Roman" w:cs="Times New Roman"/>
          <w:sz w:val="26"/>
          <w:szCs w:val="26"/>
        </w:rPr>
        <w:t xml:space="preserve">mũi và lái nằm </w:t>
      </w:r>
      <w:r>
        <w:rPr>
          <w:rFonts w:ascii="Times New Roman" w:hAnsi="Times New Roman" w:cs="Times New Roman"/>
          <w:sz w:val="26"/>
          <w:szCs w:val="26"/>
        </w:rPr>
        <w:t>dưới chân</w:t>
      </w:r>
      <w:r w:rsidRPr="00C6728A">
        <w:rPr>
          <w:rFonts w:ascii="Times New Roman" w:hAnsi="Times New Roman" w:cs="Times New Roman"/>
          <w:sz w:val="26"/>
          <w:szCs w:val="26"/>
        </w:rPr>
        <w:t xml:space="preserve"> sóng</w:t>
      </w:r>
      <w:r w:rsidRPr="00B84AAD">
        <w:rPr>
          <w:rFonts w:ascii="Times New Roman" w:hAnsi="Times New Roman" w:cs="Times New Roman"/>
          <w:sz w:val="26"/>
          <w:szCs w:val="26"/>
        </w:rPr>
        <w:t>.</w:t>
      </w:r>
    </w:p>
    <w:p w14:paraId="4D3C71F3" w14:textId="3945657A" w:rsidR="00C6728A" w:rsidRPr="00B84AAD" w:rsidRDefault="00C6728A" w:rsidP="00C6728A">
      <w:pPr>
        <w:numPr>
          <w:ilvl w:val="1"/>
          <w:numId w:val="12"/>
        </w:numPr>
        <w:spacing w:before="120" w:after="120"/>
        <w:jc w:val="both"/>
        <w:rPr>
          <w:rFonts w:ascii="Times New Roman" w:hAnsi="Times New Roman" w:cs="Times New Roman"/>
          <w:sz w:val="26"/>
          <w:szCs w:val="26"/>
        </w:rPr>
      </w:pPr>
      <w:r w:rsidRPr="00C6728A">
        <w:rPr>
          <w:rFonts w:ascii="Times New Roman" w:hAnsi="Times New Roman" w:cs="Times New Roman"/>
          <w:sz w:val="26"/>
          <w:szCs w:val="26"/>
        </w:rPr>
        <w:t xml:space="preserve">Mũi và lái </w:t>
      </w:r>
      <w:r>
        <w:rPr>
          <w:rFonts w:ascii="Times New Roman" w:hAnsi="Times New Roman" w:cs="Times New Roman"/>
          <w:sz w:val="26"/>
          <w:szCs w:val="26"/>
        </w:rPr>
        <w:t xml:space="preserve">tàu </w:t>
      </w:r>
      <w:r w:rsidRPr="00C6728A">
        <w:rPr>
          <w:rFonts w:ascii="Times New Roman" w:hAnsi="Times New Roman" w:cs="Times New Roman"/>
          <w:sz w:val="26"/>
          <w:szCs w:val="26"/>
        </w:rPr>
        <w:t>được đỡ bởi đỉnh sóng</w:t>
      </w:r>
      <w:r w:rsidRPr="00B84AAD">
        <w:rPr>
          <w:rFonts w:ascii="Times New Roman" w:hAnsi="Times New Roman" w:cs="Times New Roman"/>
          <w:sz w:val="26"/>
          <w:szCs w:val="26"/>
        </w:rPr>
        <w:t xml:space="preserve">, </w:t>
      </w:r>
      <w:r>
        <w:rPr>
          <w:rFonts w:ascii="Times New Roman" w:hAnsi="Times New Roman" w:cs="Times New Roman"/>
          <w:sz w:val="26"/>
          <w:szCs w:val="26"/>
        </w:rPr>
        <w:t xml:space="preserve">còn </w:t>
      </w:r>
      <w:r w:rsidRPr="00C6728A">
        <w:rPr>
          <w:rFonts w:ascii="Times New Roman" w:hAnsi="Times New Roman" w:cs="Times New Roman"/>
          <w:sz w:val="26"/>
          <w:szCs w:val="26"/>
        </w:rPr>
        <w:t>giữa tàu nằm ở chân sóng</w:t>
      </w:r>
      <w:r w:rsidRPr="00B84AAD">
        <w:rPr>
          <w:rFonts w:ascii="Times New Roman" w:hAnsi="Times New Roman" w:cs="Times New Roman"/>
          <w:sz w:val="26"/>
          <w:szCs w:val="26"/>
        </w:rPr>
        <w:t>.</w:t>
      </w:r>
    </w:p>
    <w:p w14:paraId="22EC5756" w14:textId="5AA2E0ED" w:rsidR="00C6728A" w:rsidRPr="00C6728A" w:rsidRDefault="00C6728A" w:rsidP="00C6728A">
      <w:pPr>
        <w:numPr>
          <w:ilvl w:val="0"/>
          <w:numId w:val="12"/>
        </w:numPr>
        <w:spacing w:before="120" w:after="120"/>
        <w:jc w:val="both"/>
        <w:rPr>
          <w:rFonts w:ascii="Times New Roman" w:hAnsi="Times New Roman" w:cs="Times New Roman"/>
          <w:sz w:val="26"/>
          <w:szCs w:val="26"/>
        </w:rPr>
      </w:pPr>
      <w:r w:rsidRPr="00C6728A">
        <w:rPr>
          <w:rFonts w:ascii="Times New Roman" w:hAnsi="Times New Roman" w:cs="Times New Roman"/>
          <w:sz w:val="26"/>
          <w:szCs w:val="26"/>
        </w:rPr>
        <w:t>Hướng dẫn của IMO</w:t>
      </w:r>
      <w:r w:rsidRPr="00B84AAD">
        <w:rPr>
          <w:rFonts w:ascii="Times New Roman" w:hAnsi="Times New Roman" w:cs="Times New Roman"/>
          <w:sz w:val="26"/>
          <w:szCs w:val="26"/>
        </w:rPr>
        <w:t xml:space="preserve"> cho thấy lắc tham số có thể xảy ra khi </w:t>
      </w:r>
      <w:r w:rsidRPr="00B84AAD">
        <w:rPr>
          <w:rFonts w:ascii="Times New Roman" w:hAnsi="Times New Roman" w:cs="Times New Roman"/>
          <w:b/>
          <w:bCs/>
          <w:sz w:val="26"/>
          <w:szCs w:val="26"/>
        </w:rPr>
        <w:t>ch</w:t>
      </w:r>
      <w:r w:rsidRPr="00C6728A">
        <w:rPr>
          <w:rFonts w:ascii="Times New Roman" w:hAnsi="Times New Roman" w:cs="Times New Roman"/>
          <w:sz w:val="26"/>
          <w:szCs w:val="26"/>
        </w:rPr>
        <w:t xml:space="preserve">u kỳ lắc của tàu bằng chu kỳ </w:t>
      </w:r>
      <w:r>
        <w:rPr>
          <w:rFonts w:ascii="Times New Roman" w:hAnsi="Times New Roman" w:cs="Times New Roman"/>
          <w:sz w:val="26"/>
          <w:szCs w:val="26"/>
        </w:rPr>
        <w:t>của</w:t>
      </w:r>
      <w:r w:rsidRPr="00C6728A">
        <w:rPr>
          <w:rFonts w:ascii="Times New Roman" w:hAnsi="Times New Roman" w:cs="Times New Roman"/>
          <w:sz w:val="26"/>
          <w:szCs w:val="26"/>
        </w:rPr>
        <w:t xml:space="preserve"> sóng</w:t>
      </w:r>
      <w:r>
        <w:rPr>
          <w:rFonts w:ascii="Times New Roman" w:hAnsi="Times New Roman" w:cs="Times New Roman"/>
          <w:sz w:val="26"/>
          <w:szCs w:val="26"/>
        </w:rPr>
        <w:t xml:space="preserve"> tới</w:t>
      </w:r>
      <w:r w:rsidRPr="00B84AAD">
        <w:rPr>
          <w:rFonts w:ascii="Times New Roman" w:hAnsi="Times New Roman" w:cs="Times New Roman"/>
          <w:sz w:val="26"/>
          <w:szCs w:val="26"/>
        </w:rPr>
        <w:t xml:space="preserve">, hoặc </w:t>
      </w:r>
      <w:r w:rsidRPr="00C6728A">
        <w:rPr>
          <w:rFonts w:ascii="Times New Roman" w:hAnsi="Times New Roman" w:cs="Times New Roman"/>
          <w:sz w:val="26"/>
          <w:szCs w:val="26"/>
        </w:rPr>
        <w:t>chu kỳ của sóng tới xấp xỉ bằng một nửa chu kỳ lắc ngang của tàu.</w:t>
      </w:r>
    </w:p>
    <w:p w14:paraId="5FDF52D6" w14:textId="567A6338" w:rsidR="00C6728A" w:rsidRPr="00C6728A" w:rsidRDefault="00C6728A" w:rsidP="00C6728A">
      <w:pPr>
        <w:numPr>
          <w:ilvl w:val="0"/>
          <w:numId w:val="12"/>
        </w:numPr>
        <w:spacing w:before="120" w:after="120"/>
        <w:jc w:val="both"/>
        <w:rPr>
          <w:rFonts w:ascii="Times New Roman" w:hAnsi="Times New Roman" w:cs="Times New Roman"/>
          <w:sz w:val="26"/>
          <w:szCs w:val="26"/>
        </w:rPr>
      </w:pPr>
      <w:r w:rsidRPr="00C6728A">
        <w:rPr>
          <w:rFonts w:ascii="Times New Roman" w:hAnsi="Times New Roman" w:cs="Times New Roman"/>
          <w:sz w:val="26"/>
          <w:szCs w:val="26"/>
        </w:rPr>
        <w:t xml:space="preserve">Nguy cơ lắc </w:t>
      </w:r>
      <w:r>
        <w:rPr>
          <w:rFonts w:ascii="Times New Roman" w:hAnsi="Times New Roman" w:cs="Times New Roman"/>
          <w:sz w:val="26"/>
          <w:szCs w:val="26"/>
        </w:rPr>
        <w:t xml:space="preserve">ngang </w:t>
      </w:r>
      <w:r w:rsidRPr="00C6728A">
        <w:rPr>
          <w:rFonts w:ascii="Times New Roman" w:hAnsi="Times New Roman" w:cs="Times New Roman"/>
          <w:sz w:val="26"/>
          <w:szCs w:val="26"/>
        </w:rPr>
        <w:t>tham số khi tàu chạy xuôi sóng rất nhạy cảm với những thay đổi nhỏ về hướng tương đối của sóng</w:t>
      </w:r>
      <w:r w:rsidRPr="00B84AAD">
        <w:rPr>
          <w:rFonts w:ascii="Times New Roman" w:hAnsi="Times New Roman" w:cs="Times New Roman"/>
          <w:sz w:val="26"/>
          <w:szCs w:val="26"/>
        </w:rPr>
        <w:t xml:space="preserve">. </w:t>
      </w:r>
      <w:r w:rsidRPr="00C6728A">
        <w:rPr>
          <w:rFonts w:ascii="Times New Roman" w:hAnsi="Times New Roman" w:cs="Times New Roman"/>
          <w:sz w:val="26"/>
          <w:szCs w:val="26"/>
        </w:rPr>
        <w:t>Tàu container cỡ lớn</w:t>
      </w:r>
      <w:r w:rsidRPr="00B84AAD">
        <w:rPr>
          <w:rFonts w:ascii="Times New Roman" w:hAnsi="Times New Roman" w:cs="Times New Roman"/>
          <w:sz w:val="26"/>
          <w:szCs w:val="26"/>
        </w:rPr>
        <w:t xml:space="preserve"> đặc biệt dễ bị ảnh hưởng do </w:t>
      </w:r>
      <w:r w:rsidRPr="00C6728A">
        <w:rPr>
          <w:rFonts w:ascii="Times New Roman" w:hAnsi="Times New Roman" w:cs="Times New Roman"/>
          <w:sz w:val="26"/>
          <w:szCs w:val="26"/>
        </w:rPr>
        <w:t>chiều dài lớn và dạng thân thon</w:t>
      </w:r>
      <w:r>
        <w:rPr>
          <w:rFonts w:ascii="Times New Roman" w:hAnsi="Times New Roman" w:cs="Times New Roman"/>
          <w:sz w:val="26"/>
          <w:szCs w:val="26"/>
        </w:rPr>
        <w:t xml:space="preserve"> của chúng</w:t>
      </w:r>
      <w:r w:rsidRPr="00C6728A">
        <w:rPr>
          <w:rFonts w:ascii="Times New Roman" w:hAnsi="Times New Roman" w:cs="Times New Roman"/>
          <w:sz w:val="26"/>
          <w:szCs w:val="26"/>
        </w:rPr>
        <w:t>.</w:t>
      </w:r>
    </w:p>
    <w:p w14:paraId="1579B85B" w14:textId="6D87FAD4" w:rsidR="00C6728A" w:rsidRPr="00B84AAD" w:rsidRDefault="00C6728A" w:rsidP="00C6728A">
      <w:pPr>
        <w:numPr>
          <w:ilvl w:val="0"/>
          <w:numId w:val="12"/>
        </w:numPr>
        <w:spacing w:before="120" w:after="120"/>
        <w:jc w:val="both"/>
        <w:rPr>
          <w:rFonts w:ascii="Times New Roman" w:hAnsi="Times New Roman" w:cs="Times New Roman"/>
          <w:sz w:val="26"/>
          <w:szCs w:val="26"/>
        </w:rPr>
      </w:pPr>
      <w:r w:rsidRPr="00B84AAD">
        <w:rPr>
          <w:rFonts w:ascii="Times New Roman" w:hAnsi="Times New Roman" w:cs="Times New Roman"/>
          <w:sz w:val="26"/>
          <w:szCs w:val="26"/>
        </w:rPr>
        <w:t xml:space="preserve">Nếu làm việc trên tàu được trang bị </w:t>
      </w:r>
      <w:r w:rsidRPr="00C6728A">
        <w:rPr>
          <w:rFonts w:ascii="Times New Roman" w:hAnsi="Times New Roman" w:cs="Times New Roman"/>
          <w:sz w:val="26"/>
          <w:szCs w:val="26"/>
        </w:rPr>
        <w:t xml:space="preserve">hệ thống giám sát </w:t>
      </w:r>
      <w:r>
        <w:rPr>
          <w:rFonts w:ascii="Times New Roman" w:hAnsi="Times New Roman" w:cs="Times New Roman"/>
          <w:sz w:val="26"/>
          <w:szCs w:val="26"/>
        </w:rPr>
        <w:t>dao</w:t>
      </w:r>
      <w:r w:rsidRPr="00C6728A">
        <w:rPr>
          <w:rFonts w:ascii="Times New Roman" w:hAnsi="Times New Roman" w:cs="Times New Roman"/>
          <w:sz w:val="26"/>
          <w:szCs w:val="26"/>
        </w:rPr>
        <w:t xml:space="preserve"> động, dự báo và hỗ trợ</w:t>
      </w:r>
      <w:r w:rsidRPr="00B84AAD">
        <w:rPr>
          <w:rFonts w:ascii="Times New Roman" w:hAnsi="Times New Roman" w:cs="Times New Roman"/>
          <w:b/>
          <w:bCs/>
          <w:sz w:val="26"/>
          <w:szCs w:val="26"/>
        </w:rPr>
        <w:t xml:space="preserve"> </w:t>
      </w:r>
      <w:r w:rsidRPr="00C6728A">
        <w:rPr>
          <w:rFonts w:ascii="Times New Roman" w:hAnsi="Times New Roman" w:cs="Times New Roman"/>
          <w:sz w:val="26"/>
          <w:szCs w:val="26"/>
        </w:rPr>
        <w:t>ra quyết định</w:t>
      </w:r>
      <w:r>
        <w:rPr>
          <w:rFonts w:ascii="Times New Roman" w:hAnsi="Times New Roman" w:cs="Times New Roman"/>
          <w:sz w:val="26"/>
          <w:szCs w:val="26"/>
        </w:rPr>
        <w:t xml:space="preserve"> thì</w:t>
      </w:r>
      <w:r w:rsidRPr="00B84AAD">
        <w:rPr>
          <w:rFonts w:ascii="Times New Roman" w:hAnsi="Times New Roman" w:cs="Times New Roman"/>
          <w:sz w:val="26"/>
          <w:szCs w:val="26"/>
        </w:rPr>
        <w:t xml:space="preserve"> cần </w:t>
      </w:r>
      <w:r>
        <w:rPr>
          <w:rFonts w:ascii="Times New Roman" w:hAnsi="Times New Roman" w:cs="Times New Roman"/>
          <w:sz w:val="26"/>
          <w:szCs w:val="26"/>
        </w:rPr>
        <w:t xml:space="preserve">phải </w:t>
      </w:r>
      <w:r w:rsidRPr="00C6728A">
        <w:rPr>
          <w:rFonts w:ascii="Times New Roman" w:hAnsi="Times New Roman" w:cs="Times New Roman"/>
          <w:sz w:val="26"/>
          <w:szCs w:val="26"/>
        </w:rPr>
        <w:t>nắm vững đầy đủ các chức năng của hệ thống này</w:t>
      </w:r>
      <w:r w:rsidRPr="00B84AAD">
        <w:rPr>
          <w:rFonts w:ascii="Times New Roman" w:hAnsi="Times New Roman" w:cs="Times New Roman"/>
          <w:sz w:val="26"/>
          <w:szCs w:val="26"/>
        </w:rPr>
        <w:t xml:space="preserve"> để sử dụng hiệu quả và an toàn.</w:t>
      </w:r>
    </w:p>
    <w:p w14:paraId="605CCBD1" w14:textId="73730939" w:rsidR="0056635A" w:rsidRPr="00C6728A" w:rsidRDefault="0056635A" w:rsidP="00CA406E">
      <w:pPr>
        <w:pStyle w:val="Heading1"/>
        <w:numPr>
          <w:ilvl w:val="0"/>
          <w:numId w:val="8"/>
        </w:numPr>
        <w:spacing w:before="0" w:after="120" w:line="450" w:lineRule="atLeast"/>
        <w:jc w:val="both"/>
        <w:rPr>
          <w:rFonts w:ascii="Times New Roman" w:hAnsi="Times New Roman" w:cs="Times New Roman"/>
          <w:b/>
          <w:bCs/>
          <w:color w:val="1A202C"/>
          <w:sz w:val="32"/>
          <w:szCs w:val="32"/>
        </w:rPr>
      </w:pPr>
      <w:r w:rsidRPr="00C6728A">
        <w:rPr>
          <w:rFonts w:ascii="Times New Roman" w:hAnsi="Times New Roman" w:cs="Times New Roman"/>
          <w:b/>
          <w:bCs/>
          <w:color w:val="1A202C"/>
          <w:sz w:val="32"/>
          <w:szCs w:val="32"/>
        </w:rPr>
        <w:t xml:space="preserve"> </w:t>
      </w:r>
      <w:r w:rsidR="00EA4C90" w:rsidRPr="00EA4C90">
        <w:rPr>
          <w:rFonts w:ascii="Times New Roman" w:hAnsi="Times New Roman" w:cs="Times New Roman"/>
          <w:b/>
          <w:bCs/>
          <w:color w:val="1A202C"/>
          <w:sz w:val="32"/>
          <w:szCs w:val="32"/>
        </w:rPr>
        <w:t xml:space="preserve">Hư hỏng thân tàu sau khi va chạm với tàu </w:t>
      </w:r>
      <w:r w:rsidR="00EA4C90">
        <w:rPr>
          <w:rFonts w:ascii="Times New Roman" w:hAnsi="Times New Roman" w:cs="Times New Roman"/>
          <w:b/>
          <w:bCs/>
          <w:color w:val="1A202C"/>
          <w:sz w:val="32"/>
          <w:szCs w:val="32"/>
        </w:rPr>
        <w:t>cấp</w:t>
      </w:r>
      <w:r w:rsidR="00EA4C90" w:rsidRPr="00EA4C90">
        <w:rPr>
          <w:rFonts w:ascii="Times New Roman" w:hAnsi="Times New Roman" w:cs="Times New Roman"/>
          <w:b/>
          <w:bCs/>
          <w:color w:val="1A202C"/>
          <w:sz w:val="32"/>
          <w:szCs w:val="32"/>
        </w:rPr>
        <w:t xml:space="preserve"> nhiên liệu</w:t>
      </w:r>
      <w:r w:rsidR="00CA406E">
        <w:rPr>
          <w:rFonts w:ascii="Times New Roman" w:hAnsi="Times New Roman" w:cs="Times New Roman"/>
          <w:b/>
          <w:bCs/>
          <w:color w:val="1A202C"/>
          <w:sz w:val="32"/>
          <w:szCs w:val="32"/>
        </w:rPr>
        <w:t xml:space="preserve"> (Bunker)</w:t>
      </w:r>
      <w:r w:rsidR="00EA4C90" w:rsidRPr="00EA4C90">
        <w:rPr>
          <w:rFonts w:ascii="Times New Roman" w:hAnsi="Times New Roman" w:cs="Times New Roman"/>
          <w:b/>
          <w:bCs/>
          <w:color w:val="1A202C"/>
          <w:sz w:val="32"/>
          <w:szCs w:val="32"/>
        </w:rPr>
        <w:t xml:space="preserve"> </w:t>
      </w:r>
    </w:p>
    <w:p w14:paraId="16C24501" w14:textId="5E2591DC" w:rsidR="00EA4C90" w:rsidRPr="00BD662C" w:rsidRDefault="00EA4C90" w:rsidP="00BD662C">
      <w:pPr>
        <w:jc w:val="both"/>
        <w:rPr>
          <w:rFonts w:ascii="Times New Roman" w:hAnsi="Times New Roman" w:cs="Times New Roman"/>
          <w:sz w:val="26"/>
          <w:szCs w:val="26"/>
        </w:rPr>
      </w:pPr>
      <w:r w:rsidRPr="00BD662C">
        <w:rPr>
          <w:rFonts w:ascii="Times New Roman" w:hAnsi="Times New Roman" w:cs="Times New Roman"/>
          <w:sz w:val="26"/>
          <w:szCs w:val="26"/>
        </w:rPr>
        <w:t>Một tàu chở dầu đang neo</w:t>
      </w:r>
      <w:r w:rsidRPr="00BD662C">
        <w:rPr>
          <w:rFonts w:ascii="Times New Roman" w:hAnsi="Times New Roman" w:cs="Times New Roman"/>
          <w:b/>
          <w:bCs/>
          <w:sz w:val="26"/>
          <w:szCs w:val="26"/>
        </w:rPr>
        <w:t xml:space="preserve"> </w:t>
      </w:r>
      <w:r w:rsidRPr="00BD662C">
        <w:rPr>
          <w:rFonts w:ascii="Times New Roman" w:hAnsi="Times New Roman" w:cs="Times New Roman"/>
          <w:sz w:val="26"/>
          <w:szCs w:val="26"/>
        </w:rPr>
        <w:t>và chuẩn bị cặp mạn một tàu bunker cỡ lớn ở mạn trái để nhận nhiên liệu. Khi gần vào đúng vị trí (bố trí mũi đối mũi, lái của hai tàu thẳng hàng nhau), tàu bunker thả hai dây dọc lái sang mạn lái trái của tàu chở dầu và móc vào các trụ bích. Các dây được thu căng. Do không có dây nào ở trước mũi nên mũi tàu bunker bị xoay lệch ra ngoài, khiến lái của hai tàu tiến sát lại gần nhau.</w:t>
      </w:r>
    </w:p>
    <w:p w14:paraId="35DDFBA0" w14:textId="2A350DDD" w:rsidR="00EA4C90" w:rsidRPr="00BD662C" w:rsidRDefault="00EA4C90" w:rsidP="00BD662C">
      <w:pPr>
        <w:jc w:val="both"/>
        <w:rPr>
          <w:rFonts w:ascii="Times New Roman" w:hAnsi="Times New Roman" w:cs="Times New Roman"/>
          <w:sz w:val="26"/>
          <w:szCs w:val="26"/>
        </w:rPr>
      </w:pPr>
      <w:r w:rsidRPr="00BD662C">
        <w:rPr>
          <w:rFonts w:ascii="Times New Roman" w:hAnsi="Times New Roman" w:cs="Times New Roman"/>
          <w:sz w:val="26"/>
          <w:szCs w:val="26"/>
        </w:rPr>
        <w:t>Mặc dù thuyền viên trên tàu chở dầu nhiều lần cảnh báo, thuyền viên và tổ buồng lái của tàu bunker vẫn không nhận ra hoặc không phản ứng trước nguy cơ va chạm sắp xảy ra. Khu thượng tần và phần lái của tàu bunker đã bị va nhiều lần vào mạn thân tàu chở dầu. Để tránh hư hại thêm, tàu bunker được tách ra và hoạt động tiếp nhiên liệu bị hủy bỏ.</w:t>
      </w:r>
    </w:p>
    <w:p w14:paraId="200AEED0" w14:textId="4BD3084F" w:rsidR="00EA4C90" w:rsidRPr="00BD662C" w:rsidRDefault="00EA4C90" w:rsidP="00BD662C">
      <w:pPr>
        <w:jc w:val="both"/>
        <w:rPr>
          <w:rFonts w:ascii="Times New Roman" w:hAnsi="Times New Roman" w:cs="Times New Roman"/>
          <w:sz w:val="26"/>
          <w:szCs w:val="26"/>
        </w:rPr>
      </w:pPr>
      <w:r w:rsidRPr="00BD662C">
        <w:rPr>
          <w:rFonts w:ascii="Times New Roman" w:hAnsi="Times New Roman" w:cs="Times New Roman"/>
          <w:sz w:val="26"/>
          <w:szCs w:val="26"/>
        </w:rPr>
        <w:t>Sáng hôm sau, sau khi xem xét lại cách điều động cặp mạn và đánh giá điều kiện biển hiện tại cũng như dự báo, hai tàu quyết định tiếp tục tiến hành tiếp nhiên liệu. Tuy nhiên, do tàu bunker còn dư quán tính tới nhẹ nên các dây lái lại bị căng, kéo lái tàu bunker áp sát vào tàu chở dầu, khiến hai tàu tiếp tục bị hư hại do va chạm ở khu vực sau lái. Sau sự cố này, tàu bunker bị tách ra và yêu cầu rời xa. Cả hai sự cố đều được báo cáo về công ty và các bên liên quan, bao gồm đăng kiểm, để khảo sát đánh giá hư hỏng. Ở lần thử thứ ba, hai tàu đã cặp mạn an toàn và hoạt</w:t>
      </w:r>
      <w:r w:rsidRPr="00BD662C">
        <w:rPr>
          <w:rFonts w:ascii="Times New Roman" w:hAnsi="Times New Roman" w:cs="Times New Roman"/>
          <w:b/>
          <w:bCs/>
          <w:sz w:val="26"/>
          <w:szCs w:val="26"/>
        </w:rPr>
        <w:t xml:space="preserve"> </w:t>
      </w:r>
      <w:r w:rsidRPr="00BD662C">
        <w:rPr>
          <w:rFonts w:ascii="Times New Roman" w:hAnsi="Times New Roman" w:cs="Times New Roman"/>
          <w:sz w:val="26"/>
          <w:szCs w:val="26"/>
        </w:rPr>
        <w:t>động tiếp nhiên liệu được hoàn thành mà không phát sinh sự cố thêm.</w:t>
      </w:r>
    </w:p>
    <w:p w14:paraId="5E785230" w14:textId="77777777" w:rsidR="00EA4C90" w:rsidRPr="00EA4C90" w:rsidRDefault="00EA4C90" w:rsidP="00EA4C90">
      <w:pPr>
        <w:pStyle w:val="NormalWeb"/>
        <w:shd w:val="clear" w:color="auto" w:fill="FFFFFF"/>
        <w:spacing w:before="120" w:beforeAutospacing="0" w:after="120" w:afterAutospacing="0"/>
        <w:jc w:val="both"/>
        <w:rPr>
          <w:b/>
          <w:bCs/>
          <w:sz w:val="26"/>
          <w:szCs w:val="26"/>
        </w:rPr>
      </w:pPr>
      <w:r w:rsidRPr="00EA4C90">
        <w:rPr>
          <w:b/>
          <w:bCs/>
          <w:sz w:val="26"/>
          <w:szCs w:val="26"/>
        </w:rPr>
        <w:t>Kết quả điều tra</w:t>
      </w:r>
    </w:p>
    <w:p w14:paraId="48F5F738" w14:textId="42BF9E21" w:rsidR="00EA4C90" w:rsidRPr="00EA4C90" w:rsidRDefault="00EA4C90" w:rsidP="00EA4C90">
      <w:pPr>
        <w:pStyle w:val="NormalWeb"/>
        <w:numPr>
          <w:ilvl w:val="0"/>
          <w:numId w:val="13"/>
        </w:numPr>
        <w:shd w:val="clear" w:color="auto" w:fill="FFFFFF"/>
        <w:spacing w:before="120" w:beforeAutospacing="0" w:after="120" w:afterAutospacing="0"/>
        <w:jc w:val="both"/>
        <w:rPr>
          <w:sz w:val="26"/>
          <w:szCs w:val="26"/>
        </w:rPr>
      </w:pPr>
      <w:r w:rsidRPr="00EA4C90">
        <w:rPr>
          <w:sz w:val="26"/>
          <w:szCs w:val="26"/>
        </w:rPr>
        <w:t xml:space="preserve">Không có bằng chứng </w:t>
      </w:r>
      <w:r>
        <w:rPr>
          <w:sz w:val="26"/>
          <w:szCs w:val="26"/>
        </w:rPr>
        <w:t xml:space="preserve">bị </w:t>
      </w:r>
      <w:r w:rsidRPr="00EA4C90">
        <w:rPr>
          <w:sz w:val="26"/>
          <w:szCs w:val="26"/>
        </w:rPr>
        <w:t>mệt mỏi; tất cả các cá nhân liên quan đều có thời gian nghỉ ngơi đầy đủ.</w:t>
      </w:r>
    </w:p>
    <w:p w14:paraId="1F19FBE2" w14:textId="77777777" w:rsidR="00EA4C90" w:rsidRPr="00EA4C90" w:rsidRDefault="00EA4C90" w:rsidP="00EA4C90">
      <w:pPr>
        <w:pStyle w:val="NormalWeb"/>
        <w:numPr>
          <w:ilvl w:val="0"/>
          <w:numId w:val="13"/>
        </w:numPr>
        <w:shd w:val="clear" w:color="auto" w:fill="FFFFFF"/>
        <w:spacing w:before="120" w:beforeAutospacing="0" w:after="120" w:afterAutospacing="0"/>
        <w:jc w:val="both"/>
        <w:rPr>
          <w:sz w:val="26"/>
          <w:szCs w:val="26"/>
        </w:rPr>
      </w:pPr>
      <w:r w:rsidRPr="00EA4C90">
        <w:rPr>
          <w:sz w:val="26"/>
          <w:szCs w:val="26"/>
        </w:rPr>
        <w:t>Kiểm tra nồng độ cồn được tiến hành ngay sau sự cố với kết quả âm tính.</w:t>
      </w:r>
    </w:p>
    <w:p w14:paraId="42E0CD17" w14:textId="45E378B0" w:rsidR="00EA4C90" w:rsidRPr="00EA4C90" w:rsidRDefault="00EA4C90" w:rsidP="00EA4C90">
      <w:pPr>
        <w:pStyle w:val="NormalWeb"/>
        <w:numPr>
          <w:ilvl w:val="0"/>
          <w:numId w:val="13"/>
        </w:numPr>
        <w:shd w:val="clear" w:color="auto" w:fill="FFFFFF"/>
        <w:spacing w:before="120" w:beforeAutospacing="0" w:after="120" w:afterAutospacing="0"/>
        <w:jc w:val="both"/>
        <w:rPr>
          <w:sz w:val="26"/>
          <w:szCs w:val="26"/>
        </w:rPr>
      </w:pPr>
      <w:r w:rsidRPr="00EA4C90">
        <w:rPr>
          <w:sz w:val="26"/>
          <w:szCs w:val="26"/>
        </w:rPr>
        <w:lastRenderedPageBreak/>
        <w:t>Tất cả nhân sự liên quan đều có kinh nghiệm đầy đủ trong hoạt động</w:t>
      </w:r>
      <w:r>
        <w:rPr>
          <w:sz w:val="26"/>
          <w:szCs w:val="26"/>
        </w:rPr>
        <w:t xml:space="preserve"> chuyển tải </w:t>
      </w:r>
      <w:r w:rsidRPr="00EA4C90">
        <w:rPr>
          <w:sz w:val="26"/>
          <w:szCs w:val="26"/>
        </w:rPr>
        <w:t>STS (tàu–tàu) và tiếp nhiên liệu.</w:t>
      </w:r>
    </w:p>
    <w:p w14:paraId="4528C9D7" w14:textId="63542D33" w:rsidR="00EA4C90" w:rsidRPr="00EA4C90" w:rsidRDefault="00EA4C90" w:rsidP="00EA4C90">
      <w:pPr>
        <w:pStyle w:val="NormalWeb"/>
        <w:numPr>
          <w:ilvl w:val="0"/>
          <w:numId w:val="13"/>
        </w:numPr>
        <w:shd w:val="clear" w:color="auto" w:fill="FFFFFF"/>
        <w:spacing w:before="120" w:beforeAutospacing="0" w:after="120" w:afterAutospacing="0"/>
        <w:jc w:val="both"/>
        <w:rPr>
          <w:sz w:val="26"/>
          <w:szCs w:val="26"/>
        </w:rPr>
      </w:pPr>
      <w:r w:rsidRPr="00EA4C90">
        <w:rPr>
          <w:sz w:val="26"/>
          <w:szCs w:val="26"/>
        </w:rPr>
        <w:t xml:space="preserve">Tàu bunker được trang bị ba </w:t>
      </w:r>
      <w:r>
        <w:rPr>
          <w:sz w:val="26"/>
          <w:szCs w:val="26"/>
        </w:rPr>
        <w:t xml:space="preserve">quả </w:t>
      </w:r>
      <w:r w:rsidRPr="00EA4C90">
        <w:rPr>
          <w:sz w:val="26"/>
          <w:szCs w:val="26"/>
        </w:rPr>
        <w:t xml:space="preserve">đệm cao su khí nén dọc theo phần thân song song; sau đó được đánh giá là quá nhỏ so với kích thước </w:t>
      </w:r>
      <w:r>
        <w:rPr>
          <w:sz w:val="26"/>
          <w:szCs w:val="26"/>
        </w:rPr>
        <w:t xml:space="preserve">của </w:t>
      </w:r>
      <w:r w:rsidRPr="00EA4C90">
        <w:rPr>
          <w:sz w:val="26"/>
          <w:szCs w:val="26"/>
        </w:rPr>
        <w:t>tàu.</w:t>
      </w:r>
    </w:p>
    <w:p w14:paraId="48D418D1" w14:textId="2AD71699" w:rsidR="00EA4C90" w:rsidRPr="00BD662C" w:rsidRDefault="00EA4C90" w:rsidP="00EA4C90">
      <w:pPr>
        <w:pStyle w:val="NormalWeb"/>
        <w:numPr>
          <w:ilvl w:val="0"/>
          <w:numId w:val="13"/>
        </w:numPr>
        <w:shd w:val="clear" w:color="auto" w:fill="FFFFFF"/>
        <w:spacing w:before="120" w:beforeAutospacing="0" w:after="120" w:afterAutospacing="0"/>
        <w:jc w:val="both"/>
        <w:rPr>
          <w:sz w:val="26"/>
          <w:szCs w:val="26"/>
        </w:rPr>
      </w:pPr>
      <w:r w:rsidRPr="00BD662C">
        <w:rPr>
          <w:sz w:val="26"/>
          <w:szCs w:val="26"/>
        </w:rPr>
        <w:t xml:space="preserve">Dây buộc của tàu bunker đặt trên </w:t>
      </w:r>
      <w:r w:rsidR="00BD662C">
        <w:rPr>
          <w:sz w:val="26"/>
          <w:szCs w:val="26"/>
        </w:rPr>
        <w:t>rống quấn dây</w:t>
      </w:r>
      <w:r w:rsidRPr="00BD662C">
        <w:rPr>
          <w:sz w:val="26"/>
          <w:szCs w:val="26"/>
        </w:rPr>
        <w:t>; khi đã căng và tời được ngắt ly hợp, việc này cản trở thủy thủ xử lý dây nhanh chóng.</w:t>
      </w:r>
    </w:p>
    <w:p w14:paraId="0BC8F05B" w14:textId="6E9CA928" w:rsidR="00EA4C90" w:rsidRPr="00EA4C90" w:rsidRDefault="00EA4C90" w:rsidP="00EA4C90">
      <w:pPr>
        <w:pStyle w:val="NormalWeb"/>
        <w:numPr>
          <w:ilvl w:val="0"/>
          <w:numId w:val="13"/>
        </w:numPr>
        <w:shd w:val="clear" w:color="auto" w:fill="FFFFFF"/>
        <w:spacing w:before="120" w:beforeAutospacing="0" w:after="120" w:afterAutospacing="0"/>
        <w:jc w:val="both"/>
        <w:rPr>
          <w:sz w:val="26"/>
          <w:szCs w:val="26"/>
        </w:rPr>
      </w:pPr>
      <w:r w:rsidRPr="00EA4C90">
        <w:rPr>
          <w:sz w:val="26"/>
          <w:szCs w:val="26"/>
        </w:rPr>
        <w:t xml:space="preserve">Phát lại </w:t>
      </w:r>
      <w:r w:rsidRPr="00BD662C">
        <w:rPr>
          <w:sz w:val="26"/>
          <w:szCs w:val="26"/>
        </w:rPr>
        <w:t>dữ liệu VDR</w:t>
      </w:r>
      <w:r w:rsidRPr="00EA4C90">
        <w:rPr>
          <w:sz w:val="26"/>
          <w:szCs w:val="26"/>
        </w:rPr>
        <w:t xml:space="preserve"> cho thấy tàu bunker </w:t>
      </w:r>
      <w:r w:rsidRPr="00BD662C">
        <w:rPr>
          <w:sz w:val="26"/>
          <w:szCs w:val="26"/>
        </w:rPr>
        <w:t>nhiều lần không trả lời</w:t>
      </w:r>
      <w:r w:rsidRPr="00EA4C90">
        <w:rPr>
          <w:sz w:val="26"/>
          <w:szCs w:val="26"/>
        </w:rPr>
        <w:t xml:space="preserve"> các cuộc gọi </w:t>
      </w:r>
      <w:r w:rsidRPr="00BD662C">
        <w:rPr>
          <w:sz w:val="26"/>
          <w:szCs w:val="26"/>
        </w:rPr>
        <w:t>qua vô tuyến</w:t>
      </w:r>
      <w:r w:rsidRPr="00EA4C90">
        <w:rPr>
          <w:sz w:val="26"/>
          <w:szCs w:val="26"/>
        </w:rPr>
        <w:t xml:space="preserve">, </w:t>
      </w:r>
      <w:r w:rsidR="00BD662C">
        <w:rPr>
          <w:sz w:val="26"/>
          <w:szCs w:val="26"/>
        </w:rPr>
        <w:t>nhất là</w:t>
      </w:r>
      <w:r w:rsidRPr="00EA4C90">
        <w:rPr>
          <w:sz w:val="26"/>
          <w:szCs w:val="26"/>
        </w:rPr>
        <w:t xml:space="preserve"> trong </w:t>
      </w:r>
      <w:r w:rsidRPr="00BD662C">
        <w:rPr>
          <w:sz w:val="26"/>
          <w:szCs w:val="26"/>
        </w:rPr>
        <w:t>những giai đoạn cuối mang tính then chốt</w:t>
      </w:r>
      <w:r w:rsidRPr="00EA4C90">
        <w:rPr>
          <w:sz w:val="26"/>
          <w:szCs w:val="26"/>
        </w:rPr>
        <w:t xml:space="preserve"> của </w:t>
      </w:r>
      <w:r w:rsidR="00BD662C">
        <w:rPr>
          <w:sz w:val="26"/>
          <w:szCs w:val="26"/>
        </w:rPr>
        <w:t>điều động</w:t>
      </w:r>
      <w:r w:rsidRPr="00EA4C90">
        <w:rPr>
          <w:sz w:val="26"/>
          <w:szCs w:val="26"/>
        </w:rPr>
        <w:t xml:space="preserve"> cặp mạn.</w:t>
      </w:r>
    </w:p>
    <w:p w14:paraId="6D480EED" w14:textId="77777777" w:rsidR="00CA406E" w:rsidRDefault="0056635A" w:rsidP="00CA406E">
      <w:pPr>
        <w:pStyle w:val="NormalWeb"/>
        <w:shd w:val="clear" w:color="auto" w:fill="FFFFFF"/>
        <w:spacing w:before="120" w:beforeAutospacing="0" w:after="120" w:afterAutospacing="0"/>
        <w:jc w:val="center"/>
        <w:rPr>
          <w:b/>
          <w:bCs/>
          <w:sz w:val="26"/>
          <w:szCs w:val="26"/>
        </w:rPr>
      </w:pPr>
      <w:r>
        <w:rPr>
          <w:rFonts w:ascii="Lato" w:hAnsi="Lato"/>
          <w:noProof/>
          <w:color w:val="2B6CB0"/>
          <w:sz w:val="33"/>
          <w:szCs w:val="33"/>
        </w:rPr>
        <w:drawing>
          <wp:inline distT="0" distB="0" distL="0" distR="0" wp14:anchorId="3A813F08" wp14:editId="56D3BA17">
            <wp:extent cx="2788285" cy="3709180"/>
            <wp:effectExtent l="0" t="0" r="0" b="5715"/>
            <wp:docPr id="644926761" name="Picture 10" descr="hull damag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ull damag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99571" cy="3724194"/>
                    </a:xfrm>
                    <a:prstGeom prst="rect">
                      <a:avLst/>
                    </a:prstGeom>
                    <a:noFill/>
                    <a:ln>
                      <a:noFill/>
                    </a:ln>
                  </pic:spPr>
                </pic:pic>
              </a:graphicData>
            </a:graphic>
          </wp:inline>
        </w:drawing>
      </w:r>
      <w:r>
        <w:rPr>
          <w:rFonts w:ascii="Lato" w:hAnsi="Lato"/>
          <w:noProof/>
          <w:color w:val="2D3748"/>
          <w:sz w:val="33"/>
          <w:szCs w:val="33"/>
        </w:rPr>
        <w:drawing>
          <wp:inline distT="0" distB="0" distL="0" distR="0" wp14:anchorId="0B5BEB41" wp14:editId="769DF159">
            <wp:extent cx="2766060" cy="3707765"/>
            <wp:effectExtent l="0" t="0" r="0" b="6985"/>
            <wp:docPr id="90840585" name="Picture 9" descr="hull da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ull da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9941" cy="3712967"/>
                    </a:xfrm>
                    <a:prstGeom prst="rect">
                      <a:avLst/>
                    </a:prstGeom>
                    <a:noFill/>
                    <a:ln>
                      <a:noFill/>
                    </a:ln>
                  </pic:spPr>
                </pic:pic>
              </a:graphicData>
            </a:graphic>
          </wp:inline>
        </w:drawing>
      </w:r>
    </w:p>
    <w:p w14:paraId="259CEE49" w14:textId="0071901D" w:rsidR="00BD662C" w:rsidRPr="00EA4C90" w:rsidRDefault="00BD662C" w:rsidP="00CA406E">
      <w:pPr>
        <w:pStyle w:val="NormalWeb"/>
        <w:shd w:val="clear" w:color="auto" w:fill="FFFFFF"/>
        <w:spacing w:before="120" w:beforeAutospacing="0" w:after="120" w:afterAutospacing="0"/>
        <w:rPr>
          <w:b/>
          <w:bCs/>
          <w:sz w:val="26"/>
          <w:szCs w:val="26"/>
        </w:rPr>
      </w:pPr>
      <w:r w:rsidRPr="00EA4C90">
        <w:rPr>
          <w:b/>
          <w:bCs/>
          <w:sz w:val="26"/>
          <w:szCs w:val="26"/>
        </w:rPr>
        <w:t>Nguyên nhân gốc/yếu tố góp phần</w:t>
      </w:r>
    </w:p>
    <w:p w14:paraId="106E3EA3" w14:textId="77777777" w:rsidR="00BD662C" w:rsidRPr="00EA4C90" w:rsidRDefault="00BD662C" w:rsidP="00BD662C">
      <w:pPr>
        <w:pStyle w:val="NormalWeb"/>
        <w:numPr>
          <w:ilvl w:val="0"/>
          <w:numId w:val="14"/>
        </w:numPr>
        <w:shd w:val="clear" w:color="auto" w:fill="FFFFFF"/>
        <w:spacing w:before="120" w:beforeAutospacing="0" w:after="120" w:afterAutospacing="0"/>
        <w:jc w:val="both"/>
        <w:rPr>
          <w:sz w:val="26"/>
          <w:szCs w:val="26"/>
        </w:rPr>
      </w:pPr>
      <w:r w:rsidRPr="00BD662C">
        <w:rPr>
          <w:b/>
          <w:bCs/>
          <w:sz w:val="26"/>
          <w:szCs w:val="26"/>
        </w:rPr>
        <w:t>Điều kiện dưới chuẩn – Trang thiết bị không phù hợp</w:t>
      </w:r>
      <w:r w:rsidRPr="00EA4C90">
        <w:rPr>
          <w:sz w:val="26"/>
          <w:szCs w:val="26"/>
        </w:rPr>
        <w:t xml:space="preserve">: Ý kiến chuyên gia sau đó xác nhận rằng, xét theo </w:t>
      </w:r>
      <w:r w:rsidRPr="00EA4C90">
        <w:rPr>
          <w:b/>
          <w:bCs/>
          <w:sz w:val="26"/>
          <w:szCs w:val="26"/>
        </w:rPr>
        <w:t xml:space="preserve">kích </w:t>
      </w:r>
      <w:r w:rsidRPr="00BD662C">
        <w:rPr>
          <w:sz w:val="26"/>
          <w:szCs w:val="26"/>
        </w:rPr>
        <w:t>thước của tàu bunker thì đệm chống va là quá nhỏ và số lượng không đủ,</w:t>
      </w:r>
      <w:r w:rsidRPr="00EA4C90">
        <w:rPr>
          <w:sz w:val="26"/>
          <w:szCs w:val="26"/>
        </w:rPr>
        <w:t xml:space="preserve"> </w:t>
      </w:r>
      <w:r>
        <w:rPr>
          <w:sz w:val="26"/>
          <w:szCs w:val="26"/>
        </w:rPr>
        <w:t>nhất là</w:t>
      </w:r>
      <w:r w:rsidRPr="00EA4C90">
        <w:rPr>
          <w:sz w:val="26"/>
          <w:szCs w:val="26"/>
        </w:rPr>
        <w:t xml:space="preserve"> cho </w:t>
      </w:r>
      <w:r w:rsidRPr="00BD662C">
        <w:rPr>
          <w:sz w:val="26"/>
          <w:szCs w:val="26"/>
        </w:rPr>
        <w:t>hoạt động STS tại khu neo hở</w:t>
      </w:r>
      <w:r w:rsidRPr="00EA4C90">
        <w:rPr>
          <w:sz w:val="26"/>
          <w:szCs w:val="26"/>
        </w:rPr>
        <w:t>.</w:t>
      </w:r>
    </w:p>
    <w:p w14:paraId="7065BE11" w14:textId="77777777" w:rsidR="00BD662C" w:rsidRPr="00EA4C90" w:rsidRDefault="00BD662C" w:rsidP="00BD662C">
      <w:pPr>
        <w:pStyle w:val="NormalWeb"/>
        <w:numPr>
          <w:ilvl w:val="0"/>
          <w:numId w:val="14"/>
        </w:numPr>
        <w:shd w:val="clear" w:color="auto" w:fill="FFFFFF"/>
        <w:spacing w:before="120" w:beforeAutospacing="0" w:after="120" w:afterAutospacing="0"/>
        <w:jc w:val="both"/>
        <w:rPr>
          <w:sz w:val="26"/>
          <w:szCs w:val="26"/>
        </w:rPr>
      </w:pPr>
      <w:r w:rsidRPr="00EA4C90">
        <w:rPr>
          <w:b/>
          <w:bCs/>
          <w:sz w:val="26"/>
          <w:szCs w:val="26"/>
        </w:rPr>
        <w:t>Hành vi/</w:t>
      </w:r>
      <w:r>
        <w:rPr>
          <w:b/>
          <w:bCs/>
          <w:sz w:val="26"/>
          <w:szCs w:val="26"/>
        </w:rPr>
        <w:t>cách làm</w:t>
      </w:r>
      <w:r w:rsidRPr="00EA4C90">
        <w:rPr>
          <w:b/>
          <w:bCs/>
          <w:sz w:val="26"/>
          <w:szCs w:val="26"/>
        </w:rPr>
        <w:t xml:space="preserve"> dưới chuẩn – Lập kế hoạch và </w:t>
      </w:r>
      <w:r>
        <w:rPr>
          <w:b/>
          <w:bCs/>
          <w:sz w:val="26"/>
          <w:szCs w:val="26"/>
        </w:rPr>
        <w:t>điều động</w:t>
      </w:r>
      <w:r w:rsidRPr="00EA4C90">
        <w:rPr>
          <w:b/>
          <w:bCs/>
          <w:sz w:val="26"/>
          <w:szCs w:val="26"/>
        </w:rPr>
        <w:t xml:space="preserve"> cặp mạn kém</w:t>
      </w:r>
      <w:r w:rsidRPr="00EA4C90">
        <w:rPr>
          <w:sz w:val="26"/>
          <w:szCs w:val="26"/>
        </w:rPr>
        <w:t xml:space="preserve">: Việc </w:t>
      </w:r>
      <w:r w:rsidRPr="00BD662C">
        <w:rPr>
          <w:sz w:val="26"/>
          <w:szCs w:val="26"/>
        </w:rPr>
        <w:t xml:space="preserve">buộc dây lái trước, giám sát không đầy đủ và tàu bunker còn dư quán tính </w:t>
      </w:r>
      <w:r>
        <w:rPr>
          <w:sz w:val="26"/>
          <w:szCs w:val="26"/>
        </w:rPr>
        <w:t>tới</w:t>
      </w:r>
      <w:r w:rsidRPr="00EA4C90">
        <w:rPr>
          <w:sz w:val="26"/>
          <w:szCs w:val="26"/>
        </w:rPr>
        <w:t xml:space="preserve"> </w:t>
      </w:r>
      <w:r w:rsidRPr="00BD662C">
        <w:rPr>
          <w:sz w:val="26"/>
          <w:szCs w:val="26"/>
        </w:rPr>
        <w:t>đã góp phần đáng kể</w:t>
      </w:r>
      <w:r w:rsidRPr="00EA4C90">
        <w:rPr>
          <w:sz w:val="26"/>
          <w:szCs w:val="26"/>
        </w:rPr>
        <w:t xml:space="preserve"> gây ra các sự cố.</w:t>
      </w:r>
    </w:p>
    <w:p w14:paraId="0A397DA0" w14:textId="77777777" w:rsidR="00BD662C" w:rsidRPr="00EA4C90" w:rsidRDefault="00BD662C" w:rsidP="00BD662C">
      <w:pPr>
        <w:pStyle w:val="NormalWeb"/>
        <w:numPr>
          <w:ilvl w:val="0"/>
          <w:numId w:val="14"/>
        </w:numPr>
        <w:shd w:val="clear" w:color="auto" w:fill="FFFFFF"/>
        <w:spacing w:before="120" w:beforeAutospacing="0" w:after="120" w:afterAutospacing="0"/>
        <w:jc w:val="both"/>
        <w:rPr>
          <w:sz w:val="26"/>
          <w:szCs w:val="26"/>
        </w:rPr>
      </w:pPr>
      <w:r w:rsidRPr="00EA4C90">
        <w:rPr>
          <w:b/>
          <w:bCs/>
          <w:sz w:val="26"/>
          <w:szCs w:val="26"/>
        </w:rPr>
        <w:t>Lập kế hoạch công việc chưa đầy đủ</w:t>
      </w:r>
      <w:r w:rsidRPr="00EA4C90">
        <w:rPr>
          <w:sz w:val="26"/>
          <w:szCs w:val="26"/>
        </w:rPr>
        <w:t xml:space="preserve">: </w:t>
      </w:r>
      <w:r w:rsidRPr="00BD662C">
        <w:rPr>
          <w:sz w:val="26"/>
          <w:szCs w:val="26"/>
        </w:rPr>
        <w:t>Kích thước tàu bunker</w:t>
      </w:r>
      <w:r w:rsidRPr="00EA4C90">
        <w:rPr>
          <w:sz w:val="26"/>
          <w:szCs w:val="26"/>
        </w:rPr>
        <w:t xml:space="preserve"> đòi hỏi </w:t>
      </w:r>
      <w:r>
        <w:rPr>
          <w:sz w:val="26"/>
          <w:szCs w:val="26"/>
        </w:rPr>
        <w:t xml:space="preserve">phải </w:t>
      </w:r>
      <w:r w:rsidRPr="00BD662C">
        <w:rPr>
          <w:sz w:val="26"/>
          <w:szCs w:val="26"/>
        </w:rPr>
        <w:t xml:space="preserve">phân tích các mối nguy hiểm và kế hoạch chi tiết hơn </w:t>
      </w:r>
      <w:r w:rsidRPr="00EA4C90">
        <w:rPr>
          <w:sz w:val="26"/>
          <w:szCs w:val="26"/>
        </w:rPr>
        <w:t xml:space="preserve">để có thể áp dụng </w:t>
      </w:r>
      <w:r w:rsidRPr="00BD662C">
        <w:rPr>
          <w:sz w:val="26"/>
          <w:szCs w:val="26"/>
        </w:rPr>
        <w:t>các biện pháp kiểm soát hiệu quả.</w:t>
      </w:r>
    </w:p>
    <w:p w14:paraId="5A9528E2" w14:textId="77777777" w:rsidR="00BD662C" w:rsidRPr="00EA4C90" w:rsidRDefault="00BD662C" w:rsidP="00BD662C">
      <w:pPr>
        <w:pStyle w:val="NormalWeb"/>
        <w:numPr>
          <w:ilvl w:val="0"/>
          <w:numId w:val="14"/>
        </w:numPr>
        <w:shd w:val="clear" w:color="auto" w:fill="FFFFFF"/>
        <w:spacing w:before="120" w:beforeAutospacing="0" w:after="120" w:afterAutospacing="0"/>
        <w:jc w:val="both"/>
        <w:rPr>
          <w:sz w:val="26"/>
          <w:szCs w:val="26"/>
        </w:rPr>
      </w:pPr>
      <w:r w:rsidRPr="00EA4C90">
        <w:rPr>
          <w:b/>
          <w:bCs/>
          <w:sz w:val="26"/>
          <w:szCs w:val="26"/>
        </w:rPr>
        <w:t>Thông tin liên lạc kém hiệu quả</w:t>
      </w:r>
      <w:r w:rsidRPr="00EA4C90">
        <w:rPr>
          <w:sz w:val="26"/>
          <w:szCs w:val="26"/>
        </w:rPr>
        <w:t xml:space="preserve">: Ngoài việc </w:t>
      </w:r>
      <w:r w:rsidRPr="00BD662C">
        <w:rPr>
          <w:sz w:val="26"/>
          <w:szCs w:val="26"/>
        </w:rPr>
        <w:t>thiếu thảo luận đầy đủ</w:t>
      </w:r>
      <w:r w:rsidRPr="00EA4C90">
        <w:rPr>
          <w:sz w:val="26"/>
          <w:szCs w:val="26"/>
        </w:rPr>
        <w:t xml:space="preserve"> về phương án cặp mạn, đã xảy ra </w:t>
      </w:r>
      <w:r w:rsidRPr="00BD662C">
        <w:rPr>
          <w:sz w:val="26"/>
          <w:szCs w:val="26"/>
        </w:rPr>
        <w:t>đứt gãy hoàn toàn trong liên lạc giữa hai tàu</w:t>
      </w:r>
      <w:r w:rsidRPr="00EA4C90">
        <w:rPr>
          <w:sz w:val="26"/>
          <w:szCs w:val="26"/>
        </w:rPr>
        <w:t xml:space="preserve"> vào </w:t>
      </w:r>
      <w:r w:rsidRPr="00BD662C">
        <w:rPr>
          <w:sz w:val="26"/>
          <w:szCs w:val="26"/>
        </w:rPr>
        <w:t>những thời điểm then chốt nhất.</w:t>
      </w:r>
    </w:p>
    <w:p w14:paraId="274E4410" w14:textId="77777777" w:rsidR="00BD662C" w:rsidRPr="00EA4C90" w:rsidRDefault="00BD662C" w:rsidP="00BD662C">
      <w:pPr>
        <w:pStyle w:val="NormalWeb"/>
        <w:numPr>
          <w:ilvl w:val="0"/>
          <w:numId w:val="14"/>
        </w:numPr>
        <w:shd w:val="clear" w:color="auto" w:fill="FFFFFF"/>
        <w:spacing w:before="120" w:beforeAutospacing="0" w:after="120" w:afterAutospacing="0"/>
        <w:jc w:val="both"/>
        <w:rPr>
          <w:sz w:val="26"/>
          <w:szCs w:val="26"/>
        </w:rPr>
      </w:pPr>
      <w:r w:rsidRPr="00EA4C90">
        <w:rPr>
          <w:b/>
          <w:bCs/>
          <w:sz w:val="26"/>
          <w:szCs w:val="26"/>
        </w:rPr>
        <w:lastRenderedPageBreak/>
        <w:t xml:space="preserve">Khiếm khuyết </w:t>
      </w:r>
      <w:r>
        <w:rPr>
          <w:b/>
          <w:bCs/>
          <w:sz w:val="26"/>
          <w:szCs w:val="26"/>
        </w:rPr>
        <w:t xml:space="preserve">mang tính </w:t>
      </w:r>
      <w:r w:rsidRPr="00EA4C90">
        <w:rPr>
          <w:b/>
          <w:bCs/>
          <w:sz w:val="26"/>
          <w:szCs w:val="26"/>
        </w:rPr>
        <w:t>hệ thống</w:t>
      </w:r>
      <w:r w:rsidRPr="00EA4C90">
        <w:rPr>
          <w:sz w:val="26"/>
          <w:szCs w:val="26"/>
        </w:rPr>
        <w:t xml:space="preserve">: </w:t>
      </w:r>
      <w:r w:rsidRPr="00BD662C">
        <w:rPr>
          <w:sz w:val="26"/>
          <w:szCs w:val="26"/>
        </w:rPr>
        <w:t>Hướng dẫn trong quy trình c</w:t>
      </w:r>
      <w:r>
        <w:rPr>
          <w:sz w:val="26"/>
          <w:szCs w:val="26"/>
        </w:rPr>
        <w:t>ủa c</w:t>
      </w:r>
      <w:r w:rsidRPr="00BD662C">
        <w:rPr>
          <w:sz w:val="26"/>
          <w:szCs w:val="26"/>
        </w:rPr>
        <w:t>ông ty chưa đầy</w:t>
      </w:r>
      <w:r w:rsidRPr="00EA4C90">
        <w:rPr>
          <w:b/>
          <w:bCs/>
          <w:sz w:val="26"/>
          <w:szCs w:val="26"/>
        </w:rPr>
        <w:t xml:space="preserve"> </w:t>
      </w:r>
      <w:r w:rsidRPr="00BD662C">
        <w:rPr>
          <w:sz w:val="26"/>
          <w:szCs w:val="26"/>
        </w:rPr>
        <w:t>đủ</w:t>
      </w:r>
      <w:r w:rsidRPr="00EA4C90">
        <w:rPr>
          <w:sz w:val="26"/>
          <w:szCs w:val="26"/>
        </w:rPr>
        <w:t xml:space="preserve">; </w:t>
      </w:r>
      <w:r>
        <w:rPr>
          <w:sz w:val="26"/>
          <w:szCs w:val="26"/>
        </w:rPr>
        <w:t xml:space="preserve">đã </w:t>
      </w:r>
      <w:r w:rsidRPr="00EA4C90">
        <w:rPr>
          <w:sz w:val="26"/>
          <w:szCs w:val="26"/>
        </w:rPr>
        <w:t xml:space="preserve">xác định rằng </w:t>
      </w:r>
      <w:r w:rsidRPr="00BD662C">
        <w:rPr>
          <w:sz w:val="26"/>
          <w:szCs w:val="26"/>
        </w:rPr>
        <w:t>SMS</w:t>
      </w:r>
      <w:r w:rsidRPr="00EA4C90">
        <w:rPr>
          <w:sz w:val="26"/>
          <w:szCs w:val="26"/>
        </w:rPr>
        <w:t xml:space="preserve"> của công ty </w:t>
      </w:r>
      <w:r w:rsidRPr="00BD662C">
        <w:rPr>
          <w:sz w:val="26"/>
          <w:szCs w:val="26"/>
        </w:rPr>
        <w:t>thiếu thông tin cần thiết</w:t>
      </w:r>
      <w:r w:rsidRPr="00EA4C90">
        <w:rPr>
          <w:sz w:val="26"/>
          <w:szCs w:val="26"/>
        </w:rPr>
        <w:t xml:space="preserve"> để thực hiện thao tác này </w:t>
      </w:r>
      <w:r w:rsidRPr="00BD662C">
        <w:rPr>
          <w:sz w:val="26"/>
          <w:szCs w:val="26"/>
        </w:rPr>
        <w:t>hiệu quả hơn</w:t>
      </w:r>
      <w:r w:rsidRPr="00EA4C90">
        <w:rPr>
          <w:sz w:val="26"/>
          <w:szCs w:val="26"/>
        </w:rPr>
        <w:t>.</w:t>
      </w:r>
    </w:p>
    <w:p w14:paraId="0095EB1D" w14:textId="77777777" w:rsidR="00BD662C" w:rsidRPr="00EA4C90" w:rsidRDefault="00BD662C" w:rsidP="00BD662C">
      <w:pPr>
        <w:pStyle w:val="NormalWeb"/>
        <w:shd w:val="clear" w:color="auto" w:fill="FFFFFF"/>
        <w:spacing w:before="120" w:beforeAutospacing="0" w:after="120" w:afterAutospacing="0"/>
        <w:jc w:val="both"/>
        <w:rPr>
          <w:b/>
          <w:bCs/>
          <w:sz w:val="26"/>
          <w:szCs w:val="26"/>
        </w:rPr>
      </w:pPr>
      <w:r w:rsidRPr="00EA4C90">
        <w:rPr>
          <w:b/>
          <w:bCs/>
          <w:sz w:val="26"/>
          <w:szCs w:val="26"/>
        </w:rPr>
        <w:t>Biện pháp khắc phục/phòng ngừa</w:t>
      </w:r>
    </w:p>
    <w:p w14:paraId="12696E16" w14:textId="77777777" w:rsidR="00BD662C" w:rsidRDefault="00BD662C" w:rsidP="00BD662C">
      <w:pPr>
        <w:pStyle w:val="NormalWeb"/>
        <w:numPr>
          <w:ilvl w:val="0"/>
          <w:numId w:val="15"/>
        </w:numPr>
        <w:shd w:val="clear" w:color="auto" w:fill="FFFFFF"/>
        <w:spacing w:before="120" w:beforeAutospacing="0" w:after="120" w:afterAutospacing="0"/>
        <w:jc w:val="both"/>
        <w:rPr>
          <w:sz w:val="26"/>
          <w:szCs w:val="26"/>
        </w:rPr>
      </w:pPr>
      <w:r w:rsidRPr="00BD662C">
        <w:rPr>
          <w:color w:val="EE0000"/>
          <w:sz w:val="26"/>
          <w:szCs w:val="26"/>
        </w:rPr>
        <w:t xml:space="preserve">Sửa đổi quy trình trong SMS </w:t>
      </w:r>
      <w:r w:rsidRPr="00EA4C90">
        <w:rPr>
          <w:sz w:val="26"/>
          <w:szCs w:val="26"/>
        </w:rPr>
        <w:t>nhằm:</w:t>
      </w:r>
      <w:r>
        <w:rPr>
          <w:sz w:val="26"/>
          <w:szCs w:val="26"/>
        </w:rPr>
        <w:t xml:space="preserve"> </w:t>
      </w:r>
    </w:p>
    <w:p w14:paraId="71B0FE75" w14:textId="77777777" w:rsidR="00BD662C" w:rsidRDefault="00BD662C" w:rsidP="00BD662C">
      <w:pPr>
        <w:pStyle w:val="NormalWeb"/>
        <w:numPr>
          <w:ilvl w:val="1"/>
          <w:numId w:val="15"/>
        </w:numPr>
        <w:shd w:val="clear" w:color="auto" w:fill="FFFFFF"/>
        <w:spacing w:before="120" w:beforeAutospacing="0" w:after="120" w:afterAutospacing="0"/>
        <w:jc w:val="both"/>
        <w:rPr>
          <w:sz w:val="26"/>
          <w:szCs w:val="26"/>
        </w:rPr>
      </w:pPr>
      <w:r w:rsidRPr="00BD662C">
        <w:rPr>
          <w:color w:val="EE0000"/>
          <w:sz w:val="26"/>
          <w:szCs w:val="26"/>
        </w:rPr>
        <w:t xml:space="preserve">Nâng cao an toàn và hiệu quả </w:t>
      </w:r>
      <w:r w:rsidRPr="00EA4C90">
        <w:rPr>
          <w:sz w:val="26"/>
          <w:szCs w:val="26"/>
        </w:rPr>
        <w:t xml:space="preserve">cho hoạt động </w:t>
      </w:r>
      <w:r w:rsidRPr="00BD662C">
        <w:rPr>
          <w:sz w:val="26"/>
          <w:szCs w:val="26"/>
        </w:rPr>
        <w:t>STS</w:t>
      </w:r>
      <w:r w:rsidRPr="00EA4C90">
        <w:rPr>
          <w:b/>
          <w:bCs/>
          <w:sz w:val="26"/>
          <w:szCs w:val="26"/>
        </w:rPr>
        <w:t xml:space="preserve"> </w:t>
      </w:r>
      <w:r w:rsidRPr="00BD662C">
        <w:rPr>
          <w:sz w:val="26"/>
          <w:szCs w:val="26"/>
        </w:rPr>
        <w:t>và tiếp nhiên liệu</w:t>
      </w:r>
      <w:r w:rsidRPr="00EA4C90">
        <w:rPr>
          <w:sz w:val="26"/>
          <w:szCs w:val="26"/>
        </w:rPr>
        <w:t>;</w:t>
      </w:r>
    </w:p>
    <w:p w14:paraId="2E1ECA40" w14:textId="77777777" w:rsidR="00BD662C" w:rsidRDefault="00BD662C" w:rsidP="00BD662C">
      <w:pPr>
        <w:pStyle w:val="NormalWeb"/>
        <w:numPr>
          <w:ilvl w:val="1"/>
          <w:numId w:val="15"/>
        </w:numPr>
        <w:shd w:val="clear" w:color="auto" w:fill="FFFFFF"/>
        <w:spacing w:before="120" w:beforeAutospacing="0" w:after="120" w:afterAutospacing="0"/>
        <w:jc w:val="both"/>
        <w:rPr>
          <w:sz w:val="26"/>
          <w:szCs w:val="26"/>
        </w:rPr>
      </w:pPr>
      <w:r w:rsidRPr="00BD662C">
        <w:rPr>
          <w:color w:val="EE0000"/>
          <w:sz w:val="26"/>
          <w:szCs w:val="26"/>
        </w:rPr>
        <w:t xml:space="preserve">Cải thiện kỹ thuật đánh giá rủi ro </w:t>
      </w:r>
      <w:r w:rsidRPr="00EA4C90">
        <w:rPr>
          <w:sz w:val="26"/>
          <w:szCs w:val="26"/>
        </w:rPr>
        <w:t xml:space="preserve">đối với </w:t>
      </w:r>
      <w:r w:rsidRPr="00BD662C">
        <w:rPr>
          <w:sz w:val="26"/>
          <w:szCs w:val="26"/>
        </w:rPr>
        <w:t>chuyển nhiên liệu từ xà lan và tàu bunker tại khu neo</w:t>
      </w:r>
      <w:r w:rsidRPr="00EA4C90">
        <w:rPr>
          <w:sz w:val="26"/>
          <w:szCs w:val="26"/>
        </w:rPr>
        <w:t>;</w:t>
      </w:r>
    </w:p>
    <w:p w14:paraId="6E41BF28" w14:textId="77777777" w:rsidR="00BD662C" w:rsidRDefault="00BD662C" w:rsidP="00BD662C">
      <w:pPr>
        <w:pStyle w:val="NormalWeb"/>
        <w:numPr>
          <w:ilvl w:val="1"/>
          <w:numId w:val="15"/>
        </w:numPr>
        <w:shd w:val="clear" w:color="auto" w:fill="FFFFFF"/>
        <w:spacing w:before="120" w:beforeAutospacing="0" w:after="120" w:afterAutospacing="0"/>
        <w:jc w:val="both"/>
        <w:rPr>
          <w:sz w:val="26"/>
          <w:szCs w:val="26"/>
        </w:rPr>
      </w:pPr>
      <w:r w:rsidRPr="00BD662C">
        <w:rPr>
          <w:color w:val="EE0000"/>
          <w:sz w:val="26"/>
          <w:szCs w:val="26"/>
        </w:rPr>
        <w:t xml:space="preserve">Cung cấp hướng dẫn </w:t>
      </w:r>
      <w:r w:rsidRPr="00EA4C90">
        <w:rPr>
          <w:sz w:val="26"/>
          <w:szCs w:val="26"/>
        </w:rPr>
        <w:t xml:space="preserve">cho </w:t>
      </w:r>
      <w:r>
        <w:rPr>
          <w:sz w:val="26"/>
          <w:szCs w:val="26"/>
        </w:rPr>
        <w:t xml:space="preserve">việc </w:t>
      </w:r>
      <w:r w:rsidRPr="00BD662C">
        <w:rPr>
          <w:sz w:val="26"/>
          <w:szCs w:val="26"/>
        </w:rPr>
        <w:t>lập kế hoạch và thực hiện cặp mạn tốt hơn;</w:t>
      </w:r>
    </w:p>
    <w:p w14:paraId="6B4F4D6D" w14:textId="77777777" w:rsidR="00BD662C" w:rsidRPr="00EA4C90" w:rsidRDefault="00BD662C" w:rsidP="00BD662C">
      <w:pPr>
        <w:pStyle w:val="NormalWeb"/>
        <w:numPr>
          <w:ilvl w:val="1"/>
          <w:numId w:val="15"/>
        </w:numPr>
        <w:shd w:val="clear" w:color="auto" w:fill="FFFFFF"/>
        <w:spacing w:before="120" w:beforeAutospacing="0" w:after="120" w:afterAutospacing="0"/>
        <w:jc w:val="both"/>
        <w:rPr>
          <w:sz w:val="26"/>
          <w:szCs w:val="26"/>
        </w:rPr>
      </w:pPr>
      <w:r w:rsidRPr="00BD662C">
        <w:rPr>
          <w:color w:val="EE0000"/>
          <w:sz w:val="26"/>
          <w:szCs w:val="26"/>
        </w:rPr>
        <w:t xml:space="preserve">Khuyến nghị có các phương tiện liên lạc hiệu quả hơn </w:t>
      </w:r>
      <w:r w:rsidRPr="00EA4C90">
        <w:rPr>
          <w:sz w:val="26"/>
          <w:szCs w:val="26"/>
        </w:rPr>
        <w:t>giữa các tàu.</w:t>
      </w:r>
    </w:p>
    <w:p w14:paraId="5C5A3E04" w14:textId="77777777" w:rsidR="00BD662C" w:rsidRPr="00EA4C90" w:rsidRDefault="00BD662C" w:rsidP="00BD662C">
      <w:pPr>
        <w:pStyle w:val="NormalWeb"/>
        <w:numPr>
          <w:ilvl w:val="0"/>
          <w:numId w:val="15"/>
        </w:numPr>
        <w:shd w:val="clear" w:color="auto" w:fill="FFFFFF"/>
        <w:spacing w:before="120" w:beforeAutospacing="0" w:after="120" w:afterAutospacing="0"/>
        <w:jc w:val="both"/>
        <w:rPr>
          <w:sz w:val="26"/>
          <w:szCs w:val="26"/>
        </w:rPr>
      </w:pPr>
      <w:r w:rsidRPr="00BD662C">
        <w:rPr>
          <w:color w:val="EE0000"/>
          <w:sz w:val="26"/>
          <w:szCs w:val="26"/>
        </w:rPr>
        <w:t xml:space="preserve">Phát hành bản tin đội tàu </w:t>
      </w:r>
      <w:r w:rsidRPr="00EA4C90">
        <w:rPr>
          <w:sz w:val="26"/>
          <w:szCs w:val="26"/>
        </w:rPr>
        <w:t xml:space="preserve">để </w:t>
      </w:r>
      <w:r w:rsidRPr="00BD662C">
        <w:rPr>
          <w:sz w:val="26"/>
          <w:szCs w:val="26"/>
        </w:rPr>
        <w:t>chia sẻ bài học kinh nghiệm</w:t>
      </w:r>
      <w:r w:rsidRPr="00EA4C90">
        <w:rPr>
          <w:sz w:val="26"/>
          <w:szCs w:val="26"/>
        </w:rPr>
        <w:t xml:space="preserve"> từ sự cố;</w:t>
      </w:r>
    </w:p>
    <w:p w14:paraId="0D09FD31" w14:textId="77777777" w:rsidR="00BD662C" w:rsidRPr="00EA4C90" w:rsidRDefault="00BD662C" w:rsidP="00BD662C">
      <w:pPr>
        <w:pStyle w:val="NormalWeb"/>
        <w:numPr>
          <w:ilvl w:val="0"/>
          <w:numId w:val="15"/>
        </w:numPr>
        <w:shd w:val="clear" w:color="auto" w:fill="FFFFFF"/>
        <w:spacing w:before="120" w:beforeAutospacing="0" w:after="120" w:afterAutospacing="0"/>
        <w:jc w:val="both"/>
        <w:rPr>
          <w:sz w:val="26"/>
          <w:szCs w:val="26"/>
        </w:rPr>
      </w:pPr>
      <w:r w:rsidRPr="00BD662C">
        <w:rPr>
          <w:color w:val="EE0000"/>
          <w:sz w:val="26"/>
          <w:szCs w:val="26"/>
        </w:rPr>
        <w:t xml:space="preserve">Đưa sự cố vào chương trình làm quen trước khi nhận tàu </w:t>
      </w:r>
      <w:r w:rsidRPr="00EA4C90">
        <w:rPr>
          <w:sz w:val="26"/>
          <w:szCs w:val="26"/>
        </w:rPr>
        <w:t>cho sỹ quan;</w:t>
      </w:r>
    </w:p>
    <w:p w14:paraId="5342FD31" w14:textId="77777777" w:rsidR="00BD662C" w:rsidRPr="00EA4C90" w:rsidRDefault="00BD662C" w:rsidP="00BD662C">
      <w:pPr>
        <w:pStyle w:val="NormalWeb"/>
        <w:numPr>
          <w:ilvl w:val="0"/>
          <w:numId w:val="15"/>
        </w:numPr>
        <w:shd w:val="clear" w:color="auto" w:fill="FFFFFF"/>
        <w:spacing w:before="120" w:beforeAutospacing="0" w:after="120" w:afterAutospacing="0"/>
        <w:jc w:val="both"/>
        <w:rPr>
          <w:sz w:val="26"/>
          <w:szCs w:val="26"/>
        </w:rPr>
      </w:pPr>
      <w:r w:rsidRPr="00BD662C">
        <w:rPr>
          <w:color w:val="EE0000"/>
          <w:sz w:val="26"/>
          <w:szCs w:val="26"/>
        </w:rPr>
        <w:t xml:space="preserve">Triển khai chương trình huấn luyện ngoài về quản lý nguồn lực hàng hải (MRM) </w:t>
      </w:r>
      <w:r w:rsidRPr="00EA4C90">
        <w:rPr>
          <w:sz w:val="26"/>
          <w:szCs w:val="26"/>
        </w:rPr>
        <w:t>cho sỹ quan;</w:t>
      </w:r>
    </w:p>
    <w:p w14:paraId="4BF82A13" w14:textId="77777777" w:rsidR="00BD662C" w:rsidRPr="00EA4C90" w:rsidRDefault="00BD662C" w:rsidP="00BD662C">
      <w:pPr>
        <w:pStyle w:val="NormalWeb"/>
        <w:numPr>
          <w:ilvl w:val="0"/>
          <w:numId w:val="15"/>
        </w:numPr>
        <w:shd w:val="clear" w:color="auto" w:fill="FFFFFF"/>
        <w:spacing w:before="120" w:beforeAutospacing="0" w:after="120" w:afterAutospacing="0"/>
        <w:jc w:val="both"/>
        <w:rPr>
          <w:sz w:val="26"/>
          <w:szCs w:val="26"/>
        </w:rPr>
      </w:pPr>
      <w:r w:rsidRPr="00BD662C">
        <w:rPr>
          <w:sz w:val="26"/>
          <w:szCs w:val="26"/>
        </w:rPr>
        <w:t>Phát động chiến dịch trong toàn đội tàu</w:t>
      </w:r>
      <w:r w:rsidRPr="00EA4C90">
        <w:rPr>
          <w:sz w:val="26"/>
          <w:szCs w:val="26"/>
        </w:rPr>
        <w:t xml:space="preserve"> nhằm </w:t>
      </w:r>
      <w:r w:rsidRPr="00BD662C">
        <w:rPr>
          <w:color w:val="EE0000"/>
          <w:sz w:val="26"/>
          <w:szCs w:val="26"/>
        </w:rPr>
        <w:t>nâng cao an toàn hành vi</w:t>
      </w:r>
      <w:r w:rsidRPr="00EA4C90">
        <w:rPr>
          <w:sz w:val="26"/>
          <w:szCs w:val="26"/>
        </w:rPr>
        <w:t xml:space="preserve">, giới thiệu các khái niệm như </w:t>
      </w:r>
      <w:r w:rsidRPr="00BD662C">
        <w:rPr>
          <w:sz w:val="26"/>
          <w:szCs w:val="26"/>
        </w:rPr>
        <w:t>“</w:t>
      </w:r>
      <w:r w:rsidRPr="00BD662C">
        <w:rPr>
          <w:color w:val="EE0000"/>
          <w:sz w:val="26"/>
          <w:szCs w:val="26"/>
        </w:rPr>
        <w:t xml:space="preserve">Take 5” </w:t>
      </w:r>
      <w:r w:rsidRPr="00EA4C90">
        <w:rPr>
          <w:sz w:val="26"/>
          <w:szCs w:val="26"/>
        </w:rPr>
        <w:t xml:space="preserve">và </w:t>
      </w:r>
      <w:r w:rsidRPr="00EA4C90">
        <w:rPr>
          <w:b/>
          <w:bCs/>
          <w:sz w:val="26"/>
          <w:szCs w:val="26"/>
        </w:rPr>
        <w:t>“</w:t>
      </w:r>
      <w:r w:rsidRPr="00BD662C">
        <w:rPr>
          <w:color w:val="EE0000"/>
          <w:sz w:val="26"/>
          <w:szCs w:val="26"/>
        </w:rPr>
        <w:t>Stop Work</w:t>
      </w:r>
      <w:r w:rsidRPr="00EA4C90">
        <w:rPr>
          <w:b/>
          <w:bCs/>
          <w:sz w:val="26"/>
          <w:szCs w:val="26"/>
        </w:rPr>
        <w:t>”</w:t>
      </w:r>
      <w:r w:rsidRPr="00EA4C90">
        <w:rPr>
          <w:sz w:val="26"/>
          <w:szCs w:val="26"/>
        </w:rPr>
        <w:t>;</w:t>
      </w:r>
    </w:p>
    <w:p w14:paraId="0A72FC9D" w14:textId="77777777" w:rsidR="00BD662C" w:rsidRPr="00EA4C90" w:rsidRDefault="00BD662C" w:rsidP="00BD662C">
      <w:pPr>
        <w:pStyle w:val="NormalWeb"/>
        <w:numPr>
          <w:ilvl w:val="0"/>
          <w:numId w:val="15"/>
        </w:numPr>
        <w:shd w:val="clear" w:color="auto" w:fill="FFFFFF"/>
        <w:spacing w:before="120" w:beforeAutospacing="0" w:after="120" w:afterAutospacing="0"/>
        <w:jc w:val="both"/>
        <w:rPr>
          <w:sz w:val="26"/>
          <w:szCs w:val="26"/>
        </w:rPr>
      </w:pPr>
      <w:r w:rsidRPr="00CA406E">
        <w:rPr>
          <w:sz w:val="26"/>
          <w:szCs w:val="26"/>
        </w:rPr>
        <w:t>Trang bị phần mềm</w:t>
      </w:r>
      <w:r w:rsidRPr="00EA4C90">
        <w:rPr>
          <w:sz w:val="26"/>
          <w:szCs w:val="26"/>
        </w:rPr>
        <w:t xml:space="preserve"> cho toàn bộ tàu nhằm </w:t>
      </w:r>
      <w:r w:rsidRPr="00CA406E">
        <w:rPr>
          <w:sz w:val="26"/>
          <w:szCs w:val="26"/>
        </w:rPr>
        <w:t>lập kế hoạch và đánh giá rủi ro</w:t>
      </w:r>
      <w:r w:rsidRPr="00EA4C90">
        <w:rPr>
          <w:sz w:val="26"/>
          <w:szCs w:val="26"/>
        </w:rPr>
        <w:t xml:space="preserve"> đúng đắn cho </w:t>
      </w:r>
      <w:r w:rsidRPr="00CA406E">
        <w:rPr>
          <w:sz w:val="26"/>
          <w:szCs w:val="26"/>
        </w:rPr>
        <w:t>hoạt động STS và tiếp nhiên liệu</w:t>
      </w:r>
      <w:r w:rsidRPr="00EA4C90">
        <w:rPr>
          <w:sz w:val="26"/>
          <w:szCs w:val="26"/>
        </w:rPr>
        <w:t>;</w:t>
      </w:r>
    </w:p>
    <w:p w14:paraId="7851C11D" w14:textId="77777777" w:rsidR="00BD662C" w:rsidRPr="00CA406E" w:rsidRDefault="00BD662C" w:rsidP="00BD662C">
      <w:pPr>
        <w:pStyle w:val="NormalWeb"/>
        <w:numPr>
          <w:ilvl w:val="0"/>
          <w:numId w:val="15"/>
        </w:numPr>
        <w:shd w:val="clear" w:color="auto" w:fill="FFFFFF"/>
        <w:spacing w:before="120" w:beforeAutospacing="0" w:after="120" w:afterAutospacing="0"/>
        <w:jc w:val="both"/>
        <w:rPr>
          <w:sz w:val="26"/>
          <w:szCs w:val="26"/>
        </w:rPr>
      </w:pPr>
      <w:r w:rsidRPr="00CA406E">
        <w:rPr>
          <w:sz w:val="26"/>
          <w:szCs w:val="26"/>
        </w:rPr>
        <w:t>Đưa sự cố vào chương trình đào tạo quản lý rủi ro của công ty như một tình huống nghiên cứu điển hình.</w:t>
      </w:r>
    </w:p>
    <w:p w14:paraId="4FCC055F" w14:textId="14C98B9F" w:rsidR="00CA406E" w:rsidRPr="00CA406E" w:rsidRDefault="00CA406E" w:rsidP="00CA406E">
      <w:pPr>
        <w:pStyle w:val="NormalWeb"/>
        <w:shd w:val="clear" w:color="auto" w:fill="FFFFFF"/>
        <w:spacing w:before="120" w:beforeAutospacing="0" w:after="120" w:afterAutospacing="0"/>
        <w:jc w:val="both"/>
        <w:rPr>
          <w:i/>
          <w:iCs/>
          <w:sz w:val="26"/>
          <w:szCs w:val="26"/>
        </w:rPr>
      </w:pPr>
      <w:r w:rsidRPr="00CA406E">
        <w:rPr>
          <w:b/>
          <w:bCs/>
          <w:i/>
          <w:iCs/>
          <w:sz w:val="26"/>
          <w:szCs w:val="26"/>
        </w:rPr>
        <w:t xml:space="preserve">Ghi chú của Biện tập viên: </w:t>
      </w:r>
      <w:r w:rsidRPr="00CA406E">
        <w:rPr>
          <w:i/>
          <w:iCs/>
          <w:sz w:val="26"/>
          <w:szCs w:val="26"/>
        </w:rPr>
        <w:t xml:space="preserve">Take 5 là </w:t>
      </w:r>
      <w:r w:rsidRPr="00CA406E">
        <w:rPr>
          <w:i/>
          <w:iCs/>
          <w:sz w:val="26"/>
          <w:szCs w:val="26"/>
        </w:rPr>
        <w:t>“Dừng lại 5 phút để nghĩ về an toàn trước khi làm việc”</w:t>
      </w:r>
      <w:r w:rsidRPr="00CA406E">
        <w:rPr>
          <w:i/>
          <w:iCs/>
          <w:sz w:val="26"/>
          <w:szCs w:val="26"/>
        </w:rPr>
        <w:t>. T</w:t>
      </w:r>
      <w:r w:rsidRPr="00CA406E">
        <w:rPr>
          <w:i/>
          <w:iCs/>
          <w:sz w:val="26"/>
          <w:szCs w:val="26"/>
        </w:rPr>
        <w:t>ake Five thường bao gồm những câu hỏi gì?</w:t>
      </w:r>
      <w:r w:rsidRPr="00CA406E">
        <w:rPr>
          <w:i/>
          <w:iCs/>
          <w:sz w:val="26"/>
          <w:szCs w:val="26"/>
        </w:rPr>
        <w:t xml:space="preserve"> </w:t>
      </w:r>
      <w:r w:rsidRPr="00CA406E">
        <w:rPr>
          <w:i/>
          <w:iCs/>
          <w:sz w:val="26"/>
          <w:szCs w:val="26"/>
        </w:rPr>
        <w:t>Tùy công ty, nhưng thường xoay quanh 5 câu hỏi cốt lõi:</w:t>
      </w:r>
    </w:p>
    <w:p w14:paraId="60F6F19D" w14:textId="3592CBB9" w:rsidR="00CA406E" w:rsidRPr="00CA406E" w:rsidRDefault="00CA406E" w:rsidP="00CA406E">
      <w:pPr>
        <w:pStyle w:val="NormalWeb"/>
        <w:numPr>
          <w:ilvl w:val="0"/>
          <w:numId w:val="16"/>
        </w:numPr>
        <w:shd w:val="clear" w:color="auto" w:fill="FFFFFF"/>
        <w:spacing w:before="120" w:beforeAutospacing="0" w:after="120" w:afterAutospacing="0"/>
        <w:jc w:val="both"/>
        <w:rPr>
          <w:i/>
          <w:iCs/>
          <w:sz w:val="26"/>
          <w:szCs w:val="26"/>
        </w:rPr>
      </w:pPr>
      <w:r w:rsidRPr="00CA406E">
        <w:rPr>
          <w:b/>
          <w:bCs/>
          <w:i/>
          <w:iCs/>
          <w:sz w:val="26"/>
          <w:szCs w:val="26"/>
        </w:rPr>
        <w:t>Tôi sắp làm việc gì?</w:t>
      </w:r>
      <w:r w:rsidRPr="00CA406E">
        <w:rPr>
          <w:b/>
          <w:bCs/>
          <w:i/>
          <w:iCs/>
          <w:sz w:val="26"/>
          <w:szCs w:val="26"/>
        </w:rPr>
        <w:t xml:space="preserve"> </w:t>
      </w:r>
      <w:r w:rsidRPr="00CA406E">
        <w:rPr>
          <w:i/>
          <w:iCs/>
          <w:sz w:val="26"/>
          <w:szCs w:val="26"/>
        </w:rPr>
        <w:t>(Hiểu rõ phạm vi công việc)</w:t>
      </w:r>
    </w:p>
    <w:p w14:paraId="7CA007A5" w14:textId="2EEE1CAB" w:rsidR="00CA406E" w:rsidRPr="00CA406E" w:rsidRDefault="00CA406E" w:rsidP="00CA406E">
      <w:pPr>
        <w:pStyle w:val="NormalWeb"/>
        <w:numPr>
          <w:ilvl w:val="0"/>
          <w:numId w:val="16"/>
        </w:numPr>
        <w:shd w:val="clear" w:color="auto" w:fill="FFFFFF"/>
        <w:spacing w:before="120" w:beforeAutospacing="0" w:after="120" w:afterAutospacing="0"/>
        <w:jc w:val="both"/>
        <w:rPr>
          <w:i/>
          <w:iCs/>
          <w:sz w:val="26"/>
          <w:szCs w:val="26"/>
        </w:rPr>
      </w:pPr>
      <w:r w:rsidRPr="00CA406E">
        <w:rPr>
          <w:b/>
          <w:bCs/>
          <w:i/>
          <w:iCs/>
          <w:sz w:val="26"/>
          <w:szCs w:val="26"/>
        </w:rPr>
        <w:t xml:space="preserve">Mối nguy </w:t>
      </w:r>
      <w:r w:rsidRPr="00CA406E">
        <w:rPr>
          <w:b/>
          <w:bCs/>
          <w:i/>
          <w:iCs/>
          <w:sz w:val="26"/>
          <w:szCs w:val="26"/>
        </w:rPr>
        <w:t xml:space="preserve">hiểm </w:t>
      </w:r>
      <w:r w:rsidRPr="00CA406E">
        <w:rPr>
          <w:b/>
          <w:bCs/>
          <w:i/>
          <w:iCs/>
          <w:sz w:val="26"/>
          <w:szCs w:val="26"/>
        </w:rPr>
        <w:t>là gì?</w:t>
      </w:r>
      <w:r w:rsidRPr="00CA406E">
        <w:rPr>
          <w:b/>
          <w:bCs/>
          <w:i/>
          <w:iCs/>
          <w:sz w:val="26"/>
          <w:szCs w:val="26"/>
        </w:rPr>
        <w:t xml:space="preserve"> </w:t>
      </w:r>
      <w:r w:rsidRPr="00CA406E">
        <w:rPr>
          <w:i/>
          <w:iCs/>
          <w:sz w:val="26"/>
          <w:szCs w:val="26"/>
        </w:rPr>
        <w:t xml:space="preserve">(Điện, áp lực, nâng hạ, </w:t>
      </w:r>
      <w:r w:rsidRPr="00CA406E">
        <w:rPr>
          <w:i/>
          <w:iCs/>
          <w:sz w:val="26"/>
          <w:szCs w:val="26"/>
        </w:rPr>
        <w:t xml:space="preserve">té </w:t>
      </w:r>
      <w:r w:rsidRPr="00CA406E">
        <w:rPr>
          <w:i/>
          <w:iCs/>
          <w:sz w:val="26"/>
          <w:szCs w:val="26"/>
        </w:rPr>
        <w:t>ngã, không gian kín, hóa chất, snap-back dây…)</w:t>
      </w:r>
    </w:p>
    <w:p w14:paraId="22524F90" w14:textId="34E729DE" w:rsidR="00CA406E" w:rsidRPr="00CA406E" w:rsidRDefault="00CA406E" w:rsidP="00CA406E">
      <w:pPr>
        <w:pStyle w:val="NormalWeb"/>
        <w:numPr>
          <w:ilvl w:val="0"/>
          <w:numId w:val="16"/>
        </w:numPr>
        <w:shd w:val="clear" w:color="auto" w:fill="FFFFFF"/>
        <w:spacing w:before="120" w:beforeAutospacing="0" w:after="120" w:afterAutospacing="0"/>
        <w:jc w:val="both"/>
        <w:rPr>
          <w:i/>
          <w:iCs/>
          <w:sz w:val="26"/>
          <w:szCs w:val="26"/>
        </w:rPr>
      </w:pPr>
      <w:r w:rsidRPr="00CA406E">
        <w:rPr>
          <w:b/>
          <w:bCs/>
          <w:i/>
          <w:iCs/>
          <w:sz w:val="26"/>
          <w:szCs w:val="26"/>
        </w:rPr>
        <w:t>Điều gì có thể xảy ra nếu có sự cố?</w:t>
      </w:r>
      <w:r w:rsidRPr="00CA406E">
        <w:rPr>
          <w:b/>
          <w:bCs/>
          <w:i/>
          <w:iCs/>
          <w:sz w:val="26"/>
          <w:szCs w:val="26"/>
        </w:rPr>
        <w:t xml:space="preserve"> </w:t>
      </w:r>
      <w:r w:rsidRPr="00CA406E">
        <w:rPr>
          <w:i/>
          <w:iCs/>
          <w:sz w:val="26"/>
          <w:szCs w:val="26"/>
        </w:rPr>
        <w:t>(Thương tích, cháy nổ, ô nhiễm, hư hỏng thiết bị)</w:t>
      </w:r>
    </w:p>
    <w:p w14:paraId="4AC2FC49" w14:textId="1DFE99BD" w:rsidR="00CA406E" w:rsidRPr="00CA406E" w:rsidRDefault="00CA406E" w:rsidP="00CA406E">
      <w:pPr>
        <w:pStyle w:val="NormalWeb"/>
        <w:numPr>
          <w:ilvl w:val="0"/>
          <w:numId w:val="16"/>
        </w:numPr>
        <w:shd w:val="clear" w:color="auto" w:fill="FFFFFF"/>
        <w:spacing w:before="120" w:beforeAutospacing="0" w:after="120" w:afterAutospacing="0"/>
        <w:jc w:val="both"/>
        <w:rPr>
          <w:i/>
          <w:iCs/>
          <w:sz w:val="26"/>
          <w:szCs w:val="26"/>
        </w:rPr>
      </w:pPr>
      <w:r w:rsidRPr="00CA406E">
        <w:rPr>
          <w:b/>
          <w:bCs/>
          <w:i/>
          <w:iCs/>
          <w:sz w:val="26"/>
          <w:szCs w:val="26"/>
        </w:rPr>
        <w:t>Biện pháp kiểm soát đã đủ chưa?</w:t>
      </w:r>
      <w:r w:rsidRPr="00CA406E">
        <w:rPr>
          <w:b/>
          <w:bCs/>
          <w:i/>
          <w:iCs/>
          <w:sz w:val="26"/>
          <w:szCs w:val="26"/>
        </w:rPr>
        <w:t xml:space="preserve"> </w:t>
      </w:r>
      <w:r w:rsidRPr="00CA406E">
        <w:rPr>
          <w:i/>
          <w:iCs/>
          <w:sz w:val="26"/>
          <w:szCs w:val="26"/>
        </w:rPr>
        <w:t>(PPE, cô lập năng lượng, thông gió, rào chắn, giám sát)</w:t>
      </w:r>
    </w:p>
    <w:p w14:paraId="35556678" w14:textId="3CFD0543" w:rsidR="00CA406E" w:rsidRPr="00CA406E" w:rsidRDefault="00CA406E" w:rsidP="00CA406E">
      <w:pPr>
        <w:pStyle w:val="NormalWeb"/>
        <w:numPr>
          <w:ilvl w:val="0"/>
          <w:numId w:val="16"/>
        </w:numPr>
        <w:shd w:val="clear" w:color="auto" w:fill="FFFFFF"/>
        <w:spacing w:before="120" w:beforeAutospacing="0" w:after="120" w:afterAutospacing="0"/>
        <w:jc w:val="both"/>
        <w:rPr>
          <w:i/>
          <w:iCs/>
          <w:sz w:val="26"/>
          <w:szCs w:val="26"/>
        </w:rPr>
      </w:pPr>
      <w:r w:rsidRPr="00CA406E">
        <w:rPr>
          <w:b/>
          <w:bCs/>
          <w:i/>
          <w:iCs/>
          <w:sz w:val="26"/>
          <w:szCs w:val="26"/>
        </w:rPr>
        <w:t>Có cần dừng lại hoặc thay đổi kế hoạch không?</w:t>
      </w:r>
      <w:r w:rsidRPr="00CA406E">
        <w:rPr>
          <w:b/>
          <w:bCs/>
          <w:i/>
          <w:iCs/>
          <w:sz w:val="26"/>
          <w:szCs w:val="26"/>
        </w:rPr>
        <w:t xml:space="preserve"> </w:t>
      </w:r>
      <w:r w:rsidRPr="00CA406E">
        <w:rPr>
          <w:i/>
          <w:iCs/>
          <w:sz w:val="26"/>
          <w:szCs w:val="26"/>
        </w:rPr>
        <w:t>(STOP WORK nếu không an toàn)</w:t>
      </w:r>
    </w:p>
    <w:p w14:paraId="5E79607A" w14:textId="5EAB31C2" w:rsidR="00CA406E" w:rsidRPr="00CA406E" w:rsidRDefault="00CA406E" w:rsidP="00CA406E">
      <w:pPr>
        <w:pStyle w:val="NormalWeb"/>
        <w:shd w:val="clear" w:color="auto" w:fill="FFFFFF"/>
        <w:spacing w:before="120" w:beforeAutospacing="0" w:after="120" w:afterAutospacing="0"/>
        <w:jc w:val="both"/>
        <w:rPr>
          <w:i/>
          <w:iCs/>
          <w:color w:val="000000" w:themeColor="text1"/>
          <w:sz w:val="26"/>
          <w:szCs w:val="26"/>
        </w:rPr>
      </w:pPr>
      <w:r w:rsidRPr="00CA406E">
        <w:rPr>
          <w:i/>
          <w:iCs/>
          <w:color w:val="000000" w:themeColor="text1"/>
          <w:sz w:val="26"/>
          <w:szCs w:val="26"/>
        </w:rPr>
        <w:t xml:space="preserve">Stop work là </w:t>
      </w:r>
      <w:r w:rsidRPr="00CA406E">
        <w:rPr>
          <w:i/>
          <w:iCs/>
          <w:color w:val="000000" w:themeColor="text1"/>
          <w:sz w:val="26"/>
          <w:szCs w:val="26"/>
        </w:rPr>
        <w:t>BẤT KỲ AI cũng có quyền và trách nhiệm DỪNG CÔNG VIỆC ngay lập tức nếu thấy không an toàn</w:t>
      </w:r>
      <w:r>
        <w:rPr>
          <w:i/>
          <w:iCs/>
          <w:color w:val="000000" w:themeColor="text1"/>
          <w:sz w:val="26"/>
          <w:szCs w:val="26"/>
        </w:rPr>
        <w:t>.</w:t>
      </w:r>
    </w:p>
    <w:p w14:paraId="1B363612" w14:textId="08719572" w:rsidR="0056635A" w:rsidRPr="00CA406E" w:rsidRDefault="0056635A" w:rsidP="007942BE">
      <w:pPr>
        <w:pStyle w:val="NormalWeb"/>
        <w:numPr>
          <w:ilvl w:val="0"/>
          <w:numId w:val="17"/>
        </w:numPr>
        <w:shd w:val="clear" w:color="auto" w:fill="FFFFFF"/>
        <w:spacing w:before="120" w:beforeAutospacing="0" w:after="120" w:afterAutospacing="0"/>
        <w:rPr>
          <w:b/>
          <w:bCs/>
          <w:color w:val="000000" w:themeColor="text1"/>
          <w:sz w:val="32"/>
          <w:szCs w:val="32"/>
        </w:rPr>
      </w:pPr>
      <w:r w:rsidRPr="00CA406E">
        <w:rPr>
          <w:b/>
          <w:bCs/>
          <w:color w:val="000000" w:themeColor="text1"/>
          <w:sz w:val="32"/>
          <w:szCs w:val="32"/>
        </w:rPr>
        <w:t xml:space="preserve"> </w:t>
      </w:r>
      <w:r w:rsidR="007942BE" w:rsidRPr="007942BE">
        <w:rPr>
          <w:b/>
          <w:bCs/>
          <w:color w:val="000000" w:themeColor="text1"/>
          <w:sz w:val="32"/>
          <w:szCs w:val="32"/>
        </w:rPr>
        <w:t>Va chạm tàu do sương mù, một tàu bị chìm</w:t>
      </w:r>
    </w:p>
    <w:p w14:paraId="4B00A3B5" w14:textId="1AF6262E" w:rsidR="007942BE" w:rsidRPr="007942BE" w:rsidRDefault="007942BE" w:rsidP="007942BE">
      <w:pPr>
        <w:pStyle w:val="NormalWeb"/>
        <w:spacing w:before="120" w:beforeAutospacing="0" w:after="120" w:afterAutospacing="0"/>
        <w:jc w:val="both"/>
        <w:rPr>
          <w:color w:val="000000" w:themeColor="text1"/>
          <w:sz w:val="26"/>
          <w:szCs w:val="26"/>
        </w:rPr>
      </w:pPr>
      <w:r w:rsidRPr="007942BE">
        <w:rPr>
          <w:color w:val="000000" w:themeColor="text1"/>
          <w:sz w:val="26"/>
          <w:szCs w:val="26"/>
        </w:rPr>
        <w:t>Một tàu chở hàng rời đầy tải (</w:t>
      </w:r>
      <w:r w:rsidRPr="007942BE">
        <w:rPr>
          <w:b/>
          <w:bCs/>
          <w:color w:val="000000" w:themeColor="text1"/>
          <w:sz w:val="26"/>
          <w:szCs w:val="26"/>
        </w:rPr>
        <w:t>tàu A</w:t>
      </w:r>
      <w:r w:rsidRPr="007942BE">
        <w:rPr>
          <w:color w:val="000000" w:themeColor="text1"/>
          <w:sz w:val="26"/>
          <w:szCs w:val="26"/>
        </w:rPr>
        <w:t xml:space="preserve">) đang hành trình theo hướng 022° trong điều kiện tầm nhìn bị hạn chế nghiêm trọng. Thuyền trưởng và Thuyền phó nhất (CO) có mặt trên buồng lái cùng với </w:t>
      </w:r>
      <w:r>
        <w:rPr>
          <w:color w:val="000000" w:themeColor="text1"/>
          <w:sz w:val="26"/>
          <w:szCs w:val="26"/>
        </w:rPr>
        <w:t>thủy thủ</w:t>
      </w:r>
      <w:r w:rsidRPr="007942BE">
        <w:rPr>
          <w:color w:val="000000" w:themeColor="text1"/>
          <w:sz w:val="26"/>
          <w:szCs w:val="26"/>
        </w:rPr>
        <w:t xml:space="preserve"> lái và người cảnh giới. Máy chính được đặt ở chế độ stand-by, tốc độ tàu được giảm từ 13 xuống còn khoảng 11 knot.</w:t>
      </w:r>
    </w:p>
    <w:p w14:paraId="5EE0BB20" w14:textId="7BF16C8A" w:rsidR="007942BE" w:rsidRPr="007942BE" w:rsidRDefault="007942BE" w:rsidP="007942BE">
      <w:pPr>
        <w:pStyle w:val="NormalWeb"/>
        <w:spacing w:before="120" w:beforeAutospacing="0" w:after="120" w:afterAutospacing="0"/>
        <w:jc w:val="both"/>
        <w:rPr>
          <w:color w:val="000000" w:themeColor="text1"/>
          <w:sz w:val="26"/>
          <w:szCs w:val="26"/>
        </w:rPr>
      </w:pPr>
      <w:r>
        <w:rPr>
          <w:color w:val="000000" w:themeColor="text1"/>
          <w:sz w:val="26"/>
          <w:szCs w:val="26"/>
        </w:rPr>
        <w:lastRenderedPageBreak/>
        <w:t>Tổ</w:t>
      </w:r>
      <w:r w:rsidRPr="007942BE">
        <w:rPr>
          <w:color w:val="000000" w:themeColor="text1"/>
          <w:sz w:val="26"/>
          <w:szCs w:val="26"/>
        </w:rPr>
        <w:t xml:space="preserve"> buồng lái phát hiện một tàu khác (tàu B) trên radar ở khoảng cách khoảng 6 hải lý, đang chạy gần như đối hướng và tiếp cận với tốc độ 6 knot.</w:t>
      </w:r>
      <w:r>
        <w:rPr>
          <w:color w:val="000000" w:themeColor="text1"/>
          <w:sz w:val="26"/>
          <w:szCs w:val="26"/>
        </w:rPr>
        <w:t xml:space="preserve"> </w:t>
      </w:r>
      <w:r w:rsidRPr="007942BE">
        <w:rPr>
          <w:color w:val="000000" w:themeColor="text1"/>
          <w:sz w:val="26"/>
          <w:szCs w:val="26"/>
        </w:rPr>
        <w:t xml:space="preserve">Thuyền trưởng ra lệnh đổi hướng từ </w:t>
      </w:r>
      <w:r w:rsidRPr="007942BE">
        <w:rPr>
          <w:b/>
          <w:bCs/>
          <w:color w:val="000000" w:themeColor="text1"/>
          <w:sz w:val="26"/>
          <w:szCs w:val="26"/>
        </w:rPr>
        <w:t xml:space="preserve">022° </w:t>
      </w:r>
      <w:r w:rsidRPr="007942BE">
        <w:rPr>
          <w:color w:val="000000" w:themeColor="text1"/>
          <w:sz w:val="26"/>
          <w:szCs w:val="26"/>
        </w:rPr>
        <w:t>sang</w:t>
      </w:r>
      <w:r w:rsidRPr="007942BE">
        <w:rPr>
          <w:b/>
          <w:bCs/>
          <w:color w:val="000000" w:themeColor="text1"/>
          <w:sz w:val="26"/>
          <w:szCs w:val="26"/>
        </w:rPr>
        <w:t xml:space="preserve"> 050°</w:t>
      </w:r>
      <w:r w:rsidRPr="007942BE">
        <w:rPr>
          <w:color w:val="000000" w:themeColor="text1"/>
          <w:sz w:val="26"/>
          <w:szCs w:val="26"/>
        </w:rPr>
        <w:t xml:space="preserve">. Khi đó, khoảng cách đến </w:t>
      </w:r>
      <w:r w:rsidRPr="007942BE">
        <w:rPr>
          <w:b/>
          <w:bCs/>
          <w:color w:val="000000" w:themeColor="text1"/>
          <w:sz w:val="26"/>
          <w:szCs w:val="26"/>
        </w:rPr>
        <w:t>tàu B</w:t>
      </w:r>
      <w:r w:rsidRPr="007942BE">
        <w:rPr>
          <w:color w:val="000000" w:themeColor="text1"/>
          <w:sz w:val="26"/>
          <w:szCs w:val="26"/>
        </w:rPr>
        <w:t xml:space="preserve"> còn 3 hải lý, với CPA chỉ 490 m. Sau khi ổn định ở hướng </w:t>
      </w:r>
      <w:r w:rsidRPr="007942BE">
        <w:rPr>
          <w:b/>
          <w:bCs/>
          <w:color w:val="000000" w:themeColor="text1"/>
          <w:sz w:val="26"/>
          <w:szCs w:val="26"/>
        </w:rPr>
        <w:t>050°</w:t>
      </w:r>
      <w:r w:rsidRPr="007942BE">
        <w:rPr>
          <w:color w:val="000000" w:themeColor="text1"/>
          <w:sz w:val="26"/>
          <w:szCs w:val="26"/>
        </w:rPr>
        <w:t xml:space="preserve">, Thuyền trưởng ra lệnh </w:t>
      </w:r>
      <w:r w:rsidRPr="007942BE">
        <w:rPr>
          <w:b/>
          <w:bCs/>
          <w:color w:val="000000" w:themeColor="text1"/>
          <w:sz w:val="26"/>
          <w:szCs w:val="26"/>
        </w:rPr>
        <w:t>“</w:t>
      </w:r>
      <w:r w:rsidRPr="007942BE">
        <w:rPr>
          <w:color w:val="EE0000"/>
          <w:sz w:val="26"/>
          <w:szCs w:val="26"/>
        </w:rPr>
        <w:t>thẳng thế</w:t>
      </w:r>
      <w:r w:rsidRPr="007942BE">
        <w:rPr>
          <w:b/>
          <w:bCs/>
          <w:color w:val="000000" w:themeColor="text1"/>
          <w:sz w:val="26"/>
          <w:szCs w:val="26"/>
        </w:rPr>
        <w:t>”</w:t>
      </w:r>
      <w:r w:rsidRPr="007942BE">
        <w:rPr>
          <w:color w:val="000000" w:themeColor="text1"/>
          <w:sz w:val="26"/>
          <w:szCs w:val="26"/>
        </w:rPr>
        <w:t>.</w:t>
      </w:r>
    </w:p>
    <w:p w14:paraId="6E7799B5" w14:textId="512853DC" w:rsidR="007942BE" w:rsidRPr="007942BE" w:rsidRDefault="007942BE" w:rsidP="007942BE">
      <w:pPr>
        <w:pStyle w:val="NormalWeb"/>
        <w:spacing w:before="120" w:beforeAutospacing="0" w:after="120" w:afterAutospacing="0"/>
        <w:jc w:val="both"/>
        <w:rPr>
          <w:color w:val="000000" w:themeColor="text1"/>
          <w:sz w:val="26"/>
          <w:szCs w:val="26"/>
        </w:rPr>
      </w:pPr>
      <w:r w:rsidRPr="007942BE">
        <w:rPr>
          <w:color w:val="000000" w:themeColor="text1"/>
          <w:sz w:val="26"/>
          <w:szCs w:val="26"/>
        </w:rPr>
        <w:t xml:space="preserve">Vào thời điểm này, Thuyền phó nhất gọi </w:t>
      </w:r>
      <w:r w:rsidRPr="007942BE">
        <w:rPr>
          <w:b/>
          <w:bCs/>
          <w:color w:val="000000" w:themeColor="text1"/>
          <w:sz w:val="26"/>
          <w:szCs w:val="26"/>
        </w:rPr>
        <w:t>tàu B</w:t>
      </w:r>
      <w:r w:rsidRPr="007942BE">
        <w:rPr>
          <w:color w:val="000000" w:themeColor="text1"/>
          <w:sz w:val="26"/>
          <w:szCs w:val="26"/>
        </w:rPr>
        <w:t xml:space="preserve"> qua VHF và hai bên thống nhất </w:t>
      </w:r>
      <w:r w:rsidRPr="007942BE">
        <w:rPr>
          <w:color w:val="000000" w:themeColor="text1"/>
          <w:sz w:val="26"/>
          <w:szCs w:val="26"/>
        </w:rPr>
        <w:t xml:space="preserve">đi qua </w:t>
      </w:r>
      <w:r w:rsidRPr="007942BE">
        <w:rPr>
          <w:color w:val="000000" w:themeColor="text1"/>
          <w:sz w:val="26"/>
          <w:szCs w:val="26"/>
        </w:rPr>
        <w:t xml:space="preserve">nhau mạn trái </w:t>
      </w:r>
      <w:r w:rsidRPr="007942BE">
        <w:rPr>
          <w:color w:val="000000" w:themeColor="text1"/>
          <w:sz w:val="26"/>
          <w:szCs w:val="26"/>
        </w:rPr>
        <w:t>đối nhau</w:t>
      </w:r>
      <w:r w:rsidRPr="007942BE">
        <w:rPr>
          <w:color w:val="000000" w:themeColor="text1"/>
          <w:sz w:val="26"/>
          <w:szCs w:val="26"/>
        </w:rPr>
        <w:t xml:space="preserve"> (port-to-port), mặc dù việc liên lạc gặp khó khăn do bất đồng ngôn ngữ và các phát biểu không rõ ràng. Ngay sau đó, Thuyền trưởng tàu A tiếp tục ra lệnh đổi hướng sang </w:t>
      </w:r>
      <w:r w:rsidRPr="007942BE">
        <w:rPr>
          <w:b/>
          <w:bCs/>
          <w:color w:val="000000" w:themeColor="text1"/>
          <w:sz w:val="26"/>
          <w:szCs w:val="26"/>
        </w:rPr>
        <w:t>060°</w:t>
      </w:r>
      <w:r w:rsidRPr="007942BE">
        <w:rPr>
          <w:color w:val="000000" w:themeColor="text1"/>
          <w:sz w:val="26"/>
          <w:szCs w:val="26"/>
        </w:rPr>
        <w:t>.</w:t>
      </w:r>
    </w:p>
    <w:p w14:paraId="7D50A1D9" w14:textId="1D3AC424" w:rsidR="007942BE" w:rsidRPr="007942BE" w:rsidRDefault="007942BE" w:rsidP="007942BE">
      <w:pPr>
        <w:pStyle w:val="NormalWeb"/>
        <w:spacing w:before="120" w:beforeAutospacing="0" w:after="120" w:afterAutospacing="0"/>
        <w:jc w:val="both"/>
        <w:rPr>
          <w:color w:val="000000" w:themeColor="text1"/>
          <w:sz w:val="26"/>
          <w:szCs w:val="26"/>
        </w:rPr>
      </w:pPr>
      <w:r w:rsidRPr="007942BE">
        <w:rPr>
          <w:color w:val="000000" w:themeColor="text1"/>
          <w:sz w:val="26"/>
          <w:szCs w:val="26"/>
        </w:rPr>
        <w:t xml:space="preserve">Vài phút sau, tàu B bắt đầu quay sang trái thay vì quay sang phải như dự kiến đối với phương án </w:t>
      </w:r>
      <w:r w:rsidR="00977E67">
        <w:rPr>
          <w:color w:val="000000" w:themeColor="text1"/>
          <w:sz w:val="26"/>
          <w:szCs w:val="26"/>
        </w:rPr>
        <w:t>đi qua</w:t>
      </w:r>
      <w:r w:rsidRPr="007942BE">
        <w:rPr>
          <w:color w:val="000000" w:themeColor="text1"/>
          <w:sz w:val="26"/>
          <w:szCs w:val="26"/>
        </w:rPr>
        <w:t xml:space="preserve"> mạn trái </w:t>
      </w:r>
      <w:r w:rsidR="00977E67">
        <w:rPr>
          <w:color w:val="000000" w:themeColor="text1"/>
          <w:sz w:val="26"/>
          <w:szCs w:val="26"/>
        </w:rPr>
        <w:t>đối nhau</w:t>
      </w:r>
      <w:r w:rsidRPr="007942BE">
        <w:rPr>
          <w:color w:val="000000" w:themeColor="text1"/>
          <w:sz w:val="26"/>
          <w:szCs w:val="26"/>
        </w:rPr>
        <w:t xml:space="preserve">. Thuyền trưởng </w:t>
      </w:r>
      <w:r w:rsidRPr="007942BE">
        <w:rPr>
          <w:b/>
          <w:bCs/>
          <w:color w:val="000000" w:themeColor="text1"/>
          <w:sz w:val="26"/>
          <w:szCs w:val="26"/>
        </w:rPr>
        <w:t>tàu A</w:t>
      </w:r>
      <w:r w:rsidRPr="007942BE">
        <w:rPr>
          <w:color w:val="000000" w:themeColor="text1"/>
          <w:sz w:val="26"/>
          <w:szCs w:val="26"/>
        </w:rPr>
        <w:t xml:space="preserve"> lần lượt ra lệnh đổi hướng sang </w:t>
      </w:r>
      <w:r w:rsidRPr="007942BE">
        <w:rPr>
          <w:b/>
          <w:bCs/>
          <w:color w:val="000000" w:themeColor="text1"/>
          <w:sz w:val="26"/>
          <w:szCs w:val="26"/>
        </w:rPr>
        <w:t>070°</w:t>
      </w:r>
      <w:r w:rsidRPr="007942BE">
        <w:rPr>
          <w:color w:val="000000" w:themeColor="text1"/>
          <w:sz w:val="26"/>
          <w:szCs w:val="26"/>
        </w:rPr>
        <w:t xml:space="preserve">, rồi </w:t>
      </w:r>
      <w:r w:rsidRPr="007942BE">
        <w:rPr>
          <w:b/>
          <w:bCs/>
          <w:color w:val="000000" w:themeColor="text1"/>
          <w:sz w:val="26"/>
          <w:szCs w:val="26"/>
        </w:rPr>
        <w:t>080°</w:t>
      </w:r>
      <w:r w:rsidRPr="007942BE">
        <w:rPr>
          <w:color w:val="000000" w:themeColor="text1"/>
          <w:sz w:val="26"/>
          <w:szCs w:val="26"/>
        </w:rPr>
        <w:t>. Không lâu sau đó, một đèn xanh được nhìn thấy phía trước</w:t>
      </w:r>
      <w:r w:rsidR="00977E67">
        <w:rPr>
          <w:color w:val="000000" w:themeColor="text1"/>
          <w:sz w:val="26"/>
          <w:szCs w:val="26"/>
        </w:rPr>
        <w:t xml:space="preserve"> mũi</w:t>
      </w:r>
      <w:r w:rsidRPr="007942BE">
        <w:rPr>
          <w:color w:val="000000" w:themeColor="text1"/>
          <w:sz w:val="26"/>
          <w:szCs w:val="26"/>
        </w:rPr>
        <w:t xml:space="preserve"> và </w:t>
      </w:r>
      <w:r w:rsidR="00977E67">
        <w:rPr>
          <w:color w:val="000000" w:themeColor="text1"/>
          <w:sz w:val="26"/>
          <w:szCs w:val="26"/>
        </w:rPr>
        <w:t>tổ buồng lái</w:t>
      </w:r>
      <w:r w:rsidRPr="007942BE">
        <w:rPr>
          <w:color w:val="000000" w:themeColor="text1"/>
          <w:sz w:val="26"/>
          <w:szCs w:val="26"/>
        </w:rPr>
        <w:t xml:space="preserve"> cảm nhận </w:t>
      </w:r>
      <w:r w:rsidR="00977E67">
        <w:rPr>
          <w:color w:val="000000" w:themeColor="text1"/>
          <w:sz w:val="26"/>
          <w:szCs w:val="26"/>
        </w:rPr>
        <w:t xml:space="preserve">sự </w:t>
      </w:r>
      <w:r w:rsidRPr="007942BE">
        <w:rPr>
          <w:color w:val="000000" w:themeColor="text1"/>
          <w:sz w:val="26"/>
          <w:szCs w:val="26"/>
        </w:rPr>
        <w:t>rung chấn do va chạm. Máy chính được dừng lại và báo động được phát ra.</w:t>
      </w:r>
    </w:p>
    <w:p w14:paraId="195DEDA8" w14:textId="01B87D73" w:rsidR="007942BE" w:rsidRPr="007942BE" w:rsidRDefault="007942BE" w:rsidP="007942BE">
      <w:pPr>
        <w:pStyle w:val="NormalWeb"/>
        <w:spacing w:before="120" w:beforeAutospacing="0" w:after="120" w:afterAutospacing="0"/>
        <w:jc w:val="both"/>
        <w:rPr>
          <w:color w:val="000000" w:themeColor="text1"/>
          <w:sz w:val="26"/>
          <w:szCs w:val="26"/>
        </w:rPr>
      </w:pPr>
      <w:r w:rsidRPr="007942BE">
        <w:rPr>
          <w:color w:val="000000" w:themeColor="text1"/>
          <w:sz w:val="26"/>
          <w:szCs w:val="26"/>
        </w:rPr>
        <w:t>Khi hai tàu tách rời</w:t>
      </w:r>
      <w:r w:rsidR="00977E67">
        <w:rPr>
          <w:color w:val="000000" w:themeColor="text1"/>
          <w:sz w:val="26"/>
          <w:szCs w:val="26"/>
        </w:rPr>
        <w:t xml:space="preserve"> nhau ra và</w:t>
      </w:r>
      <w:r w:rsidRPr="007942BE">
        <w:rPr>
          <w:color w:val="000000" w:themeColor="text1"/>
          <w:sz w:val="26"/>
          <w:szCs w:val="26"/>
        </w:rPr>
        <w:t xml:space="preserve"> </w:t>
      </w:r>
      <w:r w:rsidRPr="007942BE">
        <w:rPr>
          <w:b/>
          <w:bCs/>
          <w:color w:val="000000" w:themeColor="text1"/>
          <w:sz w:val="26"/>
          <w:szCs w:val="26"/>
        </w:rPr>
        <w:t>tàu B bị chìm</w:t>
      </w:r>
      <w:r w:rsidRPr="007942BE">
        <w:rPr>
          <w:color w:val="000000" w:themeColor="text1"/>
          <w:sz w:val="26"/>
          <w:szCs w:val="26"/>
        </w:rPr>
        <w:t xml:space="preserve">, còn </w:t>
      </w:r>
      <w:r w:rsidRPr="007942BE">
        <w:rPr>
          <w:b/>
          <w:bCs/>
          <w:color w:val="000000" w:themeColor="text1"/>
          <w:sz w:val="26"/>
          <w:szCs w:val="26"/>
        </w:rPr>
        <w:t xml:space="preserve">tàu A bị </w:t>
      </w:r>
      <w:r w:rsidRPr="007942BE">
        <w:rPr>
          <w:color w:val="000000" w:themeColor="text1"/>
          <w:sz w:val="26"/>
          <w:szCs w:val="26"/>
        </w:rPr>
        <w:t>nước xâm nhập vào két mũi.</w:t>
      </w:r>
    </w:p>
    <w:p w14:paraId="43730831" w14:textId="061B2780" w:rsidR="007942BE" w:rsidRPr="007942BE" w:rsidRDefault="007942BE" w:rsidP="007942BE">
      <w:pPr>
        <w:pStyle w:val="NormalWeb"/>
        <w:spacing w:before="120" w:beforeAutospacing="0" w:after="120" w:afterAutospacing="0"/>
        <w:jc w:val="both"/>
        <w:rPr>
          <w:color w:val="000000" w:themeColor="text1"/>
          <w:sz w:val="26"/>
          <w:szCs w:val="26"/>
        </w:rPr>
      </w:pPr>
      <w:r w:rsidRPr="007942BE">
        <w:rPr>
          <w:color w:val="000000" w:themeColor="text1"/>
          <w:sz w:val="26"/>
          <w:szCs w:val="26"/>
        </w:rPr>
        <w:t>Do các tàu ở gần bờ</w:t>
      </w:r>
      <w:r w:rsidR="00977E67">
        <w:rPr>
          <w:color w:val="000000" w:themeColor="text1"/>
          <w:sz w:val="26"/>
          <w:szCs w:val="26"/>
        </w:rPr>
        <w:t xml:space="preserve"> nên </w:t>
      </w:r>
      <w:r w:rsidRPr="007942BE">
        <w:rPr>
          <w:color w:val="000000" w:themeColor="text1"/>
          <w:sz w:val="26"/>
          <w:szCs w:val="26"/>
        </w:rPr>
        <w:t>lực lượng cảnh sát biển địa phương đã nhanh chóng hỗ trợ thủy thủ đoàn tàu B, những người đã rời tàu và lên bè cứu sinh.</w:t>
      </w:r>
    </w:p>
    <w:p w14:paraId="380FD14B" w14:textId="77777777" w:rsidR="007942BE" w:rsidRDefault="0056635A" w:rsidP="0056635A">
      <w:pPr>
        <w:pStyle w:val="NormalWeb"/>
        <w:spacing w:after="480"/>
        <w:jc w:val="center"/>
        <w:rPr>
          <w:rFonts w:ascii="Lato" w:hAnsi="Lato"/>
          <w:color w:val="2D3748"/>
          <w:sz w:val="28"/>
          <w:szCs w:val="28"/>
        </w:rPr>
      </w:pPr>
      <w:r w:rsidRPr="0056635A">
        <w:rPr>
          <w:rFonts w:ascii="Lato" w:hAnsi="Lato"/>
          <w:noProof/>
          <w:color w:val="2D3748"/>
          <w:sz w:val="28"/>
          <w:szCs w:val="28"/>
        </w:rPr>
        <w:drawing>
          <wp:inline distT="0" distB="0" distL="0" distR="0" wp14:anchorId="1C845178" wp14:editId="0F67B407">
            <wp:extent cx="4907597" cy="5342255"/>
            <wp:effectExtent l="0" t="0" r="7620" b="0"/>
            <wp:docPr id="1093532691" name="Picture 1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11267" cy="5346250"/>
                    </a:xfrm>
                    <a:prstGeom prst="rect">
                      <a:avLst/>
                    </a:prstGeom>
                    <a:noFill/>
                    <a:ln>
                      <a:noFill/>
                    </a:ln>
                  </pic:spPr>
                </pic:pic>
              </a:graphicData>
            </a:graphic>
          </wp:inline>
        </w:drawing>
      </w:r>
    </w:p>
    <w:p w14:paraId="59443D6B" w14:textId="77777777" w:rsidR="00977E67" w:rsidRPr="007942BE" w:rsidRDefault="00977E67" w:rsidP="00977E67">
      <w:pPr>
        <w:pStyle w:val="NormalWeb"/>
        <w:spacing w:before="120" w:beforeAutospacing="0" w:after="120" w:afterAutospacing="0"/>
        <w:jc w:val="both"/>
        <w:rPr>
          <w:b/>
          <w:bCs/>
          <w:color w:val="000000" w:themeColor="text1"/>
          <w:sz w:val="26"/>
          <w:szCs w:val="26"/>
        </w:rPr>
      </w:pPr>
      <w:r w:rsidRPr="007942BE">
        <w:rPr>
          <w:b/>
          <w:bCs/>
          <w:color w:val="000000" w:themeColor="text1"/>
          <w:sz w:val="26"/>
          <w:szCs w:val="26"/>
        </w:rPr>
        <w:lastRenderedPageBreak/>
        <w:t>Bài học kinh nghiệm</w:t>
      </w:r>
    </w:p>
    <w:p w14:paraId="29F51A19" w14:textId="6CD768C7" w:rsidR="00977E67" w:rsidRPr="007942BE" w:rsidRDefault="00977E67" w:rsidP="00977E67">
      <w:pPr>
        <w:pStyle w:val="NormalWeb"/>
        <w:numPr>
          <w:ilvl w:val="0"/>
          <w:numId w:val="18"/>
        </w:numPr>
        <w:spacing w:before="120" w:beforeAutospacing="0" w:after="120" w:afterAutospacing="0"/>
        <w:jc w:val="both"/>
        <w:rPr>
          <w:color w:val="000000" w:themeColor="text1"/>
          <w:sz w:val="26"/>
          <w:szCs w:val="26"/>
        </w:rPr>
      </w:pPr>
      <w:r w:rsidRPr="007942BE">
        <w:rPr>
          <w:color w:val="000000" w:themeColor="text1"/>
          <w:sz w:val="26"/>
          <w:szCs w:val="26"/>
        </w:rPr>
        <w:t xml:space="preserve">Theo </w:t>
      </w:r>
      <w:r w:rsidRPr="007942BE">
        <w:rPr>
          <w:b/>
          <w:bCs/>
          <w:color w:val="000000" w:themeColor="text1"/>
          <w:sz w:val="26"/>
          <w:szCs w:val="26"/>
        </w:rPr>
        <w:t>C</w:t>
      </w:r>
      <w:r w:rsidRPr="007942BE">
        <w:rPr>
          <w:color w:val="000000" w:themeColor="text1"/>
          <w:sz w:val="26"/>
          <w:szCs w:val="26"/>
        </w:rPr>
        <w:t xml:space="preserve">OLREGs, trong điều kiện tầm nhìn hạn chế (Quy tắc 19), tránh đổi hướng sang trái khi có tàu ở phía trước </w:t>
      </w:r>
      <w:r>
        <w:rPr>
          <w:color w:val="000000" w:themeColor="text1"/>
          <w:sz w:val="26"/>
          <w:szCs w:val="26"/>
        </w:rPr>
        <w:t>chính</w:t>
      </w:r>
      <w:r w:rsidRPr="007942BE">
        <w:rPr>
          <w:color w:val="000000" w:themeColor="text1"/>
          <w:sz w:val="26"/>
          <w:szCs w:val="26"/>
        </w:rPr>
        <w:t xml:space="preserve"> ngang (forward of the beam).</w:t>
      </w:r>
    </w:p>
    <w:p w14:paraId="3AF6FDF6" w14:textId="08C17360" w:rsidR="00977E67" w:rsidRPr="007942BE" w:rsidRDefault="00977E67" w:rsidP="00977E67">
      <w:pPr>
        <w:pStyle w:val="NormalWeb"/>
        <w:numPr>
          <w:ilvl w:val="0"/>
          <w:numId w:val="18"/>
        </w:numPr>
        <w:spacing w:before="120" w:beforeAutospacing="0" w:after="120" w:afterAutospacing="0"/>
        <w:jc w:val="both"/>
        <w:rPr>
          <w:color w:val="000000" w:themeColor="text1"/>
          <w:sz w:val="26"/>
          <w:szCs w:val="26"/>
        </w:rPr>
      </w:pPr>
      <w:r w:rsidRPr="007942BE">
        <w:rPr>
          <w:color w:val="000000" w:themeColor="text1"/>
          <w:sz w:val="26"/>
          <w:szCs w:val="26"/>
        </w:rPr>
        <w:t xml:space="preserve">Sử dụng liên lạc rõ ràng, không mơ hồ khi thỏa thuận phương án tránh va với tàu khác, đặc biệt </w:t>
      </w:r>
      <w:r>
        <w:rPr>
          <w:color w:val="000000" w:themeColor="text1"/>
          <w:sz w:val="26"/>
          <w:szCs w:val="26"/>
        </w:rPr>
        <w:t xml:space="preserve">là </w:t>
      </w:r>
      <w:r w:rsidRPr="007942BE">
        <w:rPr>
          <w:color w:val="000000" w:themeColor="text1"/>
          <w:sz w:val="26"/>
          <w:szCs w:val="26"/>
        </w:rPr>
        <w:t xml:space="preserve">trong điều kiện tầm nhìn </w:t>
      </w:r>
      <w:r>
        <w:rPr>
          <w:color w:val="000000" w:themeColor="text1"/>
          <w:sz w:val="26"/>
          <w:szCs w:val="26"/>
        </w:rPr>
        <w:t xml:space="preserve">bị </w:t>
      </w:r>
      <w:r w:rsidRPr="007942BE">
        <w:rPr>
          <w:color w:val="000000" w:themeColor="text1"/>
          <w:sz w:val="26"/>
          <w:szCs w:val="26"/>
        </w:rPr>
        <w:t>hạn chế.</w:t>
      </w:r>
    </w:p>
    <w:p w14:paraId="307987C8" w14:textId="6167EF1A" w:rsidR="00977E67" w:rsidRPr="007942BE" w:rsidRDefault="00977E67" w:rsidP="00977E67">
      <w:pPr>
        <w:pStyle w:val="NormalWeb"/>
        <w:numPr>
          <w:ilvl w:val="0"/>
          <w:numId w:val="18"/>
        </w:numPr>
        <w:spacing w:before="120" w:beforeAutospacing="0" w:after="120" w:afterAutospacing="0"/>
        <w:jc w:val="both"/>
        <w:rPr>
          <w:color w:val="000000" w:themeColor="text1"/>
          <w:sz w:val="26"/>
          <w:szCs w:val="26"/>
        </w:rPr>
      </w:pPr>
      <w:r w:rsidRPr="007942BE">
        <w:rPr>
          <w:color w:val="000000" w:themeColor="text1"/>
          <w:sz w:val="26"/>
          <w:szCs w:val="26"/>
        </w:rPr>
        <w:t xml:space="preserve">Khi đổi hướng để tránh va, nên sử dụng các thay đổi hướng dứt khoát, rõ ràng, thay vì nhiều thay đổi nhỏ liên tiếp. Điều này giúp hành động của bạn dễ nhận biết hơn đối với </w:t>
      </w:r>
      <w:r>
        <w:rPr>
          <w:color w:val="000000" w:themeColor="text1"/>
          <w:sz w:val="26"/>
          <w:szCs w:val="26"/>
        </w:rPr>
        <w:t>tổ</w:t>
      </w:r>
      <w:r w:rsidRPr="007942BE">
        <w:rPr>
          <w:color w:val="000000" w:themeColor="text1"/>
          <w:sz w:val="26"/>
          <w:szCs w:val="26"/>
        </w:rPr>
        <w:t xml:space="preserve"> buồng lái của tàu kia.</w:t>
      </w:r>
    </w:p>
    <w:p w14:paraId="5C7AE940" w14:textId="526D3C21" w:rsidR="0056635A" w:rsidRPr="00977E67" w:rsidRDefault="0056635A" w:rsidP="00977E67">
      <w:pPr>
        <w:pStyle w:val="NormalWeb"/>
        <w:numPr>
          <w:ilvl w:val="0"/>
          <w:numId w:val="17"/>
        </w:numPr>
        <w:shd w:val="clear" w:color="auto" w:fill="FFFFFF"/>
        <w:spacing w:before="120" w:beforeAutospacing="0" w:after="120" w:afterAutospacing="0"/>
        <w:rPr>
          <w:b/>
          <w:bCs/>
          <w:sz w:val="32"/>
          <w:szCs w:val="32"/>
        </w:rPr>
      </w:pPr>
      <w:r w:rsidRPr="00977E67">
        <w:rPr>
          <w:b/>
          <w:bCs/>
          <w:sz w:val="32"/>
          <w:szCs w:val="32"/>
        </w:rPr>
        <w:t xml:space="preserve"> </w:t>
      </w:r>
      <w:r w:rsidR="00977E67" w:rsidRPr="00977E67">
        <w:rPr>
          <w:b/>
          <w:bCs/>
          <w:sz w:val="32"/>
          <w:szCs w:val="32"/>
        </w:rPr>
        <w:t>Tử vong do người rơi xuống biển (MOB) liên quan đến công việc chằng buộc container khi tàu đang hành trình</w:t>
      </w:r>
    </w:p>
    <w:p w14:paraId="71F9C576" w14:textId="54594A8A" w:rsidR="00977E67" w:rsidRPr="00977E67" w:rsidRDefault="00977E67" w:rsidP="00977E67">
      <w:pPr>
        <w:pStyle w:val="NormalWeb"/>
        <w:spacing w:before="120" w:beforeAutospacing="0" w:after="120" w:afterAutospacing="0"/>
        <w:jc w:val="both"/>
        <w:rPr>
          <w:sz w:val="26"/>
          <w:szCs w:val="26"/>
        </w:rPr>
      </w:pPr>
      <w:r w:rsidRPr="00977E67">
        <w:rPr>
          <w:sz w:val="26"/>
          <w:szCs w:val="26"/>
        </w:rPr>
        <w:t>Một tàu container đang hành trình với tốc độ khoảng 15 knot trong khu vực cửa sông, vào ban ngày và trong điều kiện thời tiết tốt, đồng thời đang tiếp cận trạm hoa tiêu để đón hoa tiêu lên tàu.</w:t>
      </w:r>
    </w:p>
    <w:p w14:paraId="16193728" w14:textId="3E0A5852" w:rsidR="00977E67" w:rsidRPr="00977E67" w:rsidRDefault="00977E67" w:rsidP="00977E67">
      <w:pPr>
        <w:pStyle w:val="NormalWeb"/>
        <w:spacing w:before="120" w:beforeAutospacing="0" w:after="120" w:afterAutospacing="0"/>
        <w:jc w:val="both"/>
        <w:rPr>
          <w:sz w:val="26"/>
          <w:szCs w:val="26"/>
        </w:rPr>
      </w:pPr>
      <w:r w:rsidRPr="00977E67">
        <w:rPr>
          <w:sz w:val="26"/>
          <w:szCs w:val="26"/>
        </w:rPr>
        <w:t xml:space="preserve">Thuyền trưởng ở một mình trên buồng lái, </w:t>
      </w:r>
      <w:r w:rsidR="00D46102">
        <w:rPr>
          <w:sz w:val="26"/>
          <w:szCs w:val="26"/>
        </w:rPr>
        <w:t>còn</w:t>
      </w:r>
      <w:r w:rsidRPr="00977E67">
        <w:rPr>
          <w:sz w:val="26"/>
          <w:szCs w:val="26"/>
        </w:rPr>
        <w:t xml:space="preserve"> hầu hết các thuyền viên còn lại (17/21 người) – bao gồm cả đầu bếp và </w:t>
      </w:r>
      <w:r>
        <w:rPr>
          <w:sz w:val="26"/>
          <w:szCs w:val="26"/>
        </w:rPr>
        <w:t>phục vụ</w:t>
      </w:r>
      <w:r w:rsidRPr="00977E67">
        <w:rPr>
          <w:sz w:val="26"/>
          <w:szCs w:val="26"/>
        </w:rPr>
        <w:t xml:space="preserve"> viên – được tập trung trên boong để tháo chằng buộc container (unlashing). Tại cảng đến, công nhân bốc xếp theo thông lệ không thực hiện việc tháo chằng buộc. Mặc dù công việc này </w:t>
      </w:r>
      <w:r>
        <w:rPr>
          <w:sz w:val="26"/>
          <w:szCs w:val="26"/>
        </w:rPr>
        <w:t xml:space="preserve">là </w:t>
      </w:r>
      <w:r w:rsidRPr="00977E67">
        <w:rPr>
          <w:sz w:val="26"/>
          <w:szCs w:val="26"/>
        </w:rPr>
        <w:t>không bắt buộc đối với thuyền viên, nhưng có trả thêm thù lao cho những người tình nguyện tham gia.</w:t>
      </w:r>
      <w:r w:rsidR="00D46102">
        <w:rPr>
          <w:sz w:val="26"/>
          <w:szCs w:val="26"/>
        </w:rPr>
        <w:t xml:space="preserve"> </w:t>
      </w:r>
    </w:p>
    <w:p w14:paraId="6065B399" w14:textId="5ECD0D18" w:rsidR="00977E67" w:rsidRPr="00977E67" w:rsidRDefault="00977E67" w:rsidP="00977E67">
      <w:pPr>
        <w:pStyle w:val="NormalWeb"/>
        <w:spacing w:before="120" w:beforeAutospacing="0" w:after="120" w:afterAutospacing="0"/>
        <w:jc w:val="both"/>
        <w:rPr>
          <w:sz w:val="26"/>
          <w:szCs w:val="26"/>
        </w:rPr>
      </w:pPr>
      <w:r w:rsidRPr="00977E67">
        <w:rPr>
          <w:sz w:val="26"/>
          <w:szCs w:val="26"/>
        </w:rPr>
        <w:t xml:space="preserve">Những người tình nguyện được chia thành </w:t>
      </w:r>
      <w:r>
        <w:rPr>
          <w:sz w:val="26"/>
          <w:szCs w:val="26"/>
        </w:rPr>
        <w:t>4</w:t>
      </w:r>
      <w:r w:rsidRPr="00977E67">
        <w:rPr>
          <w:sz w:val="26"/>
          <w:szCs w:val="26"/>
        </w:rPr>
        <w:t xml:space="preserve"> nhóm, mỗi nhóm có một tổ trưởng. Thuyền phó hai là tổ trưởng của Nhóm 2.</w:t>
      </w:r>
    </w:p>
    <w:p w14:paraId="49483756" w14:textId="4985BF98" w:rsidR="0056635A" w:rsidRPr="0056635A" w:rsidRDefault="0056635A" w:rsidP="0056635A">
      <w:pPr>
        <w:pStyle w:val="NormalWeb"/>
        <w:rPr>
          <w:rFonts w:ascii="Lato" w:hAnsi="Lato"/>
          <w:color w:val="2D3748"/>
          <w:sz w:val="28"/>
          <w:szCs w:val="28"/>
        </w:rPr>
      </w:pPr>
      <w:r w:rsidRPr="0056635A">
        <w:rPr>
          <w:rFonts w:ascii="Lato" w:hAnsi="Lato"/>
          <w:noProof/>
          <w:color w:val="2D3748"/>
          <w:sz w:val="28"/>
          <w:szCs w:val="28"/>
        </w:rPr>
        <w:drawing>
          <wp:inline distT="0" distB="0" distL="0" distR="0" wp14:anchorId="1A44CD0B" wp14:editId="17F0BBCE">
            <wp:extent cx="6246969" cy="3268980"/>
            <wp:effectExtent l="0" t="0" r="1905" b="7620"/>
            <wp:docPr id="1868005649" name="Picture 14" descr="Container las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ontainer lashi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48836" cy="3269957"/>
                    </a:xfrm>
                    <a:prstGeom prst="rect">
                      <a:avLst/>
                    </a:prstGeom>
                    <a:noFill/>
                    <a:ln>
                      <a:noFill/>
                    </a:ln>
                  </pic:spPr>
                </pic:pic>
              </a:graphicData>
            </a:graphic>
          </wp:inline>
        </w:drawing>
      </w:r>
    </w:p>
    <w:p w14:paraId="46D2F2E8" w14:textId="77777777" w:rsidR="00D46102" w:rsidRPr="00977E67" w:rsidRDefault="00D46102" w:rsidP="00D46102">
      <w:pPr>
        <w:pStyle w:val="NormalWeb"/>
        <w:spacing w:before="120" w:beforeAutospacing="0" w:after="120" w:afterAutospacing="0"/>
        <w:jc w:val="both"/>
        <w:rPr>
          <w:sz w:val="26"/>
          <w:szCs w:val="26"/>
        </w:rPr>
      </w:pPr>
      <w:r w:rsidRPr="00977E67">
        <w:rPr>
          <w:sz w:val="26"/>
          <w:szCs w:val="26"/>
        </w:rPr>
        <w:t>Tại một thời điểm, Thuyền phó hai được một thành viên khác trong nhóm nhìn thấy đang tháo một thanh chằng đứng (vertical lashing rod) từ container tầng thứ ba ở hàng ngoài cùng bên mạn trái. Tăng-đơ của thanh chằng đã được tháo ra và anh ta đang cố giữ ổn định thanh chằng. Thanh chằng dài 4,4 m và nặng 22,5 kg.</w:t>
      </w:r>
    </w:p>
    <w:p w14:paraId="25BD8892" w14:textId="6D9D533C" w:rsidR="00D46102" w:rsidRPr="00977E67" w:rsidRDefault="00D46102" w:rsidP="00D46102">
      <w:pPr>
        <w:pStyle w:val="NormalWeb"/>
        <w:spacing w:before="120" w:beforeAutospacing="0" w:after="120" w:afterAutospacing="0"/>
        <w:jc w:val="both"/>
        <w:rPr>
          <w:sz w:val="26"/>
          <w:szCs w:val="26"/>
        </w:rPr>
      </w:pPr>
      <w:r w:rsidRPr="00977E67">
        <w:rPr>
          <w:sz w:val="26"/>
          <w:szCs w:val="26"/>
        </w:rPr>
        <w:lastRenderedPageBreak/>
        <w:t>Anh ta không kiểm soát được thanh chằng, bắt đầu nghiêng về phía mạn tàu rồi rơi qua một khoảng trống không được bảo vệ xuống biển ở độ cao 12,5 m bên dưới</w:t>
      </w:r>
      <w:r w:rsidR="00652544">
        <w:rPr>
          <w:sz w:val="26"/>
          <w:szCs w:val="26"/>
        </w:rPr>
        <w:t xml:space="preserve"> khi </w:t>
      </w:r>
      <w:r w:rsidRPr="00977E67">
        <w:rPr>
          <w:sz w:val="26"/>
          <w:szCs w:val="26"/>
        </w:rPr>
        <w:t xml:space="preserve">vẫn đang cầm thanh chằng. Thời điểm đó, tàu đang chạy khoảng 15 knot và cách trạm hoa tiêu khoảng 2 hải lý. Báo động được phát ra và quy trình </w:t>
      </w:r>
      <w:r>
        <w:rPr>
          <w:sz w:val="26"/>
          <w:szCs w:val="26"/>
        </w:rPr>
        <w:t xml:space="preserve">cứu </w:t>
      </w:r>
      <w:r w:rsidRPr="00977E67">
        <w:rPr>
          <w:sz w:val="26"/>
          <w:szCs w:val="26"/>
        </w:rPr>
        <w:t>người rơi xuống biển (MOB) được kích hoạt.</w:t>
      </w:r>
    </w:p>
    <w:p w14:paraId="732D1E28" w14:textId="39AAAD6D" w:rsidR="00D46102" w:rsidRPr="00977E67" w:rsidRDefault="00D46102" w:rsidP="00D46102">
      <w:pPr>
        <w:pStyle w:val="NormalWeb"/>
        <w:spacing w:before="120" w:beforeAutospacing="0" w:after="120" w:afterAutospacing="0"/>
        <w:jc w:val="both"/>
        <w:rPr>
          <w:sz w:val="26"/>
          <w:szCs w:val="26"/>
        </w:rPr>
      </w:pPr>
      <w:r w:rsidRPr="00977E67">
        <w:rPr>
          <w:sz w:val="26"/>
          <w:szCs w:val="26"/>
        </w:rPr>
        <w:t xml:space="preserve">Mặc dù Thuyền trưởng đã thả phao cứu sinh MOB ở cánh </w:t>
      </w:r>
      <w:r>
        <w:rPr>
          <w:sz w:val="26"/>
          <w:szCs w:val="26"/>
        </w:rPr>
        <w:t xml:space="preserve">gà </w:t>
      </w:r>
      <w:r w:rsidRPr="00977E67">
        <w:rPr>
          <w:sz w:val="26"/>
          <w:szCs w:val="26"/>
        </w:rPr>
        <w:t>buồng lái, nhưng phao không kéo được ph</w:t>
      </w:r>
      <w:r w:rsidR="00652544">
        <w:rPr>
          <w:sz w:val="26"/>
          <w:szCs w:val="26"/>
        </w:rPr>
        <w:t>á</w:t>
      </w:r>
      <w:r w:rsidRPr="00977E67">
        <w:rPr>
          <w:sz w:val="26"/>
          <w:szCs w:val="26"/>
        </w:rPr>
        <w:t>o khói ra khỏi giá đỡ, khiến ph</w:t>
      </w:r>
      <w:r w:rsidR="00652544">
        <w:rPr>
          <w:sz w:val="26"/>
          <w:szCs w:val="26"/>
        </w:rPr>
        <w:t>á</w:t>
      </w:r>
      <w:r w:rsidRPr="00977E67">
        <w:rPr>
          <w:sz w:val="26"/>
          <w:szCs w:val="26"/>
        </w:rPr>
        <w:t>o khói bị treo lơ lửng trên không.</w:t>
      </w:r>
    </w:p>
    <w:p w14:paraId="24EACB8F" w14:textId="77777777" w:rsidR="00D46102" w:rsidRPr="00977E67" w:rsidRDefault="00D46102" w:rsidP="00D46102">
      <w:pPr>
        <w:pStyle w:val="NormalWeb"/>
        <w:spacing w:before="120" w:beforeAutospacing="0" w:after="120" w:afterAutospacing="0"/>
        <w:jc w:val="both"/>
        <w:rPr>
          <w:sz w:val="26"/>
          <w:szCs w:val="26"/>
        </w:rPr>
      </w:pPr>
      <w:r w:rsidRPr="00977E67">
        <w:rPr>
          <w:sz w:val="26"/>
          <w:szCs w:val="26"/>
        </w:rPr>
        <w:t xml:space="preserve">Chiếc tàu hoa tiêu đang đưa hoa tiêu ra tàu lập tức bắt đầu tìm kiếm khu vực. Thủy thủ đoàn của tàu cố gắng hạ xuồng cứu sinh, nhưng động cơ </w:t>
      </w:r>
      <w:r>
        <w:rPr>
          <w:sz w:val="26"/>
          <w:szCs w:val="26"/>
        </w:rPr>
        <w:t xml:space="preserve">của xuồng </w:t>
      </w:r>
      <w:r w:rsidRPr="00977E67">
        <w:rPr>
          <w:sz w:val="26"/>
          <w:szCs w:val="26"/>
        </w:rPr>
        <w:t>không khởi động được. Sau đó, một xuồng cứu sinh khác được hạ xuống khoảng 45 phút sau tai nạn. Lúc này, các đơn vị tìm kiếm cứu nạn (SAR) khác cũng đã có mặt tại hiện trường. Sau hơn 9 giờ tìm kiếm, nạn nhân không được tìm thấy và được xác định là đã tử vong do đuối nước.</w:t>
      </w:r>
    </w:p>
    <w:p w14:paraId="5E8FFD7F" w14:textId="77777777" w:rsidR="00D46102" w:rsidRPr="00977E67" w:rsidRDefault="00D46102" w:rsidP="00D46102">
      <w:pPr>
        <w:pStyle w:val="NormalWeb"/>
        <w:spacing w:before="120" w:beforeAutospacing="0" w:after="120" w:afterAutospacing="0"/>
        <w:jc w:val="both"/>
        <w:rPr>
          <w:sz w:val="26"/>
          <w:szCs w:val="26"/>
        </w:rPr>
      </w:pPr>
      <w:r w:rsidRPr="00977E67">
        <w:rPr>
          <w:sz w:val="26"/>
          <w:szCs w:val="26"/>
        </w:rPr>
        <w:t xml:space="preserve">Nhiệt độ nước biển vào khoảng 6°C. </w:t>
      </w:r>
      <w:r>
        <w:rPr>
          <w:sz w:val="26"/>
          <w:szCs w:val="26"/>
        </w:rPr>
        <w:t>Khi bị ngâm t</w:t>
      </w:r>
      <w:r w:rsidRPr="00977E67">
        <w:rPr>
          <w:sz w:val="26"/>
          <w:szCs w:val="26"/>
        </w:rPr>
        <w:t>rong nước biển có nhiệt độ 5–10°C, tình trạng mất ý thức được ước tính xảy ra sau khoảng 30 phút đến 1 giờ, với khả năng sống sót khoảng 1–3 giờ, tùy theo mức độ kiệt sức.</w:t>
      </w:r>
    </w:p>
    <w:p w14:paraId="54FCD517" w14:textId="72734531" w:rsidR="00D46102" w:rsidRPr="00977E67" w:rsidRDefault="00D46102" w:rsidP="00D46102">
      <w:pPr>
        <w:pStyle w:val="NormalWeb"/>
        <w:spacing w:before="120" w:beforeAutospacing="0" w:after="120" w:afterAutospacing="0"/>
        <w:jc w:val="both"/>
        <w:rPr>
          <w:sz w:val="26"/>
          <w:szCs w:val="26"/>
        </w:rPr>
      </w:pPr>
      <w:r w:rsidRPr="00977E67">
        <w:rPr>
          <w:sz w:val="26"/>
          <w:szCs w:val="26"/>
        </w:rPr>
        <w:t xml:space="preserve">Mặc dù các điều tra viên đã được </w:t>
      </w:r>
      <w:r w:rsidR="00652544">
        <w:rPr>
          <w:sz w:val="26"/>
          <w:szCs w:val="26"/>
        </w:rPr>
        <w:t>báo cáo</w:t>
      </w:r>
      <w:r w:rsidRPr="00977E67">
        <w:rPr>
          <w:sz w:val="26"/>
          <w:szCs w:val="26"/>
        </w:rPr>
        <w:t xml:space="preserve"> về vai trò và nhiệm vụ của những người liên quan, nhưng không thể xác định </w:t>
      </w:r>
      <w:r w:rsidR="00652544">
        <w:rPr>
          <w:sz w:val="26"/>
          <w:szCs w:val="26"/>
        </w:rPr>
        <w:t xml:space="preserve">được </w:t>
      </w:r>
      <w:r w:rsidRPr="00977E67">
        <w:rPr>
          <w:sz w:val="26"/>
          <w:szCs w:val="26"/>
        </w:rPr>
        <w:t xml:space="preserve">vì sao nạn nhân lại đi ra hàng ngoài cùng và cố gắng tháo thanh chằng phía ngoài mạn. Công việc này chỉ được phép thực hiện bởi những người đeo </w:t>
      </w:r>
      <w:r>
        <w:rPr>
          <w:sz w:val="26"/>
          <w:szCs w:val="26"/>
        </w:rPr>
        <w:t>đai</w:t>
      </w:r>
      <w:r w:rsidRPr="00977E67">
        <w:rPr>
          <w:sz w:val="26"/>
          <w:szCs w:val="26"/>
        </w:rPr>
        <w:t xml:space="preserve"> an toàn và </w:t>
      </w:r>
      <w:r>
        <w:rPr>
          <w:sz w:val="26"/>
          <w:szCs w:val="26"/>
        </w:rPr>
        <w:t xml:space="preserve">đã </w:t>
      </w:r>
      <w:r w:rsidRPr="00977E67">
        <w:rPr>
          <w:sz w:val="26"/>
          <w:szCs w:val="26"/>
        </w:rPr>
        <w:t>móc vào điểm neo chắc chắn.</w:t>
      </w:r>
    </w:p>
    <w:p w14:paraId="0287B90A" w14:textId="77777777" w:rsidR="00D46102" w:rsidRPr="00977E67" w:rsidRDefault="00D46102" w:rsidP="00D46102">
      <w:pPr>
        <w:pStyle w:val="NormalWeb"/>
        <w:spacing w:before="120" w:beforeAutospacing="0" w:after="120" w:afterAutospacing="0"/>
        <w:jc w:val="both"/>
        <w:rPr>
          <w:sz w:val="26"/>
          <w:szCs w:val="26"/>
        </w:rPr>
      </w:pPr>
      <w:r w:rsidRPr="00977E67">
        <w:rPr>
          <w:sz w:val="26"/>
          <w:szCs w:val="26"/>
        </w:rPr>
        <w:t>Theo ma trận trang bị bảo hộ cá nhân (PPE matrix) của công ty</w:t>
      </w:r>
      <w:r>
        <w:rPr>
          <w:sz w:val="26"/>
          <w:szCs w:val="26"/>
        </w:rPr>
        <w:t xml:space="preserve"> thì </w:t>
      </w:r>
      <w:r w:rsidRPr="00977E67">
        <w:rPr>
          <w:sz w:val="26"/>
          <w:szCs w:val="26"/>
        </w:rPr>
        <w:t xml:space="preserve">thuyền viên thực hiện công việc chằng và tháo chằng ở phía ngoài mạn phải đeo </w:t>
      </w:r>
      <w:r w:rsidRPr="00834EEF">
        <w:rPr>
          <w:sz w:val="26"/>
          <w:szCs w:val="26"/>
        </w:rPr>
        <w:t>đai</w:t>
      </w:r>
      <w:r w:rsidRPr="00977E67">
        <w:rPr>
          <w:sz w:val="26"/>
          <w:szCs w:val="26"/>
        </w:rPr>
        <w:t xml:space="preserve"> an toàn và móc vào dây </w:t>
      </w:r>
      <w:r w:rsidRPr="00834EEF">
        <w:rPr>
          <w:sz w:val="26"/>
          <w:szCs w:val="26"/>
        </w:rPr>
        <w:t xml:space="preserve">cứu </w:t>
      </w:r>
      <w:r w:rsidRPr="00977E67">
        <w:rPr>
          <w:sz w:val="26"/>
          <w:szCs w:val="26"/>
        </w:rPr>
        <w:t>sinh</w:t>
      </w:r>
      <w:r w:rsidRPr="00977E67">
        <w:rPr>
          <w:b/>
          <w:bCs/>
          <w:sz w:val="26"/>
          <w:szCs w:val="26"/>
        </w:rPr>
        <w:t xml:space="preserve"> </w:t>
      </w:r>
      <w:r w:rsidRPr="00977E67">
        <w:rPr>
          <w:sz w:val="26"/>
          <w:szCs w:val="26"/>
        </w:rPr>
        <w:t xml:space="preserve">(lifeline). Tại thời điểm xảy ra tai nạn, có bốn bộ </w:t>
      </w:r>
      <w:r>
        <w:rPr>
          <w:sz w:val="26"/>
          <w:szCs w:val="26"/>
        </w:rPr>
        <w:t>đai</w:t>
      </w:r>
      <w:r w:rsidRPr="00977E67">
        <w:rPr>
          <w:sz w:val="26"/>
          <w:szCs w:val="26"/>
        </w:rPr>
        <w:t xml:space="preserve"> an toàn được phân bổ cho </w:t>
      </w:r>
      <w:r>
        <w:rPr>
          <w:sz w:val="26"/>
          <w:szCs w:val="26"/>
        </w:rPr>
        <w:t>4</w:t>
      </w:r>
      <w:r w:rsidRPr="00977E67">
        <w:rPr>
          <w:sz w:val="26"/>
          <w:szCs w:val="26"/>
        </w:rPr>
        <w:t xml:space="preserve"> nhóm, và mỗi nhóm chỉ có một người được chỉ định sử dụng </w:t>
      </w:r>
      <w:r>
        <w:rPr>
          <w:sz w:val="26"/>
          <w:szCs w:val="26"/>
        </w:rPr>
        <w:t>đai</w:t>
      </w:r>
      <w:r w:rsidRPr="00977E67">
        <w:rPr>
          <w:sz w:val="26"/>
          <w:szCs w:val="26"/>
        </w:rPr>
        <w:t xml:space="preserve"> an toàn.</w:t>
      </w:r>
    </w:p>
    <w:p w14:paraId="2BD25467" w14:textId="77777777" w:rsidR="00D46102" w:rsidRPr="00977E67" w:rsidRDefault="00D46102" w:rsidP="00D46102">
      <w:pPr>
        <w:pStyle w:val="NormalWeb"/>
        <w:spacing w:before="120" w:beforeAutospacing="0" w:after="120" w:afterAutospacing="0"/>
        <w:jc w:val="both"/>
        <w:rPr>
          <w:sz w:val="26"/>
          <w:szCs w:val="26"/>
        </w:rPr>
      </w:pPr>
      <w:r w:rsidRPr="00977E67">
        <w:rPr>
          <w:sz w:val="26"/>
          <w:szCs w:val="26"/>
        </w:rPr>
        <w:t xml:space="preserve">Cuộc điều tra cũng phát hiện rằng nạn nhân đang ngủ trước khi được gọi tham gia công việc tháo chằng, do vừa kết thúc ca trực trước đó 5 giờ. Mặc dù về mặt kỹ thuật, anh ta đã có đủ thời gian nghỉ ngơi theo các tiêu chuẩn quốc tế, nhưng không thể loại trừ khả năng </w:t>
      </w:r>
      <w:r w:rsidRPr="00977E67">
        <w:rPr>
          <w:b/>
          <w:bCs/>
          <w:sz w:val="26"/>
          <w:szCs w:val="26"/>
        </w:rPr>
        <w:t>“</w:t>
      </w:r>
      <w:r w:rsidRPr="00977E67">
        <w:rPr>
          <w:sz w:val="26"/>
          <w:szCs w:val="26"/>
        </w:rPr>
        <w:t xml:space="preserve">quán tính </w:t>
      </w:r>
      <w:r>
        <w:rPr>
          <w:sz w:val="26"/>
          <w:szCs w:val="26"/>
        </w:rPr>
        <w:t xml:space="preserve">của </w:t>
      </w:r>
      <w:r w:rsidRPr="00977E67">
        <w:rPr>
          <w:sz w:val="26"/>
          <w:szCs w:val="26"/>
        </w:rPr>
        <w:t xml:space="preserve">giấc ngủ” (sleep inertia) đã phần nào ảnh hưởng đến khả năng đánh giá rủi ro, đặc biệt </w:t>
      </w:r>
      <w:r>
        <w:rPr>
          <w:sz w:val="26"/>
          <w:szCs w:val="26"/>
        </w:rPr>
        <w:t xml:space="preserve">là </w:t>
      </w:r>
      <w:r w:rsidRPr="00977E67">
        <w:rPr>
          <w:sz w:val="26"/>
          <w:szCs w:val="26"/>
        </w:rPr>
        <w:t>khi xử lý một thanh chằng dài và nặng gần mạn tàu.</w:t>
      </w:r>
    </w:p>
    <w:p w14:paraId="3EFCCDDC" w14:textId="161BAA30" w:rsidR="00D46102" w:rsidRPr="00977E67" w:rsidRDefault="00D46102" w:rsidP="00D46102">
      <w:pPr>
        <w:pStyle w:val="NormalWeb"/>
        <w:spacing w:before="120" w:beforeAutospacing="0" w:after="120" w:afterAutospacing="0"/>
        <w:jc w:val="both"/>
        <w:rPr>
          <w:sz w:val="26"/>
          <w:szCs w:val="26"/>
        </w:rPr>
      </w:pPr>
      <w:r w:rsidRPr="00977E67">
        <w:rPr>
          <w:sz w:val="26"/>
          <w:szCs w:val="26"/>
        </w:rPr>
        <w:t xml:space="preserve">Theo đánh giá rủi ro nội bộ của công ty đối với công việc này, </w:t>
      </w:r>
      <w:r w:rsidRPr="00D46102">
        <w:rPr>
          <w:sz w:val="26"/>
          <w:szCs w:val="26"/>
        </w:rPr>
        <w:t>dây</w:t>
      </w:r>
      <w:r w:rsidRPr="00977E67">
        <w:rPr>
          <w:sz w:val="26"/>
          <w:szCs w:val="26"/>
        </w:rPr>
        <w:t xml:space="preserve"> an toàn</w:t>
      </w:r>
      <w:r w:rsidRPr="00977E67">
        <w:rPr>
          <w:b/>
          <w:bCs/>
          <w:sz w:val="26"/>
          <w:szCs w:val="26"/>
        </w:rPr>
        <w:t xml:space="preserve"> </w:t>
      </w:r>
      <w:r w:rsidRPr="00977E67">
        <w:rPr>
          <w:sz w:val="26"/>
          <w:szCs w:val="26"/>
        </w:rPr>
        <w:t>phải được giăng qua các khoảng trống 0,48 m giữa các bay 18 đến 22 như một biện pháp kiểm soát rủi ro nhằm ngăn ngừa rơi xuống biển. Tuy nhiên, không có dây an toàn nào được giăng tại các vị trí này.</w:t>
      </w:r>
    </w:p>
    <w:p w14:paraId="0372449F" w14:textId="575012E8" w:rsidR="00D46102" w:rsidRPr="00977E67" w:rsidRDefault="00D46102" w:rsidP="00D46102">
      <w:pPr>
        <w:pStyle w:val="NormalWeb"/>
        <w:spacing w:before="120" w:beforeAutospacing="0" w:after="120" w:afterAutospacing="0"/>
        <w:jc w:val="both"/>
        <w:rPr>
          <w:sz w:val="26"/>
          <w:szCs w:val="26"/>
        </w:rPr>
      </w:pPr>
      <w:r w:rsidRPr="00977E67">
        <w:rPr>
          <w:sz w:val="26"/>
          <w:szCs w:val="26"/>
        </w:rPr>
        <w:t xml:space="preserve">Thông thường, thủy thủ đoàn </w:t>
      </w:r>
      <w:r w:rsidRPr="00D46102">
        <w:rPr>
          <w:sz w:val="26"/>
          <w:szCs w:val="26"/>
        </w:rPr>
        <w:t xml:space="preserve">của </w:t>
      </w:r>
      <w:r w:rsidRPr="00977E67">
        <w:rPr>
          <w:sz w:val="26"/>
          <w:szCs w:val="26"/>
        </w:rPr>
        <w:t>tàu không thực hiện công việc chằng và tháo chằng container, vì công việc này theo truyền thống do công nhân bốc xếp đảm nhiệm. Do đó, khi cần thuyền viên thực hiện những nhiệm vụ này, điều quan trọng là những người chưa có kinh nghiệm phải được huấn luyện thực hành trực tiếp, dưới sự giám sát và hướng dẫn của thuyền viên có kinh nghiệm, để giúp họ nhận thức rõ các thách thức và mối nguy có thể gặp phải.</w:t>
      </w:r>
    </w:p>
    <w:p w14:paraId="51BF371E" w14:textId="77777777" w:rsidR="00D46102" w:rsidRPr="00977E67" w:rsidRDefault="00D46102" w:rsidP="00D46102">
      <w:pPr>
        <w:pStyle w:val="NormalWeb"/>
        <w:spacing w:before="120" w:beforeAutospacing="0" w:after="120" w:afterAutospacing="0"/>
        <w:jc w:val="both"/>
        <w:rPr>
          <w:b/>
          <w:bCs/>
          <w:sz w:val="26"/>
          <w:szCs w:val="26"/>
        </w:rPr>
      </w:pPr>
      <w:r w:rsidRPr="00977E67">
        <w:rPr>
          <w:b/>
          <w:bCs/>
          <w:sz w:val="26"/>
          <w:szCs w:val="26"/>
        </w:rPr>
        <w:t>Bài học kinh nghiệm</w:t>
      </w:r>
    </w:p>
    <w:p w14:paraId="2FB24BF2" w14:textId="590BEDD8" w:rsidR="00D46102" w:rsidRPr="00977E67" w:rsidRDefault="00D46102" w:rsidP="00D46102">
      <w:pPr>
        <w:pStyle w:val="NormalWeb"/>
        <w:numPr>
          <w:ilvl w:val="0"/>
          <w:numId w:val="19"/>
        </w:numPr>
        <w:spacing w:before="120" w:beforeAutospacing="0" w:after="120" w:afterAutospacing="0"/>
        <w:jc w:val="both"/>
        <w:rPr>
          <w:sz w:val="26"/>
          <w:szCs w:val="26"/>
        </w:rPr>
      </w:pPr>
      <w:r w:rsidRPr="00977E67">
        <w:rPr>
          <w:sz w:val="26"/>
          <w:szCs w:val="26"/>
        </w:rPr>
        <w:t xml:space="preserve">Tai nạn này đáng báo động vì </w:t>
      </w:r>
      <w:r>
        <w:rPr>
          <w:sz w:val="26"/>
          <w:szCs w:val="26"/>
        </w:rPr>
        <w:t>m</w:t>
      </w:r>
      <w:r w:rsidRPr="00977E67">
        <w:rPr>
          <w:sz w:val="26"/>
          <w:szCs w:val="26"/>
        </w:rPr>
        <w:t xml:space="preserve">ặc dù trong trường hợp này, công ty dường như có văn hóa an toàn khá trưởng thành, nhưng vẫn tồn tại </w:t>
      </w:r>
      <w:r>
        <w:rPr>
          <w:sz w:val="26"/>
          <w:szCs w:val="26"/>
        </w:rPr>
        <w:t xml:space="preserve">những </w:t>
      </w:r>
      <w:r w:rsidRPr="00977E67">
        <w:rPr>
          <w:sz w:val="26"/>
          <w:szCs w:val="26"/>
        </w:rPr>
        <w:t xml:space="preserve">sai lệch trong thực thi quy trình (procedural slip) và/hoặc </w:t>
      </w:r>
      <w:r>
        <w:rPr>
          <w:sz w:val="26"/>
          <w:szCs w:val="26"/>
        </w:rPr>
        <w:t xml:space="preserve">có </w:t>
      </w:r>
      <w:r w:rsidRPr="00977E67">
        <w:rPr>
          <w:sz w:val="26"/>
          <w:szCs w:val="26"/>
        </w:rPr>
        <w:t>hành vi chấp nhận rủi ro. Ví dụ:</w:t>
      </w:r>
    </w:p>
    <w:p w14:paraId="661858C8" w14:textId="77777777" w:rsidR="00D46102" w:rsidRPr="00977E67" w:rsidRDefault="00D46102" w:rsidP="00D46102">
      <w:pPr>
        <w:pStyle w:val="NormalWeb"/>
        <w:numPr>
          <w:ilvl w:val="1"/>
          <w:numId w:val="19"/>
        </w:numPr>
        <w:spacing w:before="120" w:beforeAutospacing="0" w:after="120" w:afterAutospacing="0"/>
        <w:jc w:val="both"/>
        <w:rPr>
          <w:sz w:val="26"/>
          <w:szCs w:val="26"/>
        </w:rPr>
      </w:pPr>
      <w:r w:rsidRPr="00977E67">
        <w:rPr>
          <w:sz w:val="26"/>
          <w:szCs w:val="26"/>
        </w:rPr>
        <w:t>Dây an toàn không được giăng tại các khoảng trống giữa bay 18 và 22, trái với yêu cầu của Hệ thống Quản lý An toàn (SMS) của tàu;</w:t>
      </w:r>
    </w:p>
    <w:p w14:paraId="4F12D0A4" w14:textId="77777777" w:rsidR="00D46102" w:rsidRPr="00977E67" w:rsidRDefault="00D46102" w:rsidP="00D46102">
      <w:pPr>
        <w:pStyle w:val="NormalWeb"/>
        <w:numPr>
          <w:ilvl w:val="1"/>
          <w:numId w:val="19"/>
        </w:numPr>
        <w:spacing w:before="120" w:beforeAutospacing="0" w:after="120" w:afterAutospacing="0"/>
        <w:jc w:val="both"/>
        <w:rPr>
          <w:sz w:val="26"/>
          <w:szCs w:val="26"/>
        </w:rPr>
      </w:pPr>
      <w:r w:rsidRPr="00977E67">
        <w:rPr>
          <w:sz w:val="26"/>
          <w:szCs w:val="26"/>
        </w:rPr>
        <w:lastRenderedPageBreak/>
        <w:t>Nạn nhân bỏ qua vai trò giám sát của tổ trưởng Nhóm 2 và tự mình thực hiện một hành vi nguy hiểm (</w:t>
      </w:r>
      <w:r w:rsidRPr="00977E67">
        <w:rPr>
          <w:i/>
          <w:iCs/>
          <w:sz w:val="26"/>
          <w:szCs w:val="26"/>
        </w:rPr>
        <w:t>hành vi lệch chuẩn / rogue behaviour</w:t>
      </w:r>
      <w:r w:rsidRPr="00977E67">
        <w:rPr>
          <w:sz w:val="26"/>
          <w:szCs w:val="26"/>
        </w:rPr>
        <w:t>);</w:t>
      </w:r>
    </w:p>
    <w:p w14:paraId="1FDAF135" w14:textId="77777777" w:rsidR="00D46102" w:rsidRPr="00977E67" w:rsidRDefault="00D46102" w:rsidP="00D46102">
      <w:pPr>
        <w:pStyle w:val="NormalWeb"/>
        <w:numPr>
          <w:ilvl w:val="1"/>
          <w:numId w:val="19"/>
        </w:numPr>
        <w:spacing w:before="120" w:beforeAutospacing="0" w:after="120" w:afterAutospacing="0"/>
        <w:jc w:val="both"/>
        <w:rPr>
          <w:sz w:val="26"/>
          <w:szCs w:val="26"/>
        </w:rPr>
      </w:pPr>
      <w:r w:rsidRPr="00977E67">
        <w:rPr>
          <w:sz w:val="26"/>
          <w:szCs w:val="26"/>
        </w:rPr>
        <w:t>Các thành viên khác trong nhóm không can thiệp để ngăn chặn hành vi không an toàn của nạn nhân;</w:t>
      </w:r>
    </w:p>
    <w:p w14:paraId="2D6438A0" w14:textId="6964E53B" w:rsidR="00D46102" w:rsidRPr="00977E67" w:rsidRDefault="00D46102" w:rsidP="00D46102">
      <w:pPr>
        <w:pStyle w:val="NormalWeb"/>
        <w:numPr>
          <w:ilvl w:val="1"/>
          <w:numId w:val="19"/>
        </w:numPr>
        <w:spacing w:before="120" w:beforeAutospacing="0" w:after="120" w:afterAutospacing="0"/>
        <w:jc w:val="both"/>
        <w:rPr>
          <w:sz w:val="26"/>
          <w:szCs w:val="26"/>
        </w:rPr>
      </w:pPr>
      <w:r w:rsidRPr="00977E67">
        <w:rPr>
          <w:sz w:val="26"/>
          <w:szCs w:val="26"/>
        </w:rPr>
        <w:t xml:space="preserve">Một số thuyền viên không quen với công việc </w:t>
      </w:r>
      <w:r>
        <w:rPr>
          <w:sz w:val="26"/>
          <w:szCs w:val="26"/>
        </w:rPr>
        <w:t xml:space="preserve">trên </w:t>
      </w:r>
      <w:r w:rsidRPr="00977E67">
        <w:rPr>
          <w:sz w:val="26"/>
          <w:szCs w:val="26"/>
        </w:rPr>
        <w:t xml:space="preserve">boong, như đầu bếp và </w:t>
      </w:r>
      <w:r>
        <w:rPr>
          <w:sz w:val="26"/>
          <w:szCs w:val="26"/>
        </w:rPr>
        <w:t>phục vụ</w:t>
      </w:r>
      <w:r w:rsidRPr="00977E67">
        <w:rPr>
          <w:sz w:val="26"/>
          <w:szCs w:val="26"/>
        </w:rPr>
        <w:t xml:space="preserve"> viên vẫn được huy động tham gia công việc.</w:t>
      </w:r>
    </w:p>
    <w:p w14:paraId="78DD18B4" w14:textId="77777777" w:rsidR="00D46102" w:rsidRPr="00977E67" w:rsidRDefault="00D46102" w:rsidP="00D46102">
      <w:pPr>
        <w:pStyle w:val="NormalWeb"/>
        <w:numPr>
          <w:ilvl w:val="0"/>
          <w:numId w:val="19"/>
        </w:numPr>
        <w:spacing w:before="120" w:beforeAutospacing="0" w:after="120" w:afterAutospacing="0"/>
        <w:jc w:val="both"/>
        <w:rPr>
          <w:sz w:val="26"/>
          <w:szCs w:val="26"/>
        </w:rPr>
      </w:pPr>
      <w:r w:rsidRPr="00977E67">
        <w:rPr>
          <w:sz w:val="26"/>
          <w:szCs w:val="26"/>
        </w:rPr>
        <w:t>Trang thiết bị cứu nạn và ứng phó khẩn cấp phải luôn được duy trì ở trạng thái sẵn sàng 100%, vì độ tin cậy và khả năng hoạt động của chúng có thể là ranh giới giữa sự sống và cái chết.</w:t>
      </w:r>
    </w:p>
    <w:p w14:paraId="14C18C5C" w14:textId="4BF0C208" w:rsidR="0056635A" w:rsidRDefault="00D46102" w:rsidP="00D46102">
      <w:pPr>
        <w:jc w:val="center"/>
      </w:pPr>
      <w:r>
        <w:t>----------------------------------------------------------------</w:t>
      </w:r>
    </w:p>
    <w:sectPr w:rsidR="0056635A" w:rsidSect="00C6728A">
      <w:pgSz w:w="12240" w:h="15840"/>
      <w:pgMar w:top="900" w:right="99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42EAC"/>
    <w:multiLevelType w:val="multilevel"/>
    <w:tmpl w:val="721AC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2A1BF3"/>
    <w:multiLevelType w:val="multilevel"/>
    <w:tmpl w:val="D64807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A50A29"/>
    <w:multiLevelType w:val="multilevel"/>
    <w:tmpl w:val="6EE85896"/>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27D01B6E"/>
    <w:multiLevelType w:val="multilevel"/>
    <w:tmpl w:val="FF4EE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2B0047"/>
    <w:multiLevelType w:val="hybridMultilevel"/>
    <w:tmpl w:val="27FEC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1212A1"/>
    <w:multiLevelType w:val="multilevel"/>
    <w:tmpl w:val="B43C0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5309FC"/>
    <w:multiLevelType w:val="multilevel"/>
    <w:tmpl w:val="540E1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3558C3"/>
    <w:multiLevelType w:val="multilevel"/>
    <w:tmpl w:val="C396E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EE7032"/>
    <w:multiLevelType w:val="multilevel"/>
    <w:tmpl w:val="207E0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D67153"/>
    <w:multiLevelType w:val="multilevel"/>
    <w:tmpl w:val="844A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3B6888"/>
    <w:multiLevelType w:val="multilevel"/>
    <w:tmpl w:val="DE60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8E24A9"/>
    <w:multiLevelType w:val="multilevel"/>
    <w:tmpl w:val="2FBC9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6A0B7C"/>
    <w:multiLevelType w:val="multilevel"/>
    <w:tmpl w:val="75D86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D10FDC"/>
    <w:multiLevelType w:val="multilevel"/>
    <w:tmpl w:val="3F60B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326E78"/>
    <w:multiLevelType w:val="multilevel"/>
    <w:tmpl w:val="8AD802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861074"/>
    <w:multiLevelType w:val="multilevel"/>
    <w:tmpl w:val="B19AFBD2"/>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9F14CC"/>
    <w:multiLevelType w:val="multilevel"/>
    <w:tmpl w:val="EEE68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307235"/>
    <w:multiLevelType w:val="multilevel"/>
    <w:tmpl w:val="75BC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F0769F"/>
    <w:multiLevelType w:val="multilevel"/>
    <w:tmpl w:val="0C64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4441800">
    <w:abstractNumId w:val="10"/>
  </w:num>
  <w:num w:numId="2" w16cid:durableId="683704068">
    <w:abstractNumId w:val="12"/>
  </w:num>
  <w:num w:numId="3" w16cid:durableId="1167205989">
    <w:abstractNumId w:val="7"/>
  </w:num>
  <w:num w:numId="4" w16cid:durableId="2052028885">
    <w:abstractNumId w:val="1"/>
  </w:num>
  <w:num w:numId="5" w16cid:durableId="1475878160">
    <w:abstractNumId w:val="17"/>
  </w:num>
  <w:num w:numId="6" w16cid:durableId="641614244">
    <w:abstractNumId w:val="0"/>
  </w:num>
  <w:num w:numId="7" w16cid:durableId="52629388">
    <w:abstractNumId w:val="8"/>
  </w:num>
  <w:num w:numId="8" w16cid:durableId="292366999">
    <w:abstractNumId w:val="4"/>
  </w:num>
  <w:num w:numId="9" w16cid:durableId="815994532">
    <w:abstractNumId w:val="18"/>
  </w:num>
  <w:num w:numId="10" w16cid:durableId="1767966837">
    <w:abstractNumId w:val="3"/>
  </w:num>
  <w:num w:numId="11" w16cid:durableId="711073472">
    <w:abstractNumId w:val="6"/>
  </w:num>
  <w:num w:numId="12" w16cid:durableId="984554298">
    <w:abstractNumId w:val="14"/>
  </w:num>
  <w:num w:numId="13" w16cid:durableId="552619991">
    <w:abstractNumId w:val="13"/>
  </w:num>
  <w:num w:numId="14" w16cid:durableId="1387070173">
    <w:abstractNumId w:val="5"/>
  </w:num>
  <w:num w:numId="15" w16cid:durableId="1683970722">
    <w:abstractNumId w:val="15"/>
  </w:num>
  <w:num w:numId="16" w16cid:durableId="730471087">
    <w:abstractNumId w:val="11"/>
  </w:num>
  <w:num w:numId="17" w16cid:durableId="1981424192">
    <w:abstractNumId w:val="2"/>
  </w:num>
  <w:num w:numId="18" w16cid:durableId="870534453">
    <w:abstractNumId w:val="9"/>
  </w:num>
  <w:num w:numId="19" w16cid:durableId="10343090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35A"/>
    <w:rsid w:val="000501D0"/>
    <w:rsid w:val="00292E1C"/>
    <w:rsid w:val="003767AD"/>
    <w:rsid w:val="0056635A"/>
    <w:rsid w:val="00652544"/>
    <w:rsid w:val="007942BE"/>
    <w:rsid w:val="007E080A"/>
    <w:rsid w:val="00834EEF"/>
    <w:rsid w:val="00977E67"/>
    <w:rsid w:val="00B84AAD"/>
    <w:rsid w:val="00BD662C"/>
    <w:rsid w:val="00C13E10"/>
    <w:rsid w:val="00C6728A"/>
    <w:rsid w:val="00CA406E"/>
    <w:rsid w:val="00D46102"/>
    <w:rsid w:val="00DC04A0"/>
    <w:rsid w:val="00E80F7F"/>
    <w:rsid w:val="00EA4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32542"/>
  <w15:chartTrackingRefBased/>
  <w15:docId w15:val="{2074D71C-2E9D-4D6F-AFAF-F4ED8A9C1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3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63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663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63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63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63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3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3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3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3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63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663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63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63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63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3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3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35A"/>
    <w:rPr>
      <w:rFonts w:eastAsiaTheme="majorEastAsia" w:cstheme="majorBidi"/>
      <w:color w:val="272727" w:themeColor="text1" w:themeTint="D8"/>
    </w:rPr>
  </w:style>
  <w:style w:type="paragraph" w:styleId="Title">
    <w:name w:val="Title"/>
    <w:basedOn w:val="Normal"/>
    <w:next w:val="Normal"/>
    <w:link w:val="TitleChar"/>
    <w:uiPriority w:val="10"/>
    <w:qFormat/>
    <w:rsid w:val="005663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3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3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3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35A"/>
    <w:pPr>
      <w:spacing w:before="160"/>
      <w:jc w:val="center"/>
    </w:pPr>
    <w:rPr>
      <w:i/>
      <w:iCs/>
      <w:color w:val="404040" w:themeColor="text1" w:themeTint="BF"/>
    </w:rPr>
  </w:style>
  <w:style w:type="character" w:customStyle="1" w:styleId="QuoteChar">
    <w:name w:val="Quote Char"/>
    <w:basedOn w:val="DefaultParagraphFont"/>
    <w:link w:val="Quote"/>
    <w:uiPriority w:val="29"/>
    <w:rsid w:val="0056635A"/>
    <w:rPr>
      <w:i/>
      <w:iCs/>
      <w:color w:val="404040" w:themeColor="text1" w:themeTint="BF"/>
    </w:rPr>
  </w:style>
  <w:style w:type="paragraph" w:styleId="ListParagraph">
    <w:name w:val="List Paragraph"/>
    <w:basedOn w:val="Normal"/>
    <w:uiPriority w:val="34"/>
    <w:qFormat/>
    <w:rsid w:val="0056635A"/>
    <w:pPr>
      <w:ind w:left="720"/>
      <w:contextualSpacing/>
    </w:pPr>
  </w:style>
  <w:style w:type="character" w:styleId="IntenseEmphasis">
    <w:name w:val="Intense Emphasis"/>
    <w:basedOn w:val="DefaultParagraphFont"/>
    <w:uiPriority w:val="21"/>
    <w:qFormat/>
    <w:rsid w:val="0056635A"/>
    <w:rPr>
      <w:i/>
      <w:iCs/>
      <w:color w:val="0F4761" w:themeColor="accent1" w:themeShade="BF"/>
    </w:rPr>
  </w:style>
  <w:style w:type="paragraph" w:styleId="IntenseQuote">
    <w:name w:val="Intense Quote"/>
    <w:basedOn w:val="Normal"/>
    <w:next w:val="Normal"/>
    <w:link w:val="IntenseQuoteChar"/>
    <w:uiPriority w:val="30"/>
    <w:qFormat/>
    <w:rsid w:val="005663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635A"/>
    <w:rPr>
      <w:i/>
      <w:iCs/>
      <w:color w:val="0F4761" w:themeColor="accent1" w:themeShade="BF"/>
    </w:rPr>
  </w:style>
  <w:style w:type="character" w:styleId="IntenseReference">
    <w:name w:val="Intense Reference"/>
    <w:basedOn w:val="DefaultParagraphFont"/>
    <w:uiPriority w:val="32"/>
    <w:qFormat/>
    <w:rsid w:val="0056635A"/>
    <w:rPr>
      <w:b/>
      <w:bCs/>
      <w:smallCaps/>
      <w:color w:val="0F4761" w:themeColor="accent1" w:themeShade="BF"/>
      <w:spacing w:val="5"/>
    </w:rPr>
  </w:style>
  <w:style w:type="character" w:styleId="Hyperlink">
    <w:name w:val="Hyperlink"/>
    <w:basedOn w:val="DefaultParagraphFont"/>
    <w:uiPriority w:val="99"/>
    <w:unhideWhenUsed/>
    <w:rsid w:val="0056635A"/>
    <w:rPr>
      <w:color w:val="467886" w:themeColor="hyperlink"/>
      <w:u w:val="single"/>
    </w:rPr>
  </w:style>
  <w:style w:type="character" w:styleId="UnresolvedMention">
    <w:name w:val="Unresolved Mention"/>
    <w:basedOn w:val="DefaultParagraphFont"/>
    <w:uiPriority w:val="99"/>
    <w:semiHidden/>
    <w:unhideWhenUsed/>
    <w:rsid w:val="0056635A"/>
    <w:rPr>
      <w:color w:val="605E5C"/>
      <w:shd w:val="clear" w:color="auto" w:fill="E1DFDD"/>
    </w:rPr>
  </w:style>
  <w:style w:type="character" w:customStyle="1" w:styleId="meta-label">
    <w:name w:val="meta-label"/>
    <w:basedOn w:val="DefaultParagraphFont"/>
    <w:rsid w:val="0056635A"/>
  </w:style>
  <w:style w:type="character" w:customStyle="1" w:styleId="author">
    <w:name w:val="author"/>
    <w:basedOn w:val="DefaultParagraphFont"/>
    <w:rsid w:val="0056635A"/>
  </w:style>
  <w:style w:type="character" w:customStyle="1" w:styleId="posted-on">
    <w:name w:val="posted-on"/>
    <w:basedOn w:val="DefaultParagraphFont"/>
    <w:rsid w:val="0056635A"/>
  </w:style>
  <w:style w:type="character" w:customStyle="1" w:styleId="category-link-items">
    <w:name w:val="category-link-items"/>
    <w:basedOn w:val="DefaultParagraphFont"/>
    <w:rsid w:val="0056635A"/>
  </w:style>
  <w:style w:type="paragraph" w:styleId="NormalWeb">
    <w:name w:val="Normal (Web)"/>
    <w:basedOn w:val="Normal"/>
    <w:uiPriority w:val="99"/>
    <w:semiHidden/>
    <w:unhideWhenUsed/>
    <w:rsid w:val="0056635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663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ineinsight.com/wp-content/uploads/2021/02/Tug-order-mix-up-real-life-incident-.jpg"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marineinsight.com/wp-content/uploads/2013/10/hull-damage-1.jpg" TargetMode="External"/><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hyperlink" Target="https://www.marineinsight.com/wp-content/uploads/2021/02/Tug-order-mix-up-real-life-incident.jp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hyperlink" Target="https://www.marineinsight.com/wp-content/uploads/2017/07/foggy-incident.jpg" TargetMode="External"/><Relationship Id="rId10" Type="http://schemas.openxmlformats.org/officeDocument/2006/relationships/hyperlink" Target="https://www.marineinsight.com/wp-content/uploads/2020/06/Containers-Un-Contained-Due-To-Parametric-Roll.jp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11</Pages>
  <Words>2832</Words>
  <Characters>16149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4</cp:revision>
  <dcterms:created xsi:type="dcterms:W3CDTF">2026-01-27T07:50:00Z</dcterms:created>
  <dcterms:modified xsi:type="dcterms:W3CDTF">2026-02-01T08:44:00Z</dcterms:modified>
</cp:coreProperties>
</file>