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18BE" w14:textId="3AA8EBD2" w:rsidR="00D35F67" w:rsidRPr="00D35F67" w:rsidRDefault="00D35F67" w:rsidP="00D35F67">
      <w:pPr>
        <w:ind w:right="450"/>
        <w:jc w:val="center"/>
        <w:rPr>
          <w:rFonts w:ascii="Times New Roman" w:hAnsi="Times New Roman" w:cs="Times New Roman"/>
          <w:b/>
          <w:bCs/>
          <w:color w:val="EE0000"/>
          <w:sz w:val="40"/>
          <w:szCs w:val="40"/>
        </w:rPr>
      </w:pPr>
      <w:r w:rsidRPr="00D35F67">
        <w:rPr>
          <w:rFonts w:ascii="Times New Roman" w:hAnsi="Times New Roman" w:cs="Times New Roman"/>
          <w:b/>
          <w:bCs/>
          <w:color w:val="EE0000"/>
          <w:sz w:val="40"/>
          <w:szCs w:val="40"/>
        </w:rPr>
        <w:t xml:space="preserve">Cách </w:t>
      </w:r>
      <w:r w:rsidRPr="00D35F67">
        <w:rPr>
          <w:rFonts w:ascii="Times New Roman" w:hAnsi="Times New Roman" w:cs="Times New Roman"/>
          <w:b/>
          <w:bCs/>
          <w:color w:val="EE0000"/>
          <w:sz w:val="40"/>
          <w:szCs w:val="40"/>
        </w:rPr>
        <w:t xml:space="preserve">PR u ám của ngành </w:t>
      </w:r>
      <w:r w:rsidRPr="00D35F67">
        <w:rPr>
          <w:rFonts w:ascii="Times New Roman" w:hAnsi="Times New Roman" w:cs="Times New Roman"/>
          <w:b/>
          <w:bCs/>
          <w:color w:val="EE0000"/>
          <w:sz w:val="40"/>
          <w:szCs w:val="40"/>
        </w:rPr>
        <w:t xml:space="preserve">hàng hải </w:t>
      </w:r>
      <w:r w:rsidRPr="00D35F67">
        <w:rPr>
          <w:rFonts w:ascii="Times New Roman" w:hAnsi="Times New Roman" w:cs="Times New Roman"/>
          <w:b/>
          <w:bCs/>
          <w:color w:val="EE0000"/>
          <w:sz w:val="40"/>
          <w:szCs w:val="40"/>
        </w:rPr>
        <w:t>đang “nhấn chìm” nghề đi biển</w:t>
      </w:r>
    </w:p>
    <w:p w14:paraId="0DBE23CD" w14:textId="4529292D" w:rsidR="00D35F67" w:rsidRPr="00D35F67" w:rsidRDefault="00D35F67" w:rsidP="00D35F67">
      <w:pPr>
        <w:jc w:val="right"/>
      </w:pPr>
      <w:r w:rsidRPr="00D35F67">
        <w:t> </w:t>
      </w:r>
      <w:hyperlink r:id="rId5" w:tooltip="Splash" w:history="1">
        <w:r w:rsidRPr="00D35F67">
          <w:rPr>
            <w:rStyle w:val="Hyperlink"/>
            <w:b/>
            <w:bCs/>
          </w:rPr>
          <w:t>Splash</w:t>
        </w:r>
      </w:hyperlink>
      <w:r>
        <w:t xml:space="preserve"> </w:t>
      </w:r>
    </w:p>
    <w:p w14:paraId="35BF9602" w14:textId="45380759" w:rsidR="00D35F67" w:rsidRPr="00D35F67" w:rsidRDefault="00D35F67" w:rsidP="00D35F67">
      <w:pPr>
        <w:jc w:val="center"/>
      </w:pPr>
      <w:r w:rsidRPr="00D35F67">
        <w:drawing>
          <wp:inline distT="0" distB="0" distL="0" distR="0" wp14:anchorId="7BAA8E5A" wp14:editId="402C3C91">
            <wp:extent cx="5943600" cy="3584575"/>
            <wp:effectExtent l="0" t="0" r="0" b="0"/>
            <wp:docPr id="18649676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F0D0F77" w14:textId="64D0541B" w:rsidR="00D35F67" w:rsidRPr="00D35F67" w:rsidRDefault="00D35F67" w:rsidP="00D35F67">
      <w:pPr>
        <w:spacing w:before="120" w:after="120"/>
        <w:jc w:val="both"/>
        <w:rPr>
          <w:rFonts w:ascii="Times New Roman" w:hAnsi="Times New Roman" w:cs="Times New Roman"/>
          <w:b/>
          <w:bCs/>
          <w:sz w:val="26"/>
          <w:szCs w:val="26"/>
        </w:rPr>
      </w:pPr>
      <w:r w:rsidRPr="00D35F67">
        <w:rPr>
          <w:rFonts w:ascii="Times New Roman" w:hAnsi="Times New Roman" w:cs="Times New Roman"/>
          <w:b/>
          <w:bCs/>
          <w:sz w:val="26"/>
          <w:szCs w:val="26"/>
        </w:rPr>
        <w:t xml:space="preserve">Carl Martin Faannessen từ công ty cung ứng thuyền viên Noatun Maritime kêu gọi cần khẩn trương thay đổi cách kể câu chuyện về </w:t>
      </w:r>
      <w:r>
        <w:rPr>
          <w:rFonts w:ascii="Times New Roman" w:hAnsi="Times New Roman" w:cs="Times New Roman"/>
          <w:b/>
          <w:bCs/>
          <w:sz w:val="26"/>
          <w:szCs w:val="26"/>
        </w:rPr>
        <w:t>nghề</w:t>
      </w:r>
      <w:r w:rsidRPr="00D35F67">
        <w:rPr>
          <w:rFonts w:ascii="Times New Roman" w:hAnsi="Times New Roman" w:cs="Times New Roman"/>
          <w:b/>
          <w:bCs/>
          <w:sz w:val="26"/>
          <w:szCs w:val="26"/>
        </w:rPr>
        <w:t xml:space="preserve"> nghiệp trên biển.</w:t>
      </w:r>
    </w:p>
    <w:p w14:paraId="331732DB" w14:textId="77777777" w:rsidR="00D35F67" w:rsidRPr="00D35F67" w:rsidRDefault="00D35F67" w:rsidP="00D35F67">
      <w:p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t>Ngành của chúng ta đang tự dồn mình vào một góc hẹp do chính mình tạo ra. Tại sao? Bởi vì chúng ta không giỏi về marketing, theo mọi nghĩa của từ này.</w:t>
      </w:r>
    </w:p>
    <w:p w14:paraId="1C06C152" w14:textId="2167A04A" w:rsidR="00D35F67" w:rsidRPr="00D35F67" w:rsidRDefault="00D35F67" w:rsidP="00D35F67">
      <w:pPr>
        <w:spacing w:before="120" w:after="120"/>
        <w:jc w:val="both"/>
        <w:rPr>
          <w:rFonts w:ascii="Times New Roman" w:hAnsi="Times New Roman" w:cs="Times New Roman"/>
          <w:sz w:val="26"/>
          <w:szCs w:val="26"/>
        </w:rPr>
      </w:pPr>
      <w:r>
        <w:rPr>
          <w:rFonts w:ascii="Times New Roman" w:hAnsi="Times New Roman" w:cs="Times New Roman"/>
          <w:sz w:val="26"/>
          <w:szCs w:val="26"/>
        </w:rPr>
        <w:t>Có n</w:t>
      </w:r>
      <w:r w:rsidRPr="00D35F67">
        <w:rPr>
          <w:rFonts w:ascii="Times New Roman" w:hAnsi="Times New Roman" w:cs="Times New Roman"/>
          <w:sz w:val="26"/>
          <w:szCs w:val="26"/>
        </w:rPr>
        <w:t>gành nào khác lại:</w:t>
      </w:r>
    </w:p>
    <w:p w14:paraId="4A331E63" w14:textId="77777777" w:rsidR="00D35F67" w:rsidRPr="00D35F67" w:rsidRDefault="00D35F67" w:rsidP="00D35F67">
      <w:pPr>
        <w:numPr>
          <w:ilvl w:val="0"/>
          <w:numId w:val="3"/>
        </w:num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t>Tận dụng mọi cơ hội để nói về các vấn đề “sức khỏe tâm thần” và “phúc lợi” theo hướng tiêu cực sâu sắc? Chưa kể việc để khái niệm này cho bất kỳ ai muốn nói gì thì nói?</w:t>
      </w:r>
    </w:p>
    <w:p w14:paraId="26218D44" w14:textId="3D26C88E" w:rsidR="00D35F67" w:rsidRPr="00D35F67" w:rsidRDefault="00D35F67" w:rsidP="00D35F67">
      <w:pPr>
        <w:numPr>
          <w:ilvl w:val="0"/>
          <w:numId w:val="3"/>
        </w:num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t xml:space="preserve">Luôn nhấn mạnh “quấy rối và bắt nạt” như một chủ đề chính tại mọi sự kiện, nhưng không nhắc đến mặt trái là các sĩ quan ở mọi cấp độ giờ đây sợ đến mức không dám đùa hay đưa ra phản hồi rõ ràng cho những người mà họ có trách nhiệm </w:t>
      </w:r>
      <w:r>
        <w:rPr>
          <w:rFonts w:ascii="Times New Roman" w:hAnsi="Times New Roman" w:cs="Times New Roman"/>
          <w:sz w:val="26"/>
          <w:szCs w:val="26"/>
        </w:rPr>
        <w:t>huấn luyện</w:t>
      </w:r>
      <w:r w:rsidRPr="00D35F67">
        <w:rPr>
          <w:rFonts w:ascii="Times New Roman" w:hAnsi="Times New Roman" w:cs="Times New Roman"/>
          <w:sz w:val="26"/>
          <w:szCs w:val="26"/>
        </w:rPr>
        <w:t xml:space="preserve">? (Các kênh tố cáo nội bộ đang bị sử dụng để gây áp lực lên chính những người chịu trách nhiệm về an toàn, sự phát triển và </w:t>
      </w:r>
      <w:r>
        <w:rPr>
          <w:rFonts w:ascii="Times New Roman" w:hAnsi="Times New Roman" w:cs="Times New Roman"/>
          <w:sz w:val="26"/>
          <w:szCs w:val="26"/>
        </w:rPr>
        <w:t>huấn luyện</w:t>
      </w:r>
      <w:r w:rsidRPr="00D35F67">
        <w:rPr>
          <w:rFonts w:ascii="Times New Roman" w:hAnsi="Times New Roman" w:cs="Times New Roman"/>
          <w:sz w:val="26"/>
          <w:szCs w:val="26"/>
        </w:rPr>
        <w:t xml:space="preserve"> thuyền viên.)</w:t>
      </w:r>
    </w:p>
    <w:p w14:paraId="70352040" w14:textId="77777777" w:rsidR="00D35F67" w:rsidRPr="00D35F67" w:rsidRDefault="00D35F67" w:rsidP="00D35F67">
      <w:pPr>
        <w:numPr>
          <w:ilvl w:val="0"/>
          <w:numId w:val="3"/>
        </w:num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t>Đồng hành với vô số chương trình kiểu “tương lai đầy u ám”, khiến phần còn lại của thế giới có ấn tượng rằng nghề đi biển là con đường một chiều dẫn đến cuộc sống đầy khó khăn và rủi ro, cả về thể chất lẫn tinh thần?</w:t>
      </w:r>
    </w:p>
    <w:p w14:paraId="41231A15" w14:textId="77777777" w:rsidR="00D35F67" w:rsidRPr="00D35F67" w:rsidRDefault="00D35F67" w:rsidP="00D35F67">
      <w:p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lastRenderedPageBreak/>
        <w:t>Nói thẳng ra: trong nỗ lực muốn thể hiện mình là quan tâm, tử tế và bắt kịp xu hướng thời đại, chúng ta lại đang khiến nghề đi biển trở nên kém hấp dẫn. Chúng ta nói về việc thu hút và giữ chân thế hệ này, thế hệ kia, millennials… Việc chúng ta tin vào khái niệm chia thế hệ như vậy cũng đã nói lên nhiều điều: việc một người sinh sau người khác một năm mà lại “khác biệt sâu sắc” thì cũng giống như chiêm tinh học vậy.</w:t>
      </w:r>
    </w:p>
    <w:p w14:paraId="7AAC6194" w14:textId="77777777" w:rsidR="00D35F67" w:rsidRPr="00D35F67" w:rsidRDefault="00D35F67" w:rsidP="00D35F67">
      <w:p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t>Chúng ta vừa làm vậy, vừa kêu gọi sự hỗ trợ để khiến nghề đi biển hấp dẫn hơn. Phải cần một kiểu “uốn cong tư duy” đặc biệt mới dẫn đến tình trạng như hiện nay. Và giờ đây, chúng ta đang ở trong một góc mà chính mình vẫn tiếp tục thu hẹp thêm.</w:t>
      </w:r>
    </w:p>
    <w:p w14:paraId="422875AF" w14:textId="77777777" w:rsidR="00D35F67" w:rsidRPr="00D35F67" w:rsidRDefault="00D35F67" w:rsidP="00D35F67">
      <w:p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t>Vậy đâu là những tiếng nói đưa ra câu chuyện đối trọng?</w:t>
      </w:r>
    </w:p>
    <w:p w14:paraId="25378B6C" w14:textId="77777777" w:rsidR="00D35F67" w:rsidRPr="00D35F67" w:rsidRDefault="00D35F67" w:rsidP="00D35F67">
      <w:pPr>
        <w:numPr>
          <w:ilvl w:val="0"/>
          <w:numId w:val="4"/>
        </w:num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t xml:space="preserve">Rằng nghề đi biển ngày nay </w:t>
      </w:r>
      <w:proofErr w:type="gramStart"/>
      <w:r w:rsidRPr="00D35F67">
        <w:rPr>
          <w:rFonts w:ascii="Times New Roman" w:hAnsi="Times New Roman" w:cs="Times New Roman"/>
          <w:sz w:val="26"/>
          <w:szCs w:val="26"/>
        </w:rPr>
        <w:t>an</w:t>
      </w:r>
      <w:proofErr w:type="gramEnd"/>
      <w:r w:rsidRPr="00D35F67">
        <w:rPr>
          <w:rFonts w:ascii="Times New Roman" w:hAnsi="Times New Roman" w:cs="Times New Roman"/>
          <w:sz w:val="26"/>
          <w:szCs w:val="26"/>
        </w:rPr>
        <w:t xml:space="preserve"> toàn hơn và thu nhập tốt hơn rất nhiều so với hầu hết công việc tại quê nhà của đa số thuyền viên trên thế giới?</w:t>
      </w:r>
    </w:p>
    <w:p w14:paraId="5EEC87B2" w14:textId="77777777" w:rsidR="00D35F67" w:rsidRPr="00D35F67" w:rsidRDefault="00D35F67" w:rsidP="00D35F67">
      <w:pPr>
        <w:numPr>
          <w:ilvl w:val="0"/>
          <w:numId w:val="4"/>
        </w:num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t>Rằng bạn có thể làm việc 40 năm, kiếm thu nhập tốt, nuôi gia đình trong một ngành được quản lý bởi các công ước quốc tế? Với các chế độ bảo hiểm mà nhiều người làm việc trên bờ ở quê nhà chỉ có thể mơ tới?</w:t>
      </w:r>
    </w:p>
    <w:p w14:paraId="331EB339" w14:textId="77777777" w:rsidR="00D35F67" w:rsidRPr="00D35F67" w:rsidRDefault="00D35F67" w:rsidP="00D35F67">
      <w:pPr>
        <w:numPr>
          <w:ilvl w:val="0"/>
          <w:numId w:val="4"/>
        </w:num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t>Rằng phần lớn chủ tàu và nhà quản lý tàu trên thế giới thực sự quan tâm đến thuyền viên của họ?</w:t>
      </w:r>
    </w:p>
    <w:p w14:paraId="3BCE5957" w14:textId="77777777" w:rsidR="00D35F67" w:rsidRPr="00D35F67" w:rsidRDefault="00D35F67" w:rsidP="00D35F67">
      <w:p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t>Chúng ta cần thay đổi cách kể câu chuyện. Chúng ta cần tập trung vào những phần thưởng ý nghĩa và các cơ hội to lớn mà cuộc sống trên biển mang lại. Cần nhấn mạnh vô số câu chuyện về sự trưởng thành cá nhân, hành trình hướng tới ổn định tài chính, sự bình yên của chân trời vô tận, tinh thần đồng đội trên tàu, phạm vi học hỏi rộng lớn, cơ hội chuyển đổi giữa làm việc trên tàu và trên bờ… và còn nhiều hơn thế nữa.</w:t>
      </w:r>
    </w:p>
    <w:p w14:paraId="76462AF4" w14:textId="64AFC507" w:rsidR="00D35F67" w:rsidRPr="00D35F67" w:rsidRDefault="00D35F67" w:rsidP="00D35F67">
      <w:pPr>
        <w:spacing w:before="120" w:after="120"/>
        <w:jc w:val="both"/>
        <w:rPr>
          <w:rFonts w:ascii="Times New Roman" w:hAnsi="Times New Roman" w:cs="Times New Roman"/>
          <w:sz w:val="26"/>
          <w:szCs w:val="26"/>
        </w:rPr>
      </w:pPr>
      <w:r w:rsidRPr="00D35F67">
        <w:rPr>
          <w:rFonts w:ascii="Times New Roman" w:hAnsi="Times New Roman" w:cs="Times New Roman"/>
          <w:sz w:val="26"/>
          <w:szCs w:val="26"/>
        </w:rPr>
        <w:t xml:space="preserve">Liệu chúng ta có thể bắt đầu làm điều này ngay không? Có lẽ hãy biến nó thành một chuyên mục hàng tuần, </w:t>
      </w:r>
      <w:r>
        <w:rPr>
          <w:rFonts w:ascii="Times New Roman" w:hAnsi="Times New Roman" w:cs="Times New Roman"/>
          <w:sz w:val="26"/>
          <w:szCs w:val="26"/>
        </w:rPr>
        <w:t>trong đó</w:t>
      </w:r>
      <w:r w:rsidRPr="00D35F67">
        <w:rPr>
          <w:rFonts w:ascii="Times New Roman" w:hAnsi="Times New Roman" w:cs="Times New Roman"/>
          <w:sz w:val="26"/>
          <w:szCs w:val="26"/>
        </w:rPr>
        <w:t xml:space="preserve"> những người trong ngành </w:t>
      </w:r>
      <w:r>
        <w:rPr>
          <w:rFonts w:ascii="Times New Roman" w:hAnsi="Times New Roman" w:cs="Times New Roman"/>
          <w:sz w:val="26"/>
          <w:szCs w:val="26"/>
        </w:rPr>
        <w:t xml:space="preserve">hãy </w:t>
      </w:r>
      <w:r w:rsidRPr="00D35F67">
        <w:rPr>
          <w:rFonts w:ascii="Times New Roman" w:hAnsi="Times New Roman" w:cs="Times New Roman"/>
          <w:sz w:val="26"/>
          <w:szCs w:val="26"/>
        </w:rPr>
        <w:t>dành một trang để nói về những điều tuyệt vời của nghề? Như Bjørn Højgaard, CEO của Anglo-Eastern, từng nói: “Tôi bắt đầu sự nghiệp bằng việc gõ rỉ.”</w:t>
      </w:r>
    </w:p>
    <w:p w14:paraId="1FA92435" w14:textId="3ABC774E" w:rsidR="00D35F67" w:rsidRPr="00D35F67" w:rsidRDefault="00D35F67" w:rsidP="00D35F67">
      <w:pPr>
        <w:jc w:val="center"/>
      </w:pPr>
      <w:r>
        <w:rPr>
          <w:rFonts w:ascii="Times New Roman" w:hAnsi="Times New Roman" w:cs="Times New Roman"/>
          <w:sz w:val="26"/>
          <w:szCs w:val="26"/>
        </w:rPr>
        <w:t>--------------------------------------</w:t>
      </w:r>
    </w:p>
    <w:p w14:paraId="51C84495" w14:textId="77777777" w:rsidR="00C13E10" w:rsidRDefault="00C13E10"/>
    <w:sectPr w:rsidR="00C13E10" w:rsidSect="00D35F67">
      <w:pgSz w:w="12240" w:h="15840"/>
      <w:pgMar w:top="90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29F"/>
    <w:multiLevelType w:val="multilevel"/>
    <w:tmpl w:val="FA6E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853F9"/>
    <w:multiLevelType w:val="multilevel"/>
    <w:tmpl w:val="9E28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033EB"/>
    <w:multiLevelType w:val="multilevel"/>
    <w:tmpl w:val="18D8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05A9C"/>
    <w:multiLevelType w:val="multilevel"/>
    <w:tmpl w:val="B3E2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179528">
    <w:abstractNumId w:val="1"/>
  </w:num>
  <w:num w:numId="2" w16cid:durableId="1618370289">
    <w:abstractNumId w:val="0"/>
  </w:num>
  <w:num w:numId="3" w16cid:durableId="1645117019">
    <w:abstractNumId w:val="3"/>
  </w:num>
  <w:num w:numId="4" w16cid:durableId="1701395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67"/>
    <w:rsid w:val="000501D0"/>
    <w:rsid w:val="0009785F"/>
    <w:rsid w:val="00C13E10"/>
    <w:rsid w:val="00D3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2732"/>
  <w15:chartTrackingRefBased/>
  <w15:docId w15:val="{C198C5DC-0B77-4ADC-B42E-0408EE0C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F67"/>
    <w:rPr>
      <w:rFonts w:eastAsiaTheme="majorEastAsia" w:cstheme="majorBidi"/>
      <w:color w:val="272727" w:themeColor="text1" w:themeTint="D8"/>
    </w:rPr>
  </w:style>
  <w:style w:type="paragraph" w:styleId="Title">
    <w:name w:val="Title"/>
    <w:basedOn w:val="Normal"/>
    <w:next w:val="Normal"/>
    <w:link w:val="TitleChar"/>
    <w:uiPriority w:val="10"/>
    <w:qFormat/>
    <w:rsid w:val="00D35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F67"/>
    <w:pPr>
      <w:spacing w:before="160"/>
      <w:jc w:val="center"/>
    </w:pPr>
    <w:rPr>
      <w:i/>
      <w:iCs/>
      <w:color w:val="404040" w:themeColor="text1" w:themeTint="BF"/>
    </w:rPr>
  </w:style>
  <w:style w:type="character" w:customStyle="1" w:styleId="QuoteChar">
    <w:name w:val="Quote Char"/>
    <w:basedOn w:val="DefaultParagraphFont"/>
    <w:link w:val="Quote"/>
    <w:uiPriority w:val="29"/>
    <w:rsid w:val="00D35F67"/>
    <w:rPr>
      <w:i/>
      <w:iCs/>
      <w:color w:val="404040" w:themeColor="text1" w:themeTint="BF"/>
    </w:rPr>
  </w:style>
  <w:style w:type="paragraph" w:styleId="ListParagraph">
    <w:name w:val="List Paragraph"/>
    <w:basedOn w:val="Normal"/>
    <w:uiPriority w:val="34"/>
    <w:qFormat/>
    <w:rsid w:val="00D35F67"/>
    <w:pPr>
      <w:ind w:left="720"/>
      <w:contextualSpacing/>
    </w:pPr>
  </w:style>
  <w:style w:type="character" w:styleId="IntenseEmphasis">
    <w:name w:val="Intense Emphasis"/>
    <w:basedOn w:val="DefaultParagraphFont"/>
    <w:uiPriority w:val="21"/>
    <w:qFormat/>
    <w:rsid w:val="00D35F67"/>
    <w:rPr>
      <w:i/>
      <w:iCs/>
      <w:color w:val="0F4761" w:themeColor="accent1" w:themeShade="BF"/>
    </w:rPr>
  </w:style>
  <w:style w:type="paragraph" w:styleId="IntenseQuote">
    <w:name w:val="Intense Quote"/>
    <w:basedOn w:val="Normal"/>
    <w:next w:val="Normal"/>
    <w:link w:val="IntenseQuoteChar"/>
    <w:uiPriority w:val="30"/>
    <w:qFormat/>
    <w:rsid w:val="00D35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F67"/>
    <w:rPr>
      <w:i/>
      <w:iCs/>
      <w:color w:val="0F4761" w:themeColor="accent1" w:themeShade="BF"/>
    </w:rPr>
  </w:style>
  <w:style w:type="character" w:styleId="IntenseReference">
    <w:name w:val="Intense Reference"/>
    <w:basedOn w:val="DefaultParagraphFont"/>
    <w:uiPriority w:val="32"/>
    <w:qFormat/>
    <w:rsid w:val="00D35F67"/>
    <w:rPr>
      <w:b/>
      <w:bCs/>
      <w:smallCaps/>
      <w:color w:val="0F4761" w:themeColor="accent1" w:themeShade="BF"/>
      <w:spacing w:val="5"/>
    </w:rPr>
  </w:style>
  <w:style w:type="character" w:styleId="Hyperlink">
    <w:name w:val="Hyperlink"/>
    <w:basedOn w:val="DefaultParagraphFont"/>
    <w:uiPriority w:val="99"/>
    <w:unhideWhenUsed/>
    <w:rsid w:val="00D35F67"/>
    <w:rPr>
      <w:color w:val="467886" w:themeColor="hyperlink"/>
      <w:u w:val="single"/>
    </w:rPr>
  </w:style>
  <w:style w:type="character" w:styleId="UnresolvedMention">
    <w:name w:val="Unresolved Mention"/>
    <w:basedOn w:val="DefaultParagraphFont"/>
    <w:uiPriority w:val="99"/>
    <w:semiHidden/>
    <w:unhideWhenUsed/>
    <w:rsid w:val="00D35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470</Words>
  <Characters>2680</Characters>
  <Application>Microsoft Office Word</Application>
  <DocSecurity>0</DocSecurity>
  <Lines>22</Lines>
  <Paragraphs>6</Paragraphs>
  <ScaleCrop>false</ScaleCrop>
  <Company>HP</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2026-02-11T01:36:00Z</dcterms:created>
  <dcterms:modified xsi:type="dcterms:W3CDTF">2026-02-11T01:44:00Z</dcterms:modified>
</cp:coreProperties>
</file>