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24F8" w14:textId="198139B7" w:rsidR="00473839" w:rsidRPr="00473839" w:rsidRDefault="00473839" w:rsidP="00473839">
      <w:pPr>
        <w:jc w:val="center"/>
        <w:rPr>
          <w:rFonts w:ascii="Times New Roman" w:hAnsi="Times New Roman" w:cs="Times New Roman"/>
          <w:b/>
          <w:bCs/>
          <w:color w:val="0070C0"/>
          <w:sz w:val="40"/>
          <w:szCs w:val="40"/>
        </w:rPr>
      </w:pPr>
      <w:r w:rsidRPr="00473839">
        <w:rPr>
          <w:rFonts w:ascii="Times New Roman" w:hAnsi="Times New Roman" w:cs="Times New Roman"/>
          <w:b/>
          <w:bCs/>
          <w:color w:val="0070C0"/>
          <w:sz w:val="40"/>
          <w:szCs w:val="40"/>
        </w:rPr>
        <w:t>Việt Nam đang thắng trong các cuộc chiến thương mại</w:t>
      </w:r>
    </w:p>
    <w:p w14:paraId="242814D7" w14:textId="77777777" w:rsidR="00473839" w:rsidRPr="00473839" w:rsidRDefault="00473839" w:rsidP="00473839">
      <w:pPr>
        <w:jc w:val="right"/>
      </w:pPr>
      <w:hyperlink r:id="rId4" w:history="1">
        <w:r w:rsidRPr="00473839">
          <w:rPr>
            <w:rStyle w:val="Hyperlink"/>
            <w:b/>
            <w:bCs/>
          </w:rPr>
          <w:t>The Lowy Interpreter</w:t>
        </w:r>
      </w:hyperlink>
    </w:p>
    <w:p w14:paraId="739B3991" w14:textId="6C2647F7" w:rsidR="00473839" w:rsidRPr="00473839" w:rsidRDefault="00473839" w:rsidP="00473839">
      <w:r w:rsidRPr="00473839">
        <w:drawing>
          <wp:inline distT="0" distB="0" distL="0" distR="0" wp14:anchorId="1D7BCF23" wp14:editId="7B827ACA">
            <wp:extent cx="5943600" cy="3346450"/>
            <wp:effectExtent l="0" t="0" r="0" b="6350"/>
            <wp:docPr id="1173525176" name="Picture 2" descr="Electric car plant, Vietnam, 2023 (Taofast / CC BY S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ectric car plant, Vietnam, 2023 (Taofast / CC BY SA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6450"/>
                    </a:xfrm>
                    <a:prstGeom prst="rect">
                      <a:avLst/>
                    </a:prstGeom>
                    <a:noFill/>
                    <a:ln>
                      <a:noFill/>
                    </a:ln>
                  </pic:spPr>
                </pic:pic>
              </a:graphicData>
            </a:graphic>
          </wp:inline>
        </w:drawing>
      </w:r>
    </w:p>
    <w:p w14:paraId="265C5766" w14:textId="77777777" w:rsidR="00473839" w:rsidRPr="00473839" w:rsidRDefault="00473839" w:rsidP="00473839">
      <w:pPr>
        <w:spacing w:before="120" w:after="120"/>
        <w:jc w:val="center"/>
        <w:rPr>
          <w:rFonts w:ascii="Times New Roman" w:hAnsi="Times New Roman" w:cs="Times New Roman"/>
          <w:sz w:val="26"/>
          <w:szCs w:val="26"/>
        </w:rPr>
      </w:pPr>
      <w:r w:rsidRPr="00473839">
        <w:rPr>
          <w:rFonts w:ascii="Times New Roman" w:hAnsi="Times New Roman" w:cs="Times New Roman"/>
          <w:i/>
          <w:iCs/>
          <w:sz w:val="26"/>
          <w:szCs w:val="26"/>
        </w:rPr>
        <w:t>Nhà máy xe điện, Việt Nam, năm 2023 (Taofast / CC BY SA 4.0)</w:t>
      </w:r>
    </w:p>
    <w:p w14:paraId="3F91AF35" w14:textId="77777777" w:rsidR="00473839" w:rsidRPr="00473839" w:rsidRDefault="00473839" w:rsidP="00473839">
      <w:pPr>
        <w:spacing w:before="120" w:after="120"/>
        <w:jc w:val="both"/>
        <w:rPr>
          <w:rFonts w:ascii="Times New Roman" w:hAnsi="Times New Roman" w:cs="Times New Roman"/>
          <w:sz w:val="26"/>
          <w:szCs w:val="26"/>
        </w:rPr>
      </w:pPr>
      <w:r w:rsidRPr="00473839">
        <w:rPr>
          <w:rFonts w:ascii="Times New Roman" w:hAnsi="Times New Roman" w:cs="Times New Roman"/>
          <w:sz w:val="26"/>
          <w:szCs w:val="26"/>
        </w:rPr>
        <w:t>Việt Nam một lần nữa nổi lên như bên chiến thắng rõ ràng trong các cuộc chiến thương mại của Donald Trump, tương tự như giai đoạn trong nhiệm kỳ tổng thống đầu tiên của ông. Xuất khẩu của Việt Nam đã bùng nổ, bất chấp việc phải đối mặt với thuế quan của Mỹ (hiện ở mức 20%) và cạnh tranh với làn sóng xuất khẩu ngày càng tăng từ Trung Quốc. Năm 2025, Việt Nam xuất khẩu lượng hàng hóa trị giá 474 tỷ USD, tăng gần 70 tỷ USD so với năm 2024.</w:t>
      </w:r>
    </w:p>
    <w:p w14:paraId="52FB6536" w14:textId="77777777" w:rsidR="00473839" w:rsidRPr="00473839" w:rsidRDefault="00473839" w:rsidP="00473839">
      <w:pPr>
        <w:spacing w:before="120" w:after="120"/>
        <w:jc w:val="both"/>
        <w:rPr>
          <w:rFonts w:ascii="Times New Roman" w:hAnsi="Times New Roman" w:cs="Times New Roman"/>
          <w:sz w:val="26"/>
          <w:szCs w:val="26"/>
        </w:rPr>
      </w:pPr>
      <w:r w:rsidRPr="00473839">
        <w:rPr>
          <w:rFonts w:ascii="Times New Roman" w:hAnsi="Times New Roman" w:cs="Times New Roman"/>
          <w:sz w:val="26"/>
          <w:szCs w:val="26"/>
        </w:rPr>
        <w:t>Như các đồng nghiệp của tôi và tôi đã lập luận trong một bài nghiên cứu gần đây, sức mạnh xuất khẩu này có thể mang tính bền vững tương đối – được thúc đẩy bởi năng lực cạnh tranh kinh tế rất lớn của Việt Nam và, liên quan chặt chẽ, là quá trình hàng hóa Việt Nam đang dần thay thế hàng hóa Trung Quốc trên thị trường Mỹ trong bối cảnh căng thẳng song phương gia tăng.</w:t>
      </w:r>
    </w:p>
    <w:p w14:paraId="1166A41C" w14:textId="57B0EEAA" w:rsidR="00473839" w:rsidRPr="00473839" w:rsidRDefault="00473839" w:rsidP="00473839">
      <w:pPr>
        <w:spacing w:before="120" w:after="120"/>
        <w:jc w:val="both"/>
        <w:rPr>
          <w:rFonts w:ascii="Times New Roman" w:hAnsi="Times New Roman" w:cs="Times New Roman"/>
          <w:sz w:val="26"/>
          <w:szCs w:val="26"/>
        </w:rPr>
      </w:pPr>
      <w:r w:rsidRPr="00473839">
        <w:rPr>
          <w:rFonts w:ascii="Times New Roman" w:hAnsi="Times New Roman" w:cs="Times New Roman"/>
          <w:sz w:val="26"/>
          <w:szCs w:val="26"/>
        </w:rPr>
        <w:t xml:space="preserve">Tuy vậy, vẫn còn nhiều dấu hỏi xoay quanh việc liệu Việt Nam có thực sự được hưởng lợi từ thành công xuất khẩu bề ngoài này hay không. Với một số ý kiến, điều đó chỉ phản ánh sự gia tăng mạnh của xuất khẩu gián tiếp từ Trung Quốc, thông qua việc </w:t>
      </w:r>
      <w:r>
        <w:rPr>
          <w:rFonts w:ascii="Times New Roman" w:hAnsi="Times New Roman" w:cs="Times New Roman"/>
          <w:sz w:val="26"/>
          <w:szCs w:val="26"/>
        </w:rPr>
        <w:t xml:space="preserve">trung </w:t>
      </w:r>
      <w:r w:rsidRPr="00473839">
        <w:rPr>
          <w:rFonts w:ascii="Times New Roman" w:hAnsi="Times New Roman" w:cs="Times New Roman"/>
          <w:sz w:val="26"/>
          <w:szCs w:val="26"/>
        </w:rPr>
        <w:t>chuyển hàng hóa trái phép để né thuế cao của Mỹ áp lên Trung Quốc, hoặc thông qua việc xuất khẩu linh kiện, phụ tùng Trung Quốc sang Việt Nam, sau đó chỉ được lắp ráp sơ sài rồi tái xuất, với giá trị gia tăng trong nước của Việt Nam rất thấp.</w:t>
      </w:r>
    </w:p>
    <w:p w14:paraId="29B27155" w14:textId="77777777" w:rsidR="00473839" w:rsidRPr="00473839" w:rsidRDefault="00473839" w:rsidP="00473839">
      <w:pPr>
        <w:spacing w:before="120" w:after="120"/>
        <w:jc w:val="both"/>
        <w:rPr>
          <w:rFonts w:ascii="Times New Roman" w:hAnsi="Times New Roman" w:cs="Times New Roman"/>
          <w:sz w:val="26"/>
          <w:szCs w:val="26"/>
        </w:rPr>
      </w:pPr>
      <w:r w:rsidRPr="00473839">
        <w:rPr>
          <w:rFonts w:ascii="Times New Roman" w:hAnsi="Times New Roman" w:cs="Times New Roman"/>
          <w:sz w:val="26"/>
          <w:szCs w:val="26"/>
        </w:rPr>
        <w:t>Nhận định này có phần đúng. Tuy nhiên, các dấu hiệu tổng thể cho thấy Việt Nam đang thu được những lợi ích kinh tế đáng kể từ thành công xuất khẩu gần đây, dù đồng thời trở nên phụ thuộc hơn vào nhập khẩu từ Trung Quốc.</w:t>
      </w:r>
    </w:p>
    <w:p w14:paraId="3DB29555" w14:textId="77777777" w:rsidR="00473839" w:rsidRPr="00473839" w:rsidRDefault="00473839" w:rsidP="00473839">
      <w:pPr>
        <w:spacing w:before="120" w:after="120"/>
        <w:jc w:val="both"/>
        <w:rPr>
          <w:rFonts w:ascii="Times New Roman" w:hAnsi="Times New Roman" w:cs="Times New Roman"/>
          <w:sz w:val="26"/>
          <w:szCs w:val="26"/>
        </w:rPr>
      </w:pPr>
      <w:r w:rsidRPr="00473839">
        <w:rPr>
          <w:rFonts w:ascii="Times New Roman" w:hAnsi="Times New Roman" w:cs="Times New Roman"/>
          <w:sz w:val="26"/>
          <w:szCs w:val="26"/>
        </w:rPr>
        <w:lastRenderedPageBreak/>
        <w:t>Một điểm hiển nhiên là xuất khẩu mạnh của Việt Nam phản ánh nhiều hơn là chỉ thương mại với Mỹ. Năm ngoái, xuất khẩu của Việt Nam sang Mỹ và sang các thị trường ngoài Mỹ đều tăng với mức gần tương đương (khoảng 34 tỷ USD mỗi bên).</w:t>
      </w:r>
    </w:p>
    <w:p w14:paraId="0717B45A" w14:textId="6C09B9EB" w:rsidR="00473839" w:rsidRPr="00473839" w:rsidRDefault="00473839" w:rsidP="00473839">
      <w:pPr>
        <w:spacing w:before="120" w:after="120"/>
        <w:jc w:val="both"/>
        <w:rPr>
          <w:rFonts w:ascii="Times New Roman" w:hAnsi="Times New Roman" w:cs="Times New Roman"/>
          <w:sz w:val="26"/>
          <w:szCs w:val="26"/>
        </w:rPr>
      </w:pPr>
      <w:r w:rsidRPr="00473839">
        <w:rPr>
          <w:rFonts w:ascii="Times New Roman" w:hAnsi="Times New Roman" w:cs="Times New Roman"/>
          <w:sz w:val="26"/>
          <w:szCs w:val="26"/>
        </w:rPr>
        <w:t xml:space="preserve">Không nghi ngờ gì, việc </w:t>
      </w:r>
      <w:r>
        <w:rPr>
          <w:rFonts w:ascii="Times New Roman" w:hAnsi="Times New Roman" w:cs="Times New Roman"/>
          <w:sz w:val="26"/>
          <w:szCs w:val="26"/>
        </w:rPr>
        <w:t xml:space="preserve">trung </w:t>
      </w:r>
      <w:r w:rsidRPr="00473839">
        <w:rPr>
          <w:rFonts w:ascii="Times New Roman" w:hAnsi="Times New Roman" w:cs="Times New Roman"/>
          <w:sz w:val="26"/>
          <w:szCs w:val="26"/>
        </w:rPr>
        <w:t xml:space="preserve">chuyển hàng hóa để né thuế sang Mỹ đang diễn ra. Nhưng mức độ quan trọng của hiện tượng này đến đâu? Có nhiều ước tính khác nhau cho giai đoạn sau cuộc chiến thương mại Mỹ–Trung lần thứ nhất, cũng như cho năm 2025. Tất cả đều cho thấy </w:t>
      </w:r>
      <w:r>
        <w:rPr>
          <w:rFonts w:ascii="Times New Roman" w:hAnsi="Times New Roman" w:cs="Times New Roman"/>
          <w:sz w:val="26"/>
          <w:szCs w:val="26"/>
        </w:rPr>
        <w:t xml:space="preserve">trung </w:t>
      </w:r>
      <w:r w:rsidRPr="00473839">
        <w:rPr>
          <w:rFonts w:ascii="Times New Roman" w:hAnsi="Times New Roman" w:cs="Times New Roman"/>
          <w:sz w:val="26"/>
          <w:szCs w:val="26"/>
        </w:rPr>
        <w:t xml:space="preserve">chuyển là đáng kể, nhưng </w:t>
      </w:r>
      <w:r>
        <w:rPr>
          <w:rFonts w:ascii="Times New Roman" w:hAnsi="Times New Roman" w:cs="Times New Roman"/>
          <w:sz w:val="26"/>
          <w:szCs w:val="26"/>
        </w:rPr>
        <w:t xml:space="preserve">nó </w:t>
      </w:r>
      <w:r w:rsidRPr="00473839">
        <w:rPr>
          <w:rFonts w:ascii="Times New Roman" w:hAnsi="Times New Roman" w:cs="Times New Roman"/>
          <w:sz w:val="26"/>
          <w:szCs w:val="26"/>
        </w:rPr>
        <w:t>chỉ chiếm một phần nhỏ trong bức tranh tổng thể.</w:t>
      </w:r>
    </w:p>
    <w:p w14:paraId="336E8556" w14:textId="4594DDD2" w:rsidR="00473839" w:rsidRPr="00473839" w:rsidRDefault="00473839" w:rsidP="00473839">
      <w:pPr>
        <w:spacing w:before="120" w:after="120"/>
        <w:jc w:val="both"/>
        <w:rPr>
          <w:rFonts w:ascii="Times New Roman" w:hAnsi="Times New Roman" w:cs="Times New Roman"/>
          <w:sz w:val="26"/>
          <w:szCs w:val="26"/>
        </w:rPr>
      </w:pPr>
      <w:r w:rsidRPr="00473839">
        <w:rPr>
          <w:rFonts w:ascii="Times New Roman" w:hAnsi="Times New Roman" w:cs="Times New Roman"/>
          <w:sz w:val="26"/>
          <w:szCs w:val="26"/>
        </w:rPr>
        <w:t xml:space="preserve">Nếu việc </w:t>
      </w:r>
      <w:r>
        <w:rPr>
          <w:rFonts w:ascii="Times New Roman" w:hAnsi="Times New Roman" w:cs="Times New Roman"/>
          <w:sz w:val="26"/>
          <w:szCs w:val="26"/>
        </w:rPr>
        <w:t xml:space="preserve">trung </w:t>
      </w:r>
      <w:r w:rsidRPr="00473839">
        <w:rPr>
          <w:rFonts w:ascii="Times New Roman" w:hAnsi="Times New Roman" w:cs="Times New Roman"/>
          <w:sz w:val="26"/>
          <w:szCs w:val="26"/>
        </w:rPr>
        <w:t>chuyển không quá lớn, vậy điều gì giải thích cho sự gia tăng gần đây trong nhập khẩu của Việt Nam từ Trung Quốc, khi con số này đã tăng hơn 40 tỷ USD, đạt 186 tỷ USD trong năm ngoái?</w:t>
      </w:r>
    </w:p>
    <w:p w14:paraId="31FE0744" w14:textId="2B38F38C" w:rsidR="00473839" w:rsidRPr="00473839" w:rsidRDefault="00473839" w:rsidP="00473839">
      <w:pPr>
        <w:spacing w:before="120" w:after="120"/>
        <w:jc w:val="both"/>
        <w:rPr>
          <w:rFonts w:ascii="Times New Roman" w:hAnsi="Times New Roman" w:cs="Times New Roman"/>
          <w:sz w:val="26"/>
          <w:szCs w:val="26"/>
        </w:rPr>
      </w:pPr>
      <w:r w:rsidRPr="00473839">
        <w:rPr>
          <w:rFonts w:ascii="Times New Roman" w:hAnsi="Times New Roman" w:cs="Times New Roman"/>
          <w:sz w:val="26"/>
          <w:szCs w:val="26"/>
        </w:rPr>
        <w:t xml:space="preserve">Thực ra, điều này không quá khó giải thích. Một động lực tương tự đã xuất hiện sau cuộc chiến thương mại Mỹ–Trung lần đầu khởi phát năm 2018. Như tôi và đồng nghiệp Ahmed Albayrak đã chỉ ra bằng cách sử dụng dữ liệu thương mại theo giá trị gia tăng, mức tăng mạnh trong nhập khẩu từ Trung Quốc của Việt Nam trong giai đoạn đó không bất thường như nhiều người nghĩ. Thay vào đó, nó có thể được lý giải bằng sự kết hợp của nhu cầu trong nước tăng lên tại Việt Nam, lượng đầu vào </w:t>
      </w:r>
      <w:r>
        <w:rPr>
          <w:rFonts w:ascii="Times New Roman" w:hAnsi="Times New Roman" w:cs="Times New Roman"/>
          <w:sz w:val="26"/>
          <w:szCs w:val="26"/>
        </w:rPr>
        <w:t xml:space="preserve">từ </w:t>
      </w:r>
      <w:r w:rsidRPr="00473839">
        <w:rPr>
          <w:rFonts w:ascii="Times New Roman" w:hAnsi="Times New Roman" w:cs="Times New Roman"/>
          <w:sz w:val="26"/>
          <w:szCs w:val="26"/>
        </w:rPr>
        <w:t xml:space="preserve">Trung Quốc vốn dĩ cần thiết cho xuất khẩu đang bùng nổ của Việt Nam sang các thị trường ngoài Mỹ, và đúng vậy, có thêm một phần gia tăng vai trò của đầu vào </w:t>
      </w:r>
      <w:r>
        <w:rPr>
          <w:rFonts w:ascii="Times New Roman" w:hAnsi="Times New Roman" w:cs="Times New Roman"/>
          <w:sz w:val="26"/>
          <w:szCs w:val="26"/>
        </w:rPr>
        <w:t xml:space="preserve">từ </w:t>
      </w:r>
      <w:r w:rsidRPr="00473839">
        <w:rPr>
          <w:rFonts w:ascii="Times New Roman" w:hAnsi="Times New Roman" w:cs="Times New Roman"/>
          <w:sz w:val="26"/>
          <w:szCs w:val="26"/>
        </w:rPr>
        <w:t>Trung Quốc trong các mặt hàng Việt Nam xuất khẩu sang Mỹ. Đáng chú ý</w:t>
      </w:r>
      <w:r>
        <w:rPr>
          <w:rFonts w:ascii="Times New Roman" w:hAnsi="Times New Roman" w:cs="Times New Roman"/>
          <w:sz w:val="26"/>
          <w:szCs w:val="26"/>
        </w:rPr>
        <w:t xml:space="preserve"> là</w:t>
      </w:r>
      <w:r w:rsidRPr="00473839">
        <w:rPr>
          <w:rFonts w:ascii="Times New Roman" w:hAnsi="Times New Roman" w:cs="Times New Roman"/>
          <w:sz w:val="26"/>
          <w:szCs w:val="26"/>
        </w:rPr>
        <w:t xml:space="preserve"> phần lớn giá trị trong xuất khẩu của Việt Nam sang Mỹ vẫn đến từ các nguồn ngoài Trung Quốc, quan trọng nhất là từ chính Việt Nam.</w:t>
      </w:r>
    </w:p>
    <w:p w14:paraId="79697911" w14:textId="77777777" w:rsidR="00473839" w:rsidRPr="00473839" w:rsidRDefault="00473839" w:rsidP="00473839">
      <w:pPr>
        <w:spacing w:before="120" w:after="120"/>
        <w:jc w:val="both"/>
        <w:rPr>
          <w:rFonts w:ascii="Times New Roman" w:hAnsi="Times New Roman" w:cs="Times New Roman"/>
          <w:sz w:val="26"/>
          <w:szCs w:val="26"/>
        </w:rPr>
      </w:pPr>
      <w:r w:rsidRPr="00473839">
        <w:rPr>
          <w:rFonts w:ascii="Times New Roman" w:hAnsi="Times New Roman" w:cs="Times New Roman"/>
          <w:sz w:val="26"/>
          <w:szCs w:val="26"/>
        </w:rPr>
        <w:t>Các nhà nghiên cứu của IMF cũng đã xem xét vấn đề này trong một nghiên cứu công bố vào giữa năm ngoái. Họ cũng kết luận rằng phần lớn sự gia tăng xuất khẩu của Việt Nam sang Mỹ trong giai đoạn đó đến từ sự dịch chuyển thương mại thực chất và gia tăng giá trị trong nước.</w:t>
      </w:r>
    </w:p>
    <w:p w14:paraId="5E56784F" w14:textId="77777777" w:rsidR="00473839" w:rsidRPr="00473839" w:rsidRDefault="00473839" w:rsidP="00473839">
      <w:pPr>
        <w:spacing w:before="120" w:after="120"/>
        <w:jc w:val="both"/>
        <w:rPr>
          <w:rFonts w:ascii="Times New Roman" w:hAnsi="Times New Roman" w:cs="Times New Roman"/>
          <w:sz w:val="26"/>
          <w:szCs w:val="26"/>
        </w:rPr>
      </w:pPr>
      <w:r w:rsidRPr="00473839">
        <w:rPr>
          <w:rFonts w:ascii="Times New Roman" w:hAnsi="Times New Roman" w:cs="Times New Roman"/>
          <w:sz w:val="26"/>
          <w:szCs w:val="26"/>
        </w:rPr>
        <w:t>Hiện chúng ta chưa có dữ liệu cập nhật để lặp lại phân tích này cho năm 2025. Một điểm khác biệt rõ ràng lần này là mức tăng nhập khẩu từ Trung Quốc mạnh hơn nhiều, tăng gần 30% chỉ trong một năm. Điều này cho thấy nhập khẩu từ Trung Quốc thực sự đang đóng vai trò lớn hơn trong việc hỗ trợ xuất khẩu gia tăng của Việt Nam. Tuy nhiên, cần lưu ý hai điểm quan trọng.</w:t>
      </w:r>
    </w:p>
    <w:p w14:paraId="365267B6" w14:textId="77777777" w:rsidR="00473839" w:rsidRPr="00473839" w:rsidRDefault="00473839" w:rsidP="00473839">
      <w:pPr>
        <w:spacing w:before="120" w:after="120"/>
        <w:jc w:val="both"/>
        <w:rPr>
          <w:rFonts w:ascii="Times New Roman" w:hAnsi="Times New Roman" w:cs="Times New Roman"/>
          <w:sz w:val="26"/>
          <w:szCs w:val="26"/>
        </w:rPr>
      </w:pPr>
      <w:r w:rsidRPr="00473839">
        <w:rPr>
          <w:rFonts w:ascii="Times New Roman" w:hAnsi="Times New Roman" w:cs="Times New Roman"/>
          <w:sz w:val="26"/>
          <w:szCs w:val="26"/>
        </w:rPr>
        <w:t>Thứ nhất, mức tăng mạnh hơn của nhập khẩu từ Trung Quốc một phần phản ánh nhu cầu trong nước của Việt Nam tăng cao hơn, với mức tăng trưởng 8% trong năm 2025 so với mức trung bình 5% giai đoạn 2018–2022, khi giai đoạn sau trùng với đại dịch Covid-19.</w:t>
      </w:r>
    </w:p>
    <w:p w14:paraId="12617202" w14:textId="77777777" w:rsidR="00473839" w:rsidRPr="00473839" w:rsidRDefault="00473839" w:rsidP="00473839">
      <w:pPr>
        <w:spacing w:before="120" w:after="120"/>
        <w:jc w:val="both"/>
        <w:rPr>
          <w:rFonts w:ascii="Times New Roman" w:hAnsi="Times New Roman" w:cs="Times New Roman"/>
          <w:sz w:val="26"/>
          <w:szCs w:val="26"/>
        </w:rPr>
      </w:pPr>
      <w:r w:rsidRPr="00473839">
        <w:rPr>
          <w:rFonts w:ascii="Times New Roman" w:hAnsi="Times New Roman" w:cs="Times New Roman"/>
          <w:sz w:val="26"/>
          <w:szCs w:val="26"/>
        </w:rPr>
        <w:t>Thứ hai, sau khi đã tính đến nhu cầu trong nước tăng mạnh, mức tăng trong tổng nhập khẩu của Việt Nam không có gì quá bất thường so với nhu cầu thông thường để “nuôi” cỗ máy xuất khẩu của nước này. Tổng nhập khẩu năm 2025 tăng 19%, chỉ nhỉnh hơn một chút so với mức tăng 17% của tổng xuất khẩu. Việc nhập khẩu và xuất khẩu tăng trưởng gần như song hành cho thấy vai trò gia tăng giá trị trong nước của Việt Nam hầu như không thay đổi.</w:t>
      </w:r>
    </w:p>
    <w:p w14:paraId="3F5F75BE" w14:textId="77777777" w:rsidR="00473839" w:rsidRPr="00473839" w:rsidRDefault="00473839" w:rsidP="00473839">
      <w:pPr>
        <w:spacing w:before="120" w:after="120"/>
        <w:jc w:val="both"/>
        <w:rPr>
          <w:rFonts w:ascii="Times New Roman" w:hAnsi="Times New Roman" w:cs="Times New Roman"/>
          <w:sz w:val="26"/>
          <w:szCs w:val="26"/>
        </w:rPr>
      </w:pPr>
      <w:r w:rsidRPr="00473839">
        <w:rPr>
          <w:rFonts w:ascii="Times New Roman" w:hAnsi="Times New Roman" w:cs="Times New Roman"/>
          <w:sz w:val="26"/>
          <w:szCs w:val="26"/>
        </w:rPr>
        <w:t xml:space="preserve">Tuy nhiên, với việc nhập khẩu từ Trung Quốc tăng 30%, trong khi nhập khẩu từ các quốc gia khác chỉ tăng 13%, xuất khẩu của Việt Nam thực sự đang phụ thuộc nhiều hơn vào nhập khẩu từ Trung Quốc, nhưng điều này diễn ra chủ yếu bằng cách thay thế các nguồn nhập khẩu khác </w:t>
      </w:r>
      <w:r w:rsidRPr="00473839">
        <w:rPr>
          <w:rFonts w:ascii="Times New Roman" w:hAnsi="Times New Roman" w:cs="Times New Roman"/>
          <w:sz w:val="26"/>
          <w:szCs w:val="26"/>
        </w:rPr>
        <w:lastRenderedPageBreak/>
        <w:t>(đáng chú ý là Hàn Quốc), chứ không phải là dấu hiệu cho thấy vai trò gia tăng giá trị trong nước của Việt Nam bị suy giảm.</w:t>
      </w:r>
    </w:p>
    <w:p w14:paraId="4C34CAA5" w14:textId="77777777" w:rsidR="00473839" w:rsidRPr="00473839" w:rsidRDefault="00473839" w:rsidP="00473839">
      <w:pPr>
        <w:spacing w:before="120" w:after="120"/>
        <w:jc w:val="both"/>
        <w:rPr>
          <w:rFonts w:ascii="Times New Roman" w:hAnsi="Times New Roman" w:cs="Times New Roman"/>
          <w:sz w:val="26"/>
          <w:szCs w:val="26"/>
        </w:rPr>
      </w:pPr>
      <w:r w:rsidRPr="00473839">
        <w:rPr>
          <w:rFonts w:ascii="Times New Roman" w:hAnsi="Times New Roman" w:cs="Times New Roman"/>
          <w:sz w:val="26"/>
          <w:szCs w:val="26"/>
        </w:rPr>
        <w:t>Quan trọng hơn, các dấu hiệu khác cho thấy Việt Nam đang gặt hái những lợi ích rộng lớn hơn, tương tự như những gì đã xảy ra sau cuộc chiến thương mại Mỹ–Trung lần thứ nhất. Các nghiên cứu tập trung vào giai đoạn trước đó cho thấy Việt Nam được hưởng lợi thông qua quá trình công nghiệp hóa, gia tăng việc làm chính thức và tiền lương cao hơn (đặc biệt đối với phụ nữ), tăng dòng vốn đầu tư trực tiếp nước ngoài, và đạt được lợi thế kinh tế theo quy mô, qua đó cho phép xuất khẩu cao hơn cả sang Mỹ lẫn các thị trường khác.</w:t>
      </w:r>
    </w:p>
    <w:p w14:paraId="204F06DE" w14:textId="77777777" w:rsidR="00473839" w:rsidRPr="00473839" w:rsidRDefault="00473839" w:rsidP="00473839">
      <w:pPr>
        <w:spacing w:before="120" w:after="120"/>
        <w:jc w:val="both"/>
        <w:rPr>
          <w:rFonts w:ascii="Times New Roman" w:hAnsi="Times New Roman" w:cs="Times New Roman"/>
          <w:sz w:val="26"/>
          <w:szCs w:val="26"/>
        </w:rPr>
      </w:pPr>
      <w:r w:rsidRPr="00473839">
        <w:rPr>
          <w:rFonts w:ascii="Times New Roman" w:hAnsi="Times New Roman" w:cs="Times New Roman"/>
          <w:sz w:val="26"/>
          <w:szCs w:val="26"/>
        </w:rPr>
        <w:t>Dữ liệu năm 2025 cho thấy một bức tranh tương tự. GDP ngành chế tạo tăng 10%. Việt Nam tạo thêm 265.000 việc làm công nghiệp mới. Tỷ trọng lao động mắc kẹt trong nông nghiệp năng suất thấp giảm xuống. Thu nhập hàng tháng của người lao động hưởng lương tăng 6%. Bất chấp mức độ bất định cao, đầu tư trực tiếp nước ngoài (cả vốn thực hiện và các dự án mới dạng greenfield) vẫn duy trì mạnh mẽ, hứa hẹn triển vọng tốt cho xuất khẩu và tăng trưởng trong tương lai. Cũng có những bằng chứng rõ ràng về nâng cấp công nghiệp. Sản xuất công nghiệp trong lĩnh vực điện tử tiêu dùng tăng 21%, vượt xa các ngành sản xuất cơ bản hơn như may mặc, giày dép và hàng may mặc khác. Đồng thời, Việt Nam đang thu hút đáng kể các khoản đầu tư công nghệ cao, chẳng hạn trong lĩnh vực bán dẫn và xe điện.</w:t>
      </w:r>
    </w:p>
    <w:p w14:paraId="12C72DD8" w14:textId="77777777" w:rsidR="00473839" w:rsidRPr="00473839" w:rsidRDefault="00473839" w:rsidP="00473839">
      <w:pPr>
        <w:spacing w:before="120" w:after="120"/>
        <w:jc w:val="both"/>
        <w:rPr>
          <w:rFonts w:ascii="Times New Roman" w:hAnsi="Times New Roman" w:cs="Times New Roman"/>
          <w:sz w:val="26"/>
          <w:szCs w:val="26"/>
        </w:rPr>
      </w:pPr>
      <w:r w:rsidRPr="00473839">
        <w:rPr>
          <w:rFonts w:ascii="Times New Roman" w:hAnsi="Times New Roman" w:cs="Times New Roman"/>
          <w:sz w:val="26"/>
          <w:szCs w:val="26"/>
        </w:rPr>
        <w:t>Tất cả những điều này không chỉ, hay thậm chí không chủ yếu, là hệ quả của cuộc chiến thương mại Mỹ–Trung trong việc làm lệch hướng thương mại và đầu tư. Phần lớn phản ánh những tiến bộ nội tại của Việt Nam và các nỗ lực hội nhập thương mại với phần còn lại của thế giới. Động lực mới nhất của Việt Nam nhằm tăng tốc các cải cách nâng cao năng lực cạnh tranh càng làm gia tăng tiềm năng tích cực.</w:t>
      </w:r>
    </w:p>
    <w:p w14:paraId="7E367DF9" w14:textId="77777777" w:rsidR="00473839" w:rsidRPr="00473839" w:rsidRDefault="00473839" w:rsidP="00473839">
      <w:pPr>
        <w:spacing w:before="120" w:after="120"/>
        <w:jc w:val="both"/>
        <w:rPr>
          <w:rFonts w:ascii="Times New Roman" w:hAnsi="Times New Roman" w:cs="Times New Roman"/>
          <w:sz w:val="26"/>
          <w:szCs w:val="26"/>
        </w:rPr>
      </w:pPr>
      <w:r w:rsidRPr="00473839">
        <w:rPr>
          <w:rFonts w:ascii="Times New Roman" w:hAnsi="Times New Roman" w:cs="Times New Roman"/>
          <w:sz w:val="26"/>
          <w:szCs w:val="26"/>
        </w:rPr>
        <w:t>Một đợt siết chặt của Mỹ đối với xuất khẩu gián tiếp từ Trung Quốc, các vòng thuế quan mới, hoặc một cú suy thoái của kinh tế toàn cầu hoàn toàn có thể làm chệch hướng câu chuyện tích cực này. Nhưng ở thời điểm hiện tại, Việt Nam đang thắng trong các cuộc chiến thương mại.</w:t>
      </w:r>
    </w:p>
    <w:p w14:paraId="51732D70" w14:textId="1682425A" w:rsidR="00C13E10" w:rsidRDefault="00702993" w:rsidP="00702993">
      <w:pPr>
        <w:jc w:val="center"/>
      </w:pPr>
      <w:r>
        <w:t>-----------------------------------</w:t>
      </w:r>
    </w:p>
    <w:sectPr w:rsidR="00C13E10" w:rsidSect="00473839">
      <w:pgSz w:w="12240" w:h="15840"/>
      <w:pgMar w:top="720" w:right="99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39"/>
    <w:rsid w:val="000501D0"/>
    <w:rsid w:val="00473839"/>
    <w:rsid w:val="00702993"/>
    <w:rsid w:val="00813142"/>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D74B9"/>
  <w15:chartTrackingRefBased/>
  <w15:docId w15:val="{E6DFE616-AFA7-46BA-AAE6-1C202D709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8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38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38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38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38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38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38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38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38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8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38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38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38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38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38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38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38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3839"/>
    <w:rPr>
      <w:rFonts w:eastAsiaTheme="majorEastAsia" w:cstheme="majorBidi"/>
      <w:color w:val="272727" w:themeColor="text1" w:themeTint="D8"/>
    </w:rPr>
  </w:style>
  <w:style w:type="paragraph" w:styleId="Title">
    <w:name w:val="Title"/>
    <w:basedOn w:val="Normal"/>
    <w:next w:val="Normal"/>
    <w:link w:val="TitleChar"/>
    <w:uiPriority w:val="10"/>
    <w:qFormat/>
    <w:rsid w:val="004738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38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38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38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3839"/>
    <w:pPr>
      <w:spacing w:before="160"/>
      <w:jc w:val="center"/>
    </w:pPr>
    <w:rPr>
      <w:i/>
      <w:iCs/>
      <w:color w:val="404040" w:themeColor="text1" w:themeTint="BF"/>
    </w:rPr>
  </w:style>
  <w:style w:type="character" w:customStyle="1" w:styleId="QuoteChar">
    <w:name w:val="Quote Char"/>
    <w:basedOn w:val="DefaultParagraphFont"/>
    <w:link w:val="Quote"/>
    <w:uiPriority w:val="29"/>
    <w:rsid w:val="00473839"/>
    <w:rPr>
      <w:i/>
      <w:iCs/>
      <w:color w:val="404040" w:themeColor="text1" w:themeTint="BF"/>
    </w:rPr>
  </w:style>
  <w:style w:type="paragraph" w:styleId="ListParagraph">
    <w:name w:val="List Paragraph"/>
    <w:basedOn w:val="Normal"/>
    <w:uiPriority w:val="34"/>
    <w:qFormat/>
    <w:rsid w:val="00473839"/>
    <w:pPr>
      <w:ind w:left="720"/>
      <w:contextualSpacing/>
    </w:pPr>
  </w:style>
  <w:style w:type="character" w:styleId="IntenseEmphasis">
    <w:name w:val="Intense Emphasis"/>
    <w:basedOn w:val="DefaultParagraphFont"/>
    <w:uiPriority w:val="21"/>
    <w:qFormat/>
    <w:rsid w:val="00473839"/>
    <w:rPr>
      <w:i/>
      <w:iCs/>
      <w:color w:val="0F4761" w:themeColor="accent1" w:themeShade="BF"/>
    </w:rPr>
  </w:style>
  <w:style w:type="paragraph" w:styleId="IntenseQuote">
    <w:name w:val="Intense Quote"/>
    <w:basedOn w:val="Normal"/>
    <w:next w:val="Normal"/>
    <w:link w:val="IntenseQuoteChar"/>
    <w:uiPriority w:val="30"/>
    <w:qFormat/>
    <w:rsid w:val="004738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3839"/>
    <w:rPr>
      <w:i/>
      <w:iCs/>
      <w:color w:val="0F4761" w:themeColor="accent1" w:themeShade="BF"/>
    </w:rPr>
  </w:style>
  <w:style w:type="character" w:styleId="IntenseReference">
    <w:name w:val="Intense Reference"/>
    <w:basedOn w:val="DefaultParagraphFont"/>
    <w:uiPriority w:val="32"/>
    <w:qFormat/>
    <w:rsid w:val="00473839"/>
    <w:rPr>
      <w:b/>
      <w:bCs/>
      <w:smallCaps/>
      <w:color w:val="0F4761" w:themeColor="accent1" w:themeShade="BF"/>
      <w:spacing w:val="5"/>
    </w:rPr>
  </w:style>
  <w:style w:type="character" w:styleId="Hyperlink">
    <w:name w:val="Hyperlink"/>
    <w:basedOn w:val="DefaultParagraphFont"/>
    <w:uiPriority w:val="99"/>
    <w:unhideWhenUsed/>
    <w:rsid w:val="00473839"/>
    <w:rPr>
      <w:color w:val="467886" w:themeColor="hyperlink"/>
      <w:u w:val="single"/>
    </w:rPr>
  </w:style>
  <w:style w:type="character" w:styleId="UnresolvedMention">
    <w:name w:val="Unresolved Mention"/>
    <w:basedOn w:val="DefaultParagraphFont"/>
    <w:uiPriority w:val="99"/>
    <w:semiHidden/>
    <w:unhideWhenUsed/>
    <w:rsid w:val="00473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ritime-executive.com/author/the-lowy-interpre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2026-01-20T00:52:00Z</dcterms:created>
  <dcterms:modified xsi:type="dcterms:W3CDTF">2026-01-20T01:05:00Z</dcterms:modified>
</cp:coreProperties>
</file>