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B0C7" w14:textId="456D9F64" w:rsidR="0082009D" w:rsidRPr="0082009D" w:rsidRDefault="0082009D" w:rsidP="0082009D">
      <w:pPr>
        <w:spacing w:line="240" w:lineRule="auto"/>
        <w:jc w:val="center"/>
        <w:rPr>
          <w:rFonts w:ascii="Times New Roman" w:hAnsi="Times New Roman" w:cs="Times New Roman"/>
          <w:b/>
          <w:bCs/>
          <w:sz w:val="40"/>
          <w:szCs w:val="40"/>
        </w:rPr>
      </w:pPr>
      <w:r w:rsidRPr="0082009D">
        <w:rPr>
          <w:rFonts w:ascii="Times New Roman" w:hAnsi="Times New Roman" w:cs="Times New Roman"/>
          <w:b/>
          <w:bCs/>
          <w:sz w:val="40"/>
          <w:szCs w:val="40"/>
        </w:rPr>
        <w:t>Ngành hàng hải nói nhiều về mệt mỏi nhưng lại bỏ qua môi trường số mà thuyền viên đang sống trong đó</w:t>
      </w:r>
    </w:p>
    <w:p w14:paraId="70250809" w14:textId="3AA44233" w:rsidR="0082009D" w:rsidRPr="0082009D" w:rsidRDefault="0082009D" w:rsidP="0082009D">
      <w:pPr>
        <w:jc w:val="right"/>
      </w:pPr>
      <w:r w:rsidRPr="0082009D">
        <w:t> </w:t>
      </w:r>
      <w:hyperlink r:id="rId4" w:tooltip="Splash" w:history="1">
        <w:r w:rsidRPr="0082009D">
          <w:rPr>
            <w:rStyle w:val="Hyperlink"/>
            <w:b/>
            <w:bCs/>
          </w:rPr>
          <w:t>Splash</w:t>
        </w:r>
      </w:hyperlink>
      <w:r>
        <w:t xml:space="preserve"> </w:t>
      </w:r>
    </w:p>
    <w:p w14:paraId="5756598B" w14:textId="77777777" w:rsidR="0082009D" w:rsidRDefault="0082009D" w:rsidP="0082009D">
      <w:r w:rsidRPr="0082009D">
        <w:rPr>
          <w:noProof/>
        </w:rPr>
        <w:drawing>
          <wp:inline distT="0" distB="0" distL="0" distR="0" wp14:anchorId="36CFA683" wp14:editId="2D611B97">
            <wp:extent cx="5943600" cy="3584575"/>
            <wp:effectExtent l="0" t="0" r="0" b="0"/>
            <wp:docPr id="1103679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82009D">
        <w:t> </w:t>
      </w:r>
    </w:p>
    <w:p w14:paraId="37674F94" w14:textId="26B60BE1" w:rsidR="0082009D" w:rsidRPr="0082009D" w:rsidRDefault="0082009D" w:rsidP="0082009D">
      <w:pPr>
        <w:spacing w:before="120" w:after="120"/>
        <w:jc w:val="right"/>
        <w:rPr>
          <w:rFonts w:ascii="Times New Roman" w:hAnsi="Times New Roman" w:cs="Times New Roman"/>
          <w:sz w:val="26"/>
          <w:szCs w:val="26"/>
        </w:rPr>
      </w:pPr>
      <w:r w:rsidRPr="0082009D">
        <w:rPr>
          <w:rFonts w:ascii="Times New Roman" w:hAnsi="Times New Roman" w:cs="Times New Roman"/>
          <w:b/>
          <w:bCs/>
          <w:i/>
          <w:iCs/>
          <w:sz w:val="26"/>
          <w:szCs w:val="26"/>
        </w:rPr>
        <w:t>Josephine Le, người sáng lập nền tảng mạng xã hội The Hood, viết cho Splash về những điều ngành hàng hải có thể rút ra từ quyết định của Úc trong việc hạn chế quyền truy cập mạng xã hội đối với trẻ em dưới 16 tuổi</w:t>
      </w:r>
      <w:r w:rsidRPr="0082009D">
        <w:rPr>
          <w:rFonts w:ascii="Times New Roman" w:hAnsi="Times New Roman" w:cs="Times New Roman"/>
          <w:sz w:val="26"/>
          <w:szCs w:val="26"/>
        </w:rPr>
        <w:t>.</w:t>
      </w:r>
    </w:p>
    <w:p w14:paraId="1164BDD4" w14:textId="77777777" w:rsidR="0082009D" w:rsidRPr="0082009D" w:rsidRDefault="0082009D" w:rsidP="0082009D">
      <w:pPr>
        <w:spacing w:before="120" w:after="120"/>
        <w:jc w:val="both"/>
        <w:rPr>
          <w:rFonts w:ascii="Times New Roman" w:hAnsi="Times New Roman" w:cs="Times New Roman"/>
          <w:sz w:val="26"/>
          <w:szCs w:val="26"/>
        </w:rPr>
      </w:pPr>
      <w:r w:rsidRPr="0082009D">
        <w:rPr>
          <w:rFonts w:ascii="Times New Roman" w:hAnsi="Times New Roman" w:cs="Times New Roman"/>
          <w:sz w:val="26"/>
          <w:szCs w:val="26"/>
        </w:rPr>
        <w:t>Quyết định của Úc nhằm hạn chế việc sử dụng mạng xã hội đối với người dưới 16 tuổi phần lớn được nhìn nhận như một cuộc tranh luận về việc nuôi dạy con cái, thời gian sử dụng màn hình và bảo vệ thanh thiếu niên. Tuy nhiên, cách tiếp cận này đã bỏ lỡ bản chất vấn đề và vô tình cho phép các ngành như hàng hải coi đây là chuyện của người khác, thay vì là một lời cảnh báo đáng lẽ phải khiến họ cảm thấy quen thuộc một cách khó chịu.</w:t>
      </w:r>
    </w:p>
    <w:p w14:paraId="60D3386B" w14:textId="3442AB4F" w:rsidR="0082009D" w:rsidRPr="0082009D" w:rsidRDefault="0082009D" w:rsidP="0082009D">
      <w:pPr>
        <w:spacing w:before="120" w:after="120"/>
        <w:jc w:val="both"/>
        <w:rPr>
          <w:rFonts w:ascii="Times New Roman" w:hAnsi="Times New Roman" w:cs="Times New Roman"/>
          <w:sz w:val="26"/>
          <w:szCs w:val="26"/>
        </w:rPr>
      </w:pPr>
      <w:r w:rsidRPr="0082009D">
        <w:rPr>
          <w:rFonts w:ascii="Times New Roman" w:hAnsi="Times New Roman" w:cs="Times New Roman"/>
          <w:sz w:val="26"/>
          <w:szCs w:val="26"/>
        </w:rPr>
        <w:t>Điều mà Úc đã làm là thừa nhận rằng thiết kế của các nền tảng số định hình hành vi con người theo những cách không hề trung tính hay vô hại, và sự thừa nhận này đặc biệt quan trọng trong một ngành mà hiệu suất</w:t>
      </w:r>
      <w:r>
        <w:rPr>
          <w:rFonts w:ascii="Times New Roman" w:hAnsi="Times New Roman" w:cs="Times New Roman"/>
          <w:sz w:val="26"/>
          <w:szCs w:val="26"/>
        </w:rPr>
        <w:t xml:space="preserve"> của</w:t>
      </w:r>
      <w:r w:rsidRPr="0082009D">
        <w:rPr>
          <w:rFonts w:ascii="Times New Roman" w:hAnsi="Times New Roman" w:cs="Times New Roman"/>
          <w:sz w:val="26"/>
          <w:szCs w:val="26"/>
        </w:rPr>
        <w:t xml:space="preserve"> con người, sự nghỉ ngơi, khả năng tập trung và phán đoán đóng vai trò then chốt đối với an toàn </w:t>
      </w:r>
      <w:r>
        <w:rPr>
          <w:rFonts w:ascii="Times New Roman" w:hAnsi="Times New Roman" w:cs="Times New Roman"/>
          <w:sz w:val="26"/>
          <w:szCs w:val="26"/>
        </w:rPr>
        <w:t>vận hành</w:t>
      </w:r>
      <w:r w:rsidRPr="0082009D">
        <w:rPr>
          <w:rFonts w:ascii="Times New Roman" w:hAnsi="Times New Roman" w:cs="Times New Roman"/>
          <w:sz w:val="26"/>
          <w:szCs w:val="26"/>
        </w:rPr>
        <w:t>.</w:t>
      </w:r>
    </w:p>
    <w:p w14:paraId="222848E0" w14:textId="77777777" w:rsidR="0082009D" w:rsidRPr="0082009D" w:rsidRDefault="0082009D" w:rsidP="0082009D">
      <w:pPr>
        <w:spacing w:before="120" w:after="120"/>
        <w:jc w:val="both"/>
        <w:rPr>
          <w:rFonts w:ascii="Times New Roman" w:hAnsi="Times New Roman" w:cs="Times New Roman"/>
          <w:sz w:val="26"/>
          <w:szCs w:val="26"/>
        </w:rPr>
      </w:pPr>
      <w:r w:rsidRPr="0082009D">
        <w:rPr>
          <w:rFonts w:ascii="Times New Roman" w:hAnsi="Times New Roman" w:cs="Times New Roman"/>
          <w:sz w:val="26"/>
          <w:szCs w:val="26"/>
        </w:rPr>
        <w:t>Luật mới không ngăn cản việc liên lạc hay cô lập giới trẻ khỏi cha mẹ và người thân. Các ứng dụng nhắn tin, email và các dịch vụ thoại hoặc video vẫn được phép sử dụng. Thay vào đó, luật nhắm tới một nhóm nền tảng cụ thể – những nền tảng xoay quanh các bảng tin mở, khuếch đại bằng thuật toán và mô hình tương tác đặt sự chú ý lên trên tất cả. Sự phân biệt này có ý nghĩa rất lớn trong các môi trường mà an toàn là yếu tố sống còn.</w:t>
      </w:r>
    </w:p>
    <w:p w14:paraId="7E807158" w14:textId="77777777" w:rsidR="0082009D" w:rsidRPr="0082009D" w:rsidRDefault="0082009D" w:rsidP="0082009D">
      <w:pPr>
        <w:spacing w:before="120" w:after="120"/>
        <w:jc w:val="both"/>
        <w:rPr>
          <w:rFonts w:ascii="Times New Roman" w:hAnsi="Times New Roman" w:cs="Times New Roman"/>
          <w:sz w:val="26"/>
          <w:szCs w:val="26"/>
        </w:rPr>
      </w:pPr>
      <w:r w:rsidRPr="0082009D">
        <w:rPr>
          <w:rFonts w:ascii="Times New Roman" w:hAnsi="Times New Roman" w:cs="Times New Roman"/>
          <w:sz w:val="26"/>
          <w:szCs w:val="26"/>
        </w:rPr>
        <w:lastRenderedPageBreak/>
        <w:t>Lập luận của chính phủ Úc khá rõ ràng. Các nền tảng mạng xã hội phổ biến được thiết kế để thu hút và kiếm tiền từ sự chú ý của người dùng; bắt nạt trên mạng, nội dung độc hại, xâm hại tình dục và thiết kế gây nghiện không phải là những tai nạn ngẫu nhiên mà là hệ quả có thể dự đoán được của các nền tảng tối ưu hóa cho quy mô và doanh thu quảng cáo. Việc trì hoãn quyền truy cập nhằm giảm sự tiếp xúc với những động lực này trong giai đoạn hình thành nhân cách, chứ không phải là sự phủ nhận kết nối số nói chung.</w:t>
      </w:r>
    </w:p>
    <w:p w14:paraId="2089311C" w14:textId="1AD7A1D3" w:rsidR="0082009D" w:rsidRPr="0082009D" w:rsidRDefault="0082009D" w:rsidP="0082009D">
      <w:pPr>
        <w:spacing w:before="120" w:after="120"/>
        <w:jc w:val="both"/>
        <w:rPr>
          <w:rFonts w:ascii="Times New Roman" w:hAnsi="Times New Roman" w:cs="Times New Roman"/>
          <w:sz w:val="26"/>
          <w:szCs w:val="26"/>
        </w:rPr>
      </w:pPr>
      <w:r w:rsidRPr="0082009D">
        <w:rPr>
          <w:rFonts w:ascii="Times New Roman" w:hAnsi="Times New Roman" w:cs="Times New Roman"/>
          <w:sz w:val="26"/>
          <w:szCs w:val="26"/>
        </w:rPr>
        <w:t xml:space="preserve">Điều mà ngành hàng hải chậm đối mặt hơn là thực tế rằng chính các cơ chế thiết kế này vẫn tiếp tục tác động đến hành vi </w:t>
      </w:r>
      <w:r w:rsidR="00F616E7">
        <w:rPr>
          <w:rFonts w:ascii="Times New Roman" w:hAnsi="Times New Roman" w:cs="Times New Roman"/>
          <w:sz w:val="26"/>
          <w:szCs w:val="26"/>
        </w:rPr>
        <w:t xml:space="preserve">của </w:t>
      </w:r>
      <w:r w:rsidRPr="0082009D">
        <w:rPr>
          <w:rFonts w:ascii="Times New Roman" w:hAnsi="Times New Roman" w:cs="Times New Roman"/>
          <w:sz w:val="26"/>
          <w:szCs w:val="26"/>
        </w:rPr>
        <w:t>con người khi họ đã trưởng thành.</w:t>
      </w:r>
    </w:p>
    <w:p w14:paraId="4A2DC7A1" w14:textId="6B4E8F4A" w:rsidR="0082009D" w:rsidRPr="0082009D" w:rsidRDefault="0082009D" w:rsidP="0082009D">
      <w:pPr>
        <w:spacing w:before="120" w:after="120"/>
        <w:jc w:val="both"/>
        <w:rPr>
          <w:rFonts w:ascii="Times New Roman" w:hAnsi="Times New Roman" w:cs="Times New Roman"/>
          <w:sz w:val="26"/>
          <w:szCs w:val="26"/>
        </w:rPr>
      </w:pPr>
      <w:r w:rsidRPr="0082009D">
        <w:rPr>
          <w:rFonts w:ascii="Times New Roman" w:hAnsi="Times New Roman" w:cs="Times New Roman"/>
          <w:sz w:val="26"/>
          <w:szCs w:val="26"/>
        </w:rPr>
        <w:t xml:space="preserve">Việc lướt nội dung không hồi kết, thông báo liên tục và các vòng lặp nội dung do thuật toán dẫn dắt làm gián đoạn giấc ngủ, phá vỡ khả năng tập trung và khiến việc “ngắt kết nối” trở nên khó khăn hơn, </w:t>
      </w:r>
      <w:r>
        <w:rPr>
          <w:rFonts w:ascii="Times New Roman" w:hAnsi="Times New Roman" w:cs="Times New Roman"/>
          <w:sz w:val="26"/>
          <w:szCs w:val="26"/>
        </w:rPr>
        <w:t>nhất là</w:t>
      </w:r>
      <w:r w:rsidRPr="0082009D">
        <w:rPr>
          <w:rFonts w:ascii="Times New Roman" w:hAnsi="Times New Roman" w:cs="Times New Roman"/>
          <w:sz w:val="26"/>
          <w:szCs w:val="26"/>
        </w:rPr>
        <w:t xml:space="preserve"> trong môi trường mà thời gian nghỉ ngơi</w:t>
      </w:r>
      <w:r>
        <w:rPr>
          <w:rFonts w:ascii="Times New Roman" w:hAnsi="Times New Roman" w:cs="Times New Roman"/>
          <w:sz w:val="26"/>
          <w:szCs w:val="26"/>
        </w:rPr>
        <w:t xml:space="preserve"> bị</w:t>
      </w:r>
      <w:r w:rsidRPr="0082009D">
        <w:rPr>
          <w:rFonts w:ascii="Times New Roman" w:hAnsi="Times New Roman" w:cs="Times New Roman"/>
          <w:sz w:val="26"/>
          <w:szCs w:val="26"/>
        </w:rPr>
        <w:t xml:space="preserve"> hạn chế và khả năng </w:t>
      </w:r>
      <w:r>
        <w:rPr>
          <w:rFonts w:ascii="Times New Roman" w:hAnsi="Times New Roman" w:cs="Times New Roman"/>
          <w:sz w:val="26"/>
          <w:szCs w:val="26"/>
        </w:rPr>
        <w:t>chống chọi</w:t>
      </w:r>
      <w:r w:rsidRPr="0082009D">
        <w:rPr>
          <w:rFonts w:ascii="Times New Roman" w:hAnsi="Times New Roman" w:cs="Times New Roman"/>
          <w:sz w:val="26"/>
          <w:szCs w:val="26"/>
        </w:rPr>
        <w:t xml:space="preserve"> là yếu tố quan trọng. Ở nhiều lĩnh vực, vấn đề này vẫn được coi là câu chuyện phúc lợi chung, nhưng trong ngành hàng hải, cách nhìn đó là chưa đủ, bởi mệt mỏi và sao nhãng vẫn là những nguyên nhân dai dẳng dẫn đến tai nạn trên biển, trong khi lỗi con người tiếp tục chiếm tỷ trọng lớn trong các cuộc điều tra tổn thất.</w:t>
      </w:r>
    </w:p>
    <w:p w14:paraId="595037C4" w14:textId="13960404" w:rsidR="0082009D" w:rsidRPr="0082009D" w:rsidRDefault="0082009D" w:rsidP="0082009D">
      <w:pPr>
        <w:spacing w:before="120" w:after="120"/>
        <w:jc w:val="both"/>
        <w:rPr>
          <w:rFonts w:ascii="Times New Roman" w:hAnsi="Times New Roman" w:cs="Times New Roman"/>
          <w:sz w:val="26"/>
          <w:szCs w:val="26"/>
        </w:rPr>
      </w:pPr>
      <w:r w:rsidRPr="0082009D">
        <w:rPr>
          <w:rFonts w:ascii="Times New Roman" w:hAnsi="Times New Roman" w:cs="Times New Roman"/>
          <w:sz w:val="26"/>
          <w:szCs w:val="26"/>
        </w:rPr>
        <w:t>Thuyền viên còn tương tác với các nền tảng số trong những điều kiện rất khác so với trên bờ. Kết nối Internet không ổn định và khó dự đoán, thời gian online bị nén lại, và việc truy cập thường chỉ diễn ra trong những khoảng thời gian ngắn,</w:t>
      </w:r>
      <w:r w:rsidR="00F616E7">
        <w:rPr>
          <w:rFonts w:ascii="Times New Roman" w:hAnsi="Times New Roman" w:cs="Times New Roman"/>
          <w:sz w:val="26"/>
          <w:szCs w:val="26"/>
        </w:rPr>
        <w:t xml:space="preserve"> những yếu tố này</w:t>
      </w:r>
      <w:r w:rsidRPr="0082009D">
        <w:rPr>
          <w:rFonts w:ascii="Times New Roman" w:hAnsi="Times New Roman" w:cs="Times New Roman"/>
          <w:sz w:val="26"/>
          <w:szCs w:val="26"/>
        </w:rPr>
        <w:t xml:space="preserve"> khuyến khích sử dụng với cường độ cao thay vì </w:t>
      </w:r>
      <w:r>
        <w:rPr>
          <w:rFonts w:ascii="Times New Roman" w:hAnsi="Times New Roman" w:cs="Times New Roman"/>
          <w:sz w:val="26"/>
          <w:szCs w:val="26"/>
        </w:rPr>
        <w:t xml:space="preserve">có </w:t>
      </w:r>
      <w:r w:rsidRPr="0082009D">
        <w:rPr>
          <w:rFonts w:ascii="Times New Roman" w:hAnsi="Times New Roman" w:cs="Times New Roman"/>
          <w:sz w:val="26"/>
          <w:szCs w:val="26"/>
        </w:rPr>
        <w:t>chừng mực. Khi những “cửa sổ” kết nối đó mở ra, các nền tảng được thiết kế để tối đa hóa mức độ tương tác sẽ hoạt động đúng như mục đích, nhanh chóng chiếm trọn sự chú ý và giữ người dùng lâu hơn nhiều so với dự tính ban đầu. Trong khi đó, ngành vẫn đầu tư mạnh vào hệ thống quản lý an toàn, đào tạo và giảm thiểu mệt mỏi, nhưng lại gần như phớt lờ việc thiết kế số không được kiểm soát đang âm thầm cạnh tranh sự chú ý của con người.</w:t>
      </w:r>
    </w:p>
    <w:p w14:paraId="75783098" w14:textId="27D6145C" w:rsidR="0082009D" w:rsidRPr="0082009D" w:rsidRDefault="0082009D" w:rsidP="0082009D">
      <w:pPr>
        <w:spacing w:before="120" w:after="120"/>
        <w:jc w:val="both"/>
        <w:rPr>
          <w:rFonts w:ascii="Times New Roman" w:hAnsi="Times New Roman" w:cs="Times New Roman"/>
          <w:sz w:val="26"/>
          <w:szCs w:val="26"/>
        </w:rPr>
      </w:pPr>
      <w:r w:rsidRPr="0082009D">
        <w:rPr>
          <w:rFonts w:ascii="Times New Roman" w:hAnsi="Times New Roman" w:cs="Times New Roman"/>
          <w:sz w:val="26"/>
          <w:szCs w:val="26"/>
        </w:rPr>
        <w:t xml:space="preserve">Chính tại đây, quyết định của Úc trở nên đặc biệt liên quan đối với lĩnh vực hàng hải, bởi nó phơi bày một “điểm mù” mà ngành </w:t>
      </w:r>
      <w:r>
        <w:rPr>
          <w:rFonts w:ascii="Times New Roman" w:hAnsi="Times New Roman" w:cs="Times New Roman"/>
          <w:sz w:val="26"/>
          <w:szCs w:val="26"/>
        </w:rPr>
        <w:t xml:space="preserve">này </w:t>
      </w:r>
      <w:r w:rsidRPr="0082009D">
        <w:rPr>
          <w:rFonts w:ascii="Times New Roman" w:hAnsi="Times New Roman" w:cs="Times New Roman"/>
          <w:sz w:val="26"/>
          <w:szCs w:val="26"/>
        </w:rPr>
        <w:t xml:space="preserve">đã dung thứ quá lâu. Vấn đề không phải là thuyền viên có nên được kết nối hay không, mà là liệu các nền tảng họ phụ thuộc </w:t>
      </w:r>
      <w:r>
        <w:rPr>
          <w:rFonts w:ascii="Times New Roman" w:hAnsi="Times New Roman" w:cs="Times New Roman"/>
          <w:sz w:val="26"/>
          <w:szCs w:val="26"/>
        </w:rPr>
        <w:t xml:space="preserve">vào </w:t>
      </w:r>
      <w:r w:rsidRPr="0082009D">
        <w:rPr>
          <w:rFonts w:ascii="Times New Roman" w:hAnsi="Times New Roman" w:cs="Times New Roman"/>
          <w:sz w:val="26"/>
          <w:szCs w:val="26"/>
        </w:rPr>
        <w:t>có phù hợp với những yêu cầu đặt ra đối với những người làm việc trong các vai trò mang tính an toàn cao hay không.</w:t>
      </w:r>
    </w:p>
    <w:p w14:paraId="1EED219F" w14:textId="77777777" w:rsidR="0082009D" w:rsidRPr="0082009D" w:rsidRDefault="0082009D" w:rsidP="0082009D">
      <w:pPr>
        <w:spacing w:before="120" w:after="120"/>
        <w:jc w:val="both"/>
        <w:rPr>
          <w:rFonts w:ascii="Times New Roman" w:hAnsi="Times New Roman" w:cs="Times New Roman"/>
          <w:sz w:val="26"/>
          <w:szCs w:val="26"/>
        </w:rPr>
      </w:pPr>
      <w:r w:rsidRPr="0082009D">
        <w:rPr>
          <w:rFonts w:ascii="Times New Roman" w:hAnsi="Times New Roman" w:cs="Times New Roman"/>
          <w:sz w:val="26"/>
          <w:szCs w:val="26"/>
        </w:rPr>
        <w:t>Một điểm yếu trong các tranh luận rộng hơn là xu hướng coi mọi nền tảng số đều giống nhau, trong khi những rủi ro mà các nhà hoạch định chính sách đang phản ứng chủ yếu xuất phát từ các nền tảng được xây dựng để lan truyền mạnh, tăng trưởng nhanh và kiếm tiền từ quảng cáo – những nền tảng thành công nhờ giữ người dùng trực tuyến càng lâu càng tốt, bất chấp các hệ quả về sau.</w:t>
      </w:r>
    </w:p>
    <w:p w14:paraId="0A2F818B" w14:textId="77777777" w:rsidR="0082009D" w:rsidRPr="0082009D" w:rsidRDefault="0082009D" w:rsidP="0082009D">
      <w:pPr>
        <w:spacing w:before="120" w:after="120"/>
        <w:jc w:val="both"/>
        <w:rPr>
          <w:rFonts w:ascii="Times New Roman" w:hAnsi="Times New Roman" w:cs="Times New Roman"/>
          <w:sz w:val="26"/>
          <w:szCs w:val="26"/>
        </w:rPr>
      </w:pPr>
      <w:r w:rsidRPr="0082009D">
        <w:rPr>
          <w:rFonts w:ascii="Times New Roman" w:hAnsi="Times New Roman" w:cs="Times New Roman"/>
          <w:sz w:val="26"/>
          <w:szCs w:val="26"/>
        </w:rPr>
        <w:t xml:space="preserve">Nền tảng The Hood được xây dựng dựa trên những ưu tiên khác, hình thành từ chính các thực tế đó. Không có quảng cáo, không có bảng tin thuật toán và không có động cơ thúc đẩy tương tác vô hạn; người dùng được xác thực, cộng đồng được kiểm duyệt, và sự tương tác mang </w:t>
      </w:r>
      <w:r w:rsidRPr="0082009D">
        <w:rPr>
          <w:rFonts w:ascii="Times New Roman" w:hAnsi="Times New Roman" w:cs="Times New Roman"/>
          <w:sz w:val="26"/>
          <w:szCs w:val="26"/>
        </w:rPr>
        <w:lastRenderedPageBreak/>
        <w:t>tính chủ động thay vì gây nghiện – phản ánh những quyết định thiết kế được định hình từ cuộc sống trên biển.</w:t>
      </w:r>
    </w:p>
    <w:p w14:paraId="5B896E7D" w14:textId="7D24D143" w:rsidR="0082009D" w:rsidRPr="0082009D" w:rsidRDefault="0082009D" w:rsidP="0082009D">
      <w:pPr>
        <w:spacing w:before="120" w:after="120"/>
        <w:jc w:val="both"/>
        <w:rPr>
          <w:rFonts w:ascii="Times New Roman" w:hAnsi="Times New Roman" w:cs="Times New Roman"/>
          <w:sz w:val="26"/>
          <w:szCs w:val="26"/>
        </w:rPr>
      </w:pPr>
      <w:r w:rsidRPr="0082009D">
        <w:rPr>
          <w:rFonts w:ascii="Times New Roman" w:hAnsi="Times New Roman" w:cs="Times New Roman"/>
          <w:sz w:val="26"/>
          <w:szCs w:val="26"/>
        </w:rPr>
        <w:t>Trong ngành hàng hải, các nền tảng số không phải là sản phẩm phục vụ lối sống. Chúng là một phần của hạ tầng con người của ngành, hỗ trợ sự kết nối với chủ tàu, đồng nghiệp và các mạng lưới hỗ trợ trong những tháng ngày xa nhà. Sự phụ thuộc đó đòi hỏi các tiêu chuẩn cao hơn nhiều so với những gì thường được áp dụng cho mạng xã hội tiêu dùng.</w:t>
      </w:r>
    </w:p>
    <w:p w14:paraId="426085B4" w14:textId="509376B5" w:rsidR="0082009D" w:rsidRPr="0082009D" w:rsidRDefault="0082009D" w:rsidP="0082009D">
      <w:pPr>
        <w:spacing w:before="120" w:after="120"/>
        <w:jc w:val="both"/>
        <w:rPr>
          <w:rFonts w:ascii="Times New Roman" w:hAnsi="Times New Roman" w:cs="Times New Roman"/>
          <w:sz w:val="26"/>
          <w:szCs w:val="26"/>
        </w:rPr>
      </w:pPr>
      <w:r w:rsidRPr="0082009D">
        <w:rPr>
          <w:rFonts w:ascii="Times New Roman" w:hAnsi="Times New Roman" w:cs="Times New Roman"/>
          <w:sz w:val="26"/>
          <w:szCs w:val="26"/>
        </w:rPr>
        <w:t>Động thái của Úc không nhằm cấm kết nối, mà là để thừa nhận rằng các lựa chọn thiết kế có thể tạo ra rủi ro hoặc giúp giảm thiểu rủi ro. Ngành hàng hải hiểu hơn ai hết rằng những rủi ro bị bỏ qua hiếm khi giữ nguyên ở quy mô nhỏ trong thời gian dài, và thiết kế nền tảng số không nên trở thành rủi ro tiếp theo mà ngành phải giải thích sau khi đã xảy ra</w:t>
      </w:r>
      <w:r w:rsidR="00F616E7">
        <w:rPr>
          <w:rFonts w:ascii="Times New Roman" w:hAnsi="Times New Roman" w:cs="Times New Roman"/>
          <w:sz w:val="26"/>
          <w:szCs w:val="26"/>
        </w:rPr>
        <w:t xml:space="preserve"> tai nạn</w:t>
      </w:r>
      <w:r w:rsidRPr="0082009D">
        <w:rPr>
          <w:rFonts w:ascii="Times New Roman" w:hAnsi="Times New Roman" w:cs="Times New Roman"/>
          <w:sz w:val="26"/>
          <w:szCs w:val="26"/>
        </w:rPr>
        <w:t>.</w:t>
      </w:r>
    </w:p>
    <w:p w14:paraId="3DCC38BE" w14:textId="34301C1D" w:rsidR="00C13E10" w:rsidRDefault="00F616E7" w:rsidP="00F616E7">
      <w:pPr>
        <w:jc w:val="center"/>
      </w:pPr>
      <w:r>
        <w:t>--------------------------------------------</w:t>
      </w:r>
    </w:p>
    <w:sectPr w:rsidR="00C13E10" w:rsidSect="0082009D">
      <w:pgSz w:w="12240" w:h="15840"/>
      <w:pgMar w:top="99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9D"/>
    <w:rsid w:val="000501D0"/>
    <w:rsid w:val="0016675A"/>
    <w:rsid w:val="0082009D"/>
    <w:rsid w:val="00A3073E"/>
    <w:rsid w:val="00C13E10"/>
    <w:rsid w:val="00F6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1F35"/>
  <w15:chartTrackingRefBased/>
  <w15:docId w15:val="{0A0C60AA-F7D2-4C53-8166-67A6AD66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09D"/>
    <w:rPr>
      <w:rFonts w:eastAsiaTheme="majorEastAsia" w:cstheme="majorBidi"/>
      <w:color w:val="272727" w:themeColor="text1" w:themeTint="D8"/>
    </w:rPr>
  </w:style>
  <w:style w:type="paragraph" w:styleId="Title">
    <w:name w:val="Title"/>
    <w:basedOn w:val="Normal"/>
    <w:next w:val="Normal"/>
    <w:link w:val="TitleChar"/>
    <w:uiPriority w:val="10"/>
    <w:qFormat/>
    <w:rsid w:val="00820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09D"/>
    <w:pPr>
      <w:spacing w:before="160"/>
      <w:jc w:val="center"/>
    </w:pPr>
    <w:rPr>
      <w:i/>
      <w:iCs/>
      <w:color w:val="404040" w:themeColor="text1" w:themeTint="BF"/>
    </w:rPr>
  </w:style>
  <w:style w:type="character" w:customStyle="1" w:styleId="QuoteChar">
    <w:name w:val="Quote Char"/>
    <w:basedOn w:val="DefaultParagraphFont"/>
    <w:link w:val="Quote"/>
    <w:uiPriority w:val="29"/>
    <w:rsid w:val="0082009D"/>
    <w:rPr>
      <w:i/>
      <w:iCs/>
      <w:color w:val="404040" w:themeColor="text1" w:themeTint="BF"/>
    </w:rPr>
  </w:style>
  <w:style w:type="paragraph" w:styleId="ListParagraph">
    <w:name w:val="List Paragraph"/>
    <w:basedOn w:val="Normal"/>
    <w:uiPriority w:val="34"/>
    <w:qFormat/>
    <w:rsid w:val="0082009D"/>
    <w:pPr>
      <w:ind w:left="720"/>
      <w:contextualSpacing/>
    </w:pPr>
  </w:style>
  <w:style w:type="character" w:styleId="IntenseEmphasis">
    <w:name w:val="Intense Emphasis"/>
    <w:basedOn w:val="DefaultParagraphFont"/>
    <w:uiPriority w:val="21"/>
    <w:qFormat/>
    <w:rsid w:val="0082009D"/>
    <w:rPr>
      <w:i/>
      <w:iCs/>
      <w:color w:val="0F4761" w:themeColor="accent1" w:themeShade="BF"/>
    </w:rPr>
  </w:style>
  <w:style w:type="paragraph" w:styleId="IntenseQuote">
    <w:name w:val="Intense Quote"/>
    <w:basedOn w:val="Normal"/>
    <w:next w:val="Normal"/>
    <w:link w:val="IntenseQuoteChar"/>
    <w:uiPriority w:val="30"/>
    <w:qFormat/>
    <w:rsid w:val="00820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09D"/>
    <w:rPr>
      <w:i/>
      <w:iCs/>
      <w:color w:val="0F4761" w:themeColor="accent1" w:themeShade="BF"/>
    </w:rPr>
  </w:style>
  <w:style w:type="character" w:styleId="IntenseReference">
    <w:name w:val="Intense Reference"/>
    <w:basedOn w:val="DefaultParagraphFont"/>
    <w:uiPriority w:val="32"/>
    <w:qFormat/>
    <w:rsid w:val="0082009D"/>
    <w:rPr>
      <w:b/>
      <w:bCs/>
      <w:smallCaps/>
      <w:color w:val="0F4761" w:themeColor="accent1" w:themeShade="BF"/>
      <w:spacing w:val="5"/>
    </w:rPr>
  </w:style>
  <w:style w:type="character" w:styleId="Hyperlink">
    <w:name w:val="Hyperlink"/>
    <w:basedOn w:val="DefaultParagraphFont"/>
    <w:uiPriority w:val="99"/>
    <w:unhideWhenUsed/>
    <w:rsid w:val="0082009D"/>
    <w:rPr>
      <w:color w:val="467886" w:themeColor="hyperlink"/>
      <w:u w:val="single"/>
    </w:rPr>
  </w:style>
  <w:style w:type="character" w:styleId="UnresolvedMention">
    <w:name w:val="Unresolved Mention"/>
    <w:basedOn w:val="DefaultParagraphFont"/>
    <w:uiPriority w:val="99"/>
    <w:semiHidden/>
    <w:unhideWhenUsed/>
    <w:rsid w:val="00820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816</Words>
  <Characters>4656</Characters>
  <Application>Microsoft Office Word</Application>
  <DocSecurity>0</DocSecurity>
  <Lines>38</Lines>
  <Paragraphs>10</Paragraphs>
  <ScaleCrop>false</ScaleCrop>
  <Company>HP</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2026-01-27T09:56:00Z</dcterms:created>
  <dcterms:modified xsi:type="dcterms:W3CDTF">2026-01-28T01:05:00Z</dcterms:modified>
</cp:coreProperties>
</file>