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3537" w14:textId="5476B092" w:rsidR="00A02423" w:rsidRPr="00A02423" w:rsidRDefault="00A02423" w:rsidP="00A02423">
      <w:pPr>
        <w:spacing w:line="240" w:lineRule="auto"/>
        <w:jc w:val="center"/>
        <w:rPr>
          <w:rFonts w:ascii="Times New Roman" w:hAnsi="Times New Roman" w:cs="Times New Roman"/>
          <w:b/>
          <w:bCs/>
          <w:sz w:val="40"/>
          <w:szCs w:val="40"/>
        </w:rPr>
      </w:pPr>
      <w:r w:rsidRPr="00A02423">
        <w:rPr>
          <w:rFonts w:ascii="Times New Roman" w:hAnsi="Times New Roman" w:cs="Times New Roman"/>
          <w:b/>
          <w:bCs/>
          <w:sz w:val="40"/>
          <w:szCs w:val="40"/>
        </w:rPr>
        <w:t>“Không gì khác ngoài một nỗi ô nhục”: Kỷ lục 6.223 thuyền viên bị bỏ rơi trong năm 2025</w:t>
      </w:r>
    </w:p>
    <w:p w14:paraId="15ADBEE0" w14:textId="2DF42D99" w:rsidR="00A02423" w:rsidRPr="00A02423" w:rsidRDefault="00A02423" w:rsidP="00A02423">
      <w:pPr>
        <w:jc w:val="right"/>
      </w:pPr>
      <w:r w:rsidRPr="00A02423">
        <w:t> </w:t>
      </w:r>
      <w:hyperlink r:id="rId5" w:tooltip="Sam Chambers" w:history="1">
        <w:r w:rsidRPr="00A02423">
          <w:rPr>
            <w:rStyle w:val="Hyperlink"/>
            <w:b/>
            <w:bCs/>
          </w:rPr>
          <w:t>Sam Chambers</w:t>
        </w:r>
      </w:hyperlink>
      <w:r>
        <w:t xml:space="preserve"> </w:t>
      </w:r>
    </w:p>
    <w:p w14:paraId="578D63F9" w14:textId="77777777" w:rsidR="00A02423" w:rsidRDefault="00A02423" w:rsidP="00A02423">
      <w:r w:rsidRPr="00A02423">
        <w:drawing>
          <wp:inline distT="0" distB="0" distL="0" distR="0" wp14:anchorId="01DABC61" wp14:editId="658F6083">
            <wp:extent cx="5943600" cy="3584575"/>
            <wp:effectExtent l="0" t="0" r="0" b="0"/>
            <wp:docPr id="17733460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r w:rsidRPr="00A02423">
        <w:t xml:space="preserve">  </w:t>
      </w:r>
    </w:p>
    <w:p w14:paraId="4430CCA2" w14:textId="7588FA4A" w:rsidR="00A02423" w:rsidRPr="00A02423" w:rsidRDefault="00A02423" w:rsidP="00A02423">
      <w:pPr>
        <w:spacing w:before="120" w:after="120"/>
        <w:jc w:val="both"/>
        <w:rPr>
          <w:rFonts w:ascii="Times New Roman" w:hAnsi="Times New Roman" w:cs="Times New Roman"/>
          <w:sz w:val="26"/>
          <w:szCs w:val="26"/>
        </w:rPr>
      </w:pPr>
      <w:r w:rsidRPr="00A02423">
        <w:rPr>
          <w:rFonts w:ascii="Times New Roman" w:hAnsi="Times New Roman" w:cs="Times New Roman"/>
          <w:sz w:val="26"/>
          <w:szCs w:val="26"/>
        </w:rPr>
        <w:t>Theo dữ liệu mới do Liên đoàn Công nhân Vận tải Quốc tế (ITF) tổng hợp</w:t>
      </w:r>
      <w:r>
        <w:rPr>
          <w:rFonts w:ascii="Times New Roman" w:hAnsi="Times New Roman" w:cs="Times New Roman"/>
          <w:sz w:val="26"/>
          <w:szCs w:val="26"/>
        </w:rPr>
        <w:t xml:space="preserve"> thì</w:t>
      </w:r>
      <w:r w:rsidRPr="00A02423">
        <w:rPr>
          <w:rFonts w:ascii="Times New Roman" w:hAnsi="Times New Roman" w:cs="Times New Roman"/>
          <w:sz w:val="26"/>
          <w:szCs w:val="26"/>
        </w:rPr>
        <w:t xml:space="preserve"> tình trạng </w:t>
      </w:r>
      <w:r w:rsidRPr="00A02423">
        <w:rPr>
          <w:rFonts w:ascii="Times New Roman" w:hAnsi="Times New Roman" w:cs="Times New Roman"/>
          <w:color w:val="EE0000"/>
          <w:sz w:val="26"/>
          <w:szCs w:val="26"/>
        </w:rPr>
        <w:t>bỏ rơi thuyền viên đã chạm mức kỷ lục trong năm 2025</w:t>
      </w:r>
      <w:r w:rsidRPr="00A02423">
        <w:rPr>
          <w:rFonts w:ascii="Times New Roman" w:hAnsi="Times New Roman" w:cs="Times New Roman"/>
          <w:sz w:val="26"/>
          <w:szCs w:val="26"/>
        </w:rPr>
        <w:t xml:space="preserve">, với </w:t>
      </w:r>
      <w:r w:rsidRPr="00A02423">
        <w:rPr>
          <w:rFonts w:ascii="Times New Roman" w:hAnsi="Times New Roman" w:cs="Times New Roman"/>
          <w:color w:val="EE0000"/>
          <w:sz w:val="26"/>
          <w:szCs w:val="26"/>
        </w:rPr>
        <w:t xml:space="preserve">6.223 thuyền viên </w:t>
      </w:r>
      <w:r w:rsidRPr="00A02423">
        <w:rPr>
          <w:rFonts w:ascii="Times New Roman" w:hAnsi="Times New Roman" w:cs="Times New Roman"/>
          <w:sz w:val="26"/>
          <w:szCs w:val="26"/>
        </w:rPr>
        <w:t xml:space="preserve">bị bỏ rơi trên </w:t>
      </w:r>
      <w:r w:rsidRPr="00A02423">
        <w:rPr>
          <w:rFonts w:ascii="Times New Roman" w:hAnsi="Times New Roman" w:cs="Times New Roman"/>
          <w:color w:val="EE0000"/>
          <w:sz w:val="26"/>
          <w:szCs w:val="26"/>
        </w:rPr>
        <w:t>410 con tàu</w:t>
      </w:r>
      <w:r w:rsidRPr="00A02423">
        <w:rPr>
          <w:rFonts w:ascii="Times New Roman" w:hAnsi="Times New Roman" w:cs="Times New Roman"/>
          <w:sz w:val="26"/>
          <w:szCs w:val="26"/>
        </w:rPr>
        <w:t>. Đây là năm thứ sáu liên tiếp số lượng tàu xảy ra tình trạng bỏ rơi phá vỡ các kỷ lục trước đó.</w:t>
      </w:r>
      <w:r>
        <w:rPr>
          <w:rFonts w:ascii="Times New Roman" w:hAnsi="Times New Roman" w:cs="Times New Roman"/>
          <w:sz w:val="26"/>
          <w:szCs w:val="26"/>
        </w:rPr>
        <w:t xml:space="preserve"> </w:t>
      </w:r>
      <w:r w:rsidRPr="00A02423">
        <w:rPr>
          <w:rFonts w:ascii="Times New Roman" w:hAnsi="Times New Roman" w:cs="Times New Roman"/>
          <w:sz w:val="26"/>
          <w:szCs w:val="26"/>
        </w:rPr>
        <w:t xml:space="preserve">Các con số này cho thấy </w:t>
      </w:r>
      <w:r w:rsidRPr="00A02423">
        <w:rPr>
          <w:rFonts w:ascii="Times New Roman" w:hAnsi="Times New Roman" w:cs="Times New Roman"/>
          <w:color w:val="EE0000"/>
          <w:sz w:val="26"/>
          <w:szCs w:val="26"/>
        </w:rPr>
        <w:t xml:space="preserve">mức tăng 31% </w:t>
      </w:r>
      <w:r w:rsidRPr="00A02423">
        <w:rPr>
          <w:rFonts w:ascii="Times New Roman" w:hAnsi="Times New Roman" w:cs="Times New Roman"/>
          <w:sz w:val="26"/>
          <w:szCs w:val="26"/>
        </w:rPr>
        <w:t xml:space="preserve">về số tàu </w:t>
      </w:r>
      <w:r>
        <w:rPr>
          <w:rFonts w:ascii="Times New Roman" w:hAnsi="Times New Roman" w:cs="Times New Roman"/>
          <w:sz w:val="26"/>
          <w:szCs w:val="26"/>
        </w:rPr>
        <w:t>bị</w:t>
      </w:r>
      <w:r w:rsidRPr="00A02423">
        <w:rPr>
          <w:rFonts w:ascii="Times New Roman" w:hAnsi="Times New Roman" w:cs="Times New Roman"/>
          <w:sz w:val="26"/>
          <w:szCs w:val="26"/>
        </w:rPr>
        <w:t xml:space="preserve"> bỏ rơi so với năm 2024, và </w:t>
      </w:r>
      <w:r w:rsidRPr="00A02423">
        <w:rPr>
          <w:rFonts w:ascii="Times New Roman" w:hAnsi="Times New Roman" w:cs="Times New Roman"/>
          <w:color w:val="EE0000"/>
          <w:sz w:val="26"/>
          <w:szCs w:val="26"/>
        </w:rPr>
        <w:t>tăng 32%</w:t>
      </w:r>
      <w:r w:rsidRPr="00A02423">
        <w:rPr>
          <w:rFonts w:ascii="Times New Roman" w:hAnsi="Times New Roman" w:cs="Times New Roman"/>
          <w:sz w:val="26"/>
          <w:szCs w:val="26"/>
        </w:rPr>
        <w:t xml:space="preserve"> về số lượng thuyền viên bị bỏ rơi.</w:t>
      </w:r>
    </w:p>
    <w:p w14:paraId="1F2747B5" w14:textId="385775A7" w:rsidR="00A02423" w:rsidRPr="00A02423" w:rsidRDefault="00A02423" w:rsidP="00A02423">
      <w:pPr>
        <w:spacing w:before="120" w:after="120"/>
        <w:jc w:val="both"/>
        <w:rPr>
          <w:rFonts w:ascii="Times New Roman" w:hAnsi="Times New Roman" w:cs="Times New Roman"/>
          <w:sz w:val="26"/>
          <w:szCs w:val="26"/>
        </w:rPr>
      </w:pPr>
      <w:r w:rsidRPr="00A02423">
        <w:rPr>
          <w:rFonts w:ascii="Times New Roman" w:hAnsi="Times New Roman" w:cs="Times New Roman"/>
          <w:sz w:val="26"/>
          <w:szCs w:val="26"/>
        </w:rPr>
        <w:t xml:space="preserve">Dữ liệu của ITF – sẽ được trình lên Tổ chức Hàng hải Quốc tế (IMO) trước khi được thảo luận tại cuộc họp của Ủy ban Pháp </w:t>
      </w:r>
      <w:r>
        <w:rPr>
          <w:rFonts w:ascii="Times New Roman" w:hAnsi="Times New Roman" w:cs="Times New Roman"/>
          <w:sz w:val="26"/>
          <w:szCs w:val="26"/>
        </w:rPr>
        <w:t>luật</w:t>
      </w:r>
      <w:r w:rsidRPr="00A02423">
        <w:rPr>
          <w:rFonts w:ascii="Times New Roman" w:hAnsi="Times New Roman" w:cs="Times New Roman"/>
          <w:sz w:val="26"/>
          <w:szCs w:val="26"/>
        </w:rPr>
        <w:t xml:space="preserve"> trong năm nay – cũng cho thấy trong năm 2025, thuyền viên bị nợ tổng cộng 25,8 triệu USD do các vụ bỏ rơi. Trong số này, ITF đã thu hồi và hoàn trả</w:t>
      </w:r>
      <w:r>
        <w:rPr>
          <w:rFonts w:ascii="Times New Roman" w:hAnsi="Times New Roman" w:cs="Times New Roman"/>
          <w:sz w:val="26"/>
          <w:szCs w:val="26"/>
        </w:rPr>
        <w:t xml:space="preserve"> được</w:t>
      </w:r>
      <w:r w:rsidRPr="00A02423">
        <w:rPr>
          <w:rFonts w:ascii="Times New Roman" w:hAnsi="Times New Roman" w:cs="Times New Roman"/>
          <w:sz w:val="26"/>
          <w:szCs w:val="26"/>
        </w:rPr>
        <w:t xml:space="preserve"> 16,5 triệu USD cho thuyền viên.</w:t>
      </w:r>
    </w:p>
    <w:p w14:paraId="40F6B0F6" w14:textId="62052E25" w:rsidR="00A02423" w:rsidRPr="00A02423" w:rsidRDefault="00A02423" w:rsidP="00A02423">
      <w:pPr>
        <w:spacing w:before="120" w:after="120"/>
        <w:jc w:val="both"/>
        <w:rPr>
          <w:rFonts w:ascii="Times New Roman" w:hAnsi="Times New Roman" w:cs="Times New Roman"/>
          <w:sz w:val="26"/>
          <w:szCs w:val="26"/>
        </w:rPr>
      </w:pPr>
      <w:r w:rsidRPr="00A02423">
        <w:rPr>
          <w:rFonts w:ascii="Times New Roman" w:hAnsi="Times New Roman" w:cs="Times New Roman"/>
          <w:sz w:val="26"/>
          <w:szCs w:val="26"/>
        </w:rPr>
        <w:t>“</w:t>
      </w:r>
      <w:r w:rsidRPr="00A02423">
        <w:rPr>
          <w:rFonts w:ascii="Times New Roman" w:hAnsi="Times New Roman" w:cs="Times New Roman"/>
          <w:color w:val="EE0000"/>
          <w:sz w:val="26"/>
          <w:szCs w:val="26"/>
        </w:rPr>
        <w:t xml:space="preserve">Thật </w:t>
      </w:r>
      <w:r w:rsidRPr="00A02423">
        <w:rPr>
          <w:rFonts w:ascii="Times New Roman" w:hAnsi="Times New Roman" w:cs="Times New Roman"/>
          <w:color w:val="EE0000"/>
          <w:sz w:val="26"/>
          <w:szCs w:val="26"/>
        </w:rPr>
        <w:t xml:space="preserve">là </w:t>
      </w:r>
      <w:r w:rsidRPr="00A02423">
        <w:rPr>
          <w:rFonts w:ascii="Times New Roman" w:hAnsi="Times New Roman" w:cs="Times New Roman"/>
          <w:color w:val="EE0000"/>
          <w:sz w:val="26"/>
          <w:szCs w:val="26"/>
        </w:rPr>
        <w:t>không gì khác ngoài một nỗi ô nhục khi một lần nữa chúng ta lại chứng kiến số lượng kỷ lục thuyền viên bị các chủ tàu vô lương tâm bỏ rơi,”</w:t>
      </w:r>
      <w:r w:rsidRPr="00A02423">
        <w:rPr>
          <w:rFonts w:ascii="Times New Roman" w:hAnsi="Times New Roman" w:cs="Times New Roman"/>
          <w:color w:val="EE0000"/>
          <w:sz w:val="26"/>
          <w:szCs w:val="26"/>
        </w:rPr>
        <w:t xml:space="preserve"> </w:t>
      </w:r>
      <w:r w:rsidRPr="00A02423">
        <w:rPr>
          <w:rFonts w:ascii="Times New Roman" w:hAnsi="Times New Roman" w:cs="Times New Roman"/>
          <w:sz w:val="26"/>
          <w:szCs w:val="26"/>
        </w:rPr>
        <w:t>David Heindel, Chủ tịch Ban Thuyền viên của ITF, phát biểu.</w:t>
      </w:r>
    </w:p>
    <w:p w14:paraId="52EFAEC6" w14:textId="4EAEA15D" w:rsidR="00A02423" w:rsidRPr="00A02423" w:rsidRDefault="00A02423" w:rsidP="00A02423">
      <w:pPr>
        <w:spacing w:before="120" w:after="120"/>
        <w:jc w:val="both"/>
        <w:rPr>
          <w:rFonts w:ascii="Times New Roman" w:hAnsi="Times New Roman" w:cs="Times New Roman"/>
          <w:color w:val="EE0000"/>
          <w:sz w:val="26"/>
          <w:szCs w:val="26"/>
        </w:rPr>
      </w:pPr>
      <w:r w:rsidRPr="00A02423">
        <w:rPr>
          <w:rFonts w:ascii="Times New Roman" w:hAnsi="Times New Roman" w:cs="Times New Roman"/>
          <w:sz w:val="26"/>
          <w:szCs w:val="26"/>
        </w:rPr>
        <w:t xml:space="preserve">“Mỗi ngày, trên khắp thế giới, thuyền viên phải đối mặt với những vi phạm nghiêm trọng về </w:t>
      </w:r>
      <w:r w:rsidRPr="00A02423">
        <w:rPr>
          <w:rFonts w:ascii="Times New Roman" w:hAnsi="Times New Roman" w:cs="Times New Roman"/>
          <w:color w:val="EE0000"/>
          <w:sz w:val="26"/>
          <w:szCs w:val="26"/>
        </w:rPr>
        <w:t>quyền con người và quyền lao động</w:t>
      </w:r>
      <w:r w:rsidRPr="00A02423">
        <w:rPr>
          <w:rFonts w:ascii="Times New Roman" w:hAnsi="Times New Roman" w:cs="Times New Roman"/>
          <w:sz w:val="26"/>
          <w:szCs w:val="26"/>
        </w:rPr>
        <w:t>, chỉ để các công ty làm ăn chụp giật kiếm lợi nhanh trên lưng họ. Rõ ràng đây là một vấn đề mang tính hệ thống của ngành</w:t>
      </w:r>
      <w:r>
        <w:rPr>
          <w:rFonts w:ascii="Times New Roman" w:hAnsi="Times New Roman" w:cs="Times New Roman"/>
          <w:sz w:val="26"/>
          <w:szCs w:val="26"/>
        </w:rPr>
        <w:t xml:space="preserve"> hàng hải</w:t>
      </w:r>
      <w:r w:rsidRPr="00A02423">
        <w:rPr>
          <w:rFonts w:ascii="Times New Roman" w:hAnsi="Times New Roman" w:cs="Times New Roman"/>
          <w:sz w:val="26"/>
          <w:szCs w:val="26"/>
        </w:rPr>
        <w:t xml:space="preserve"> – và điều đó có nghĩa là toàn bộ ngành phải cùng thuyền viên và các công đoàn của họ đứng lên nói rằng: </w:t>
      </w:r>
      <w:r w:rsidRPr="00A02423">
        <w:rPr>
          <w:rFonts w:ascii="Times New Roman" w:hAnsi="Times New Roman" w:cs="Times New Roman"/>
          <w:i/>
          <w:iCs/>
          <w:color w:val="EE0000"/>
          <w:sz w:val="26"/>
          <w:szCs w:val="26"/>
        </w:rPr>
        <w:t>đã quá đủ</w:t>
      </w:r>
      <w:r w:rsidRPr="00A02423">
        <w:rPr>
          <w:rFonts w:ascii="Times New Roman" w:hAnsi="Times New Roman" w:cs="Times New Roman"/>
          <w:color w:val="EE0000"/>
          <w:sz w:val="26"/>
          <w:szCs w:val="26"/>
        </w:rPr>
        <w:t>, và cùng nhau hành động để chấm dứt cuộc khủng hoảng này.”</w:t>
      </w:r>
    </w:p>
    <w:p w14:paraId="5010C0DD" w14:textId="77777777" w:rsidR="00A02423" w:rsidRPr="00A02423" w:rsidRDefault="00A02423" w:rsidP="00A02423">
      <w:pPr>
        <w:spacing w:before="120" w:after="120"/>
        <w:jc w:val="both"/>
        <w:rPr>
          <w:rFonts w:ascii="Times New Roman" w:hAnsi="Times New Roman" w:cs="Times New Roman"/>
          <w:b/>
          <w:bCs/>
          <w:sz w:val="26"/>
          <w:szCs w:val="26"/>
        </w:rPr>
      </w:pPr>
      <w:r w:rsidRPr="00A02423">
        <w:rPr>
          <w:rFonts w:ascii="Times New Roman" w:hAnsi="Times New Roman" w:cs="Times New Roman"/>
          <w:b/>
          <w:bCs/>
          <w:sz w:val="26"/>
          <w:szCs w:val="26"/>
        </w:rPr>
        <w:lastRenderedPageBreak/>
        <w:t>Chúng ta đang “bình thường hóa” việc coi thuyền viên như quân cờ dùng rồi bỏ</w:t>
      </w:r>
    </w:p>
    <w:p w14:paraId="2DC3BD72" w14:textId="698BF300" w:rsidR="00A02423" w:rsidRPr="00A02423" w:rsidRDefault="00A02423" w:rsidP="00A02423">
      <w:pPr>
        <w:spacing w:before="120" w:after="120"/>
        <w:jc w:val="both"/>
        <w:rPr>
          <w:rFonts w:ascii="Times New Roman" w:hAnsi="Times New Roman" w:cs="Times New Roman"/>
          <w:sz w:val="26"/>
          <w:szCs w:val="26"/>
        </w:rPr>
      </w:pPr>
      <w:r w:rsidRPr="00A02423">
        <w:rPr>
          <w:rFonts w:ascii="Times New Roman" w:hAnsi="Times New Roman" w:cs="Times New Roman"/>
          <w:sz w:val="26"/>
          <w:szCs w:val="26"/>
        </w:rPr>
        <w:t xml:space="preserve">Theo định nghĩa của IMO, bỏ rơi thuyền viên </w:t>
      </w:r>
      <w:r>
        <w:rPr>
          <w:rFonts w:ascii="Times New Roman" w:hAnsi="Times New Roman" w:cs="Times New Roman"/>
          <w:sz w:val="26"/>
          <w:szCs w:val="26"/>
        </w:rPr>
        <w:t>là hành vi</w:t>
      </w:r>
      <w:r w:rsidRPr="00A02423">
        <w:rPr>
          <w:rFonts w:ascii="Times New Roman" w:hAnsi="Times New Roman" w:cs="Times New Roman"/>
          <w:sz w:val="26"/>
          <w:szCs w:val="26"/>
        </w:rPr>
        <w:t xml:space="preserve"> xảy ra </w:t>
      </w:r>
      <w:r>
        <w:rPr>
          <w:rFonts w:ascii="Times New Roman" w:hAnsi="Times New Roman" w:cs="Times New Roman"/>
          <w:sz w:val="26"/>
          <w:szCs w:val="26"/>
        </w:rPr>
        <w:t xml:space="preserve">đáp ứng </w:t>
      </w:r>
      <w:r w:rsidRPr="00A02423">
        <w:rPr>
          <w:rFonts w:ascii="Times New Roman" w:hAnsi="Times New Roman" w:cs="Times New Roman"/>
          <w:sz w:val="26"/>
          <w:szCs w:val="26"/>
        </w:rPr>
        <w:t>một hoặc nhiều tiêu chí sau:</w:t>
      </w:r>
    </w:p>
    <w:p w14:paraId="49478C1D" w14:textId="77777777" w:rsidR="00A02423" w:rsidRPr="00A02423" w:rsidRDefault="00A02423" w:rsidP="00A02423">
      <w:pPr>
        <w:numPr>
          <w:ilvl w:val="0"/>
          <w:numId w:val="1"/>
        </w:numPr>
        <w:spacing w:before="120" w:after="120"/>
        <w:jc w:val="both"/>
        <w:rPr>
          <w:rFonts w:ascii="Times New Roman" w:hAnsi="Times New Roman" w:cs="Times New Roman"/>
          <w:sz w:val="26"/>
          <w:szCs w:val="26"/>
        </w:rPr>
      </w:pPr>
      <w:r w:rsidRPr="00A02423">
        <w:rPr>
          <w:rFonts w:ascii="Times New Roman" w:hAnsi="Times New Roman" w:cs="Times New Roman"/>
          <w:sz w:val="26"/>
          <w:szCs w:val="26"/>
        </w:rPr>
        <w:t xml:space="preserve">Không chi trả chi phí hồi hương cho thuyền </w:t>
      </w:r>
      <w:proofErr w:type="gramStart"/>
      <w:r w:rsidRPr="00A02423">
        <w:rPr>
          <w:rFonts w:ascii="Times New Roman" w:hAnsi="Times New Roman" w:cs="Times New Roman"/>
          <w:sz w:val="26"/>
          <w:szCs w:val="26"/>
        </w:rPr>
        <w:t>viên;</w:t>
      </w:r>
      <w:proofErr w:type="gramEnd"/>
    </w:p>
    <w:p w14:paraId="58D71C3C" w14:textId="77777777" w:rsidR="00A02423" w:rsidRPr="00A02423" w:rsidRDefault="00A02423" w:rsidP="00A02423">
      <w:pPr>
        <w:numPr>
          <w:ilvl w:val="0"/>
          <w:numId w:val="1"/>
        </w:numPr>
        <w:spacing w:before="120" w:after="120"/>
        <w:jc w:val="both"/>
        <w:rPr>
          <w:rFonts w:ascii="Times New Roman" w:hAnsi="Times New Roman" w:cs="Times New Roman"/>
          <w:sz w:val="26"/>
          <w:szCs w:val="26"/>
        </w:rPr>
      </w:pPr>
      <w:r w:rsidRPr="00A02423">
        <w:rPr>
          <w:rFonts w:ascii="Times New Roman" w:hAnsi="Times New Roman" w:cs="Times New Roman"/>
          <w:sz w:val="26"/>
          <w:szCs w:val="26"/>
        </w:rPr>
        <w:t xml:space="preserve">Bỏ mặc thuyền viên không được bảo đảm điều kiện sinh hoạt và hỗ trợ cần </w:t>
      </w:r>
      <w:proofErr w:type="gramStart"/>
      <w:r w:rsidRPr="00A02423">
        <w:rPr>
          <w:rFonts w:ascii="Times New Roman" w:hAnsi="Times New Roman" w:cs="Times New Roman"/>
          <w:sz w:val="26"/>
          <w:szCs w:val="26"/>
        </w:rPr>
        <w:t>thiết;</w:t>
      </w:r>
      <w:proofErr w:type="gramEnd"/>
    </w:p>
    <w:p w14:paraId="4F63129F" w14:textId="77777777" w:rsidR="00A02423" w:rsidRPr="00A02423" w:rsidRDefault="00A02423" w:rsidP="00A02423">
      <w:pPr>
        <w:numPr>
          <w:ilvl w:val="0"/>
          <w:numId w:val="1"/>
        </w:numPr>
        <w:spacing w:before="120" w:after="120"/>
        <w:jc w:val="both"/>
        <w:rPr>
          <w:rFonts w:ascii="Times New Roman" w:hAnsi="Times New Roman" w:cs="Times New Roman"/>
          <w:sz w:val="26"/>
          <w:szCs w:val="26"/>
        </w:rPr>
      </w:pPr>
      <w:r w:rsidRPr="00A02423">
        <w:rPr>
          <w:rFonts w:ascii="Times New Roman" w:hAnsi="Times New Roman" w:cs="Times New Roman"/>
          <w:sz w:val="26"/>
          <w:szCs w:val="26"/>
        </w:rPr>
        <w:t>Đơn phương cắt đứt quan hệ với thuyền viên, bao gồm việc không trả lương theo hợp đồng trong ít nhất hai tháng.</w:t>
      </w:r>
    </w:p>
    <w:p w14:paraId="26CE3C06" w14:textId="77777777" w:rsidR="00A02423" w:rsidRPr="00A02423" w:rsidRDefault="00A02423" w:rsidP="00A02423">
      <w:pPr>
        <w:spacing w:before="120" w:after="120"/>
        <w:jc w:val="both"/>
        <w:rPr>
          <w:rFonts w:ascii="Times New Roman" w:hAnsi="Times New Roman" w:cs="Times New Roman"/>
          <w:sz w:val="26"/>
          <w:szCs w:val="26"/>
        </w:rPr>
      </w:pPr>
      <w:r w:rsidRPr="00A02423">
        <w:rPr>
          <w:rFonts w:ascii="Times New Roman" w:hAnsi="Times New Roman" w:cs="Times New Roman"/>
          <w:sz w:val="26"/>
          <w:szCs w:val="26"/>
        </w:rPr>
        <w:t>IMO và Tổ chức Lao động Quốc tế (ILO) hiện đang vận hành cơ sở dữ liệu chung về các vụ bỏ rơi thuyền viên.</w:t>
      </w:r>
    </w:p>
    <w:p w14:paraId="50E178FC" w14:textId="4C4CDCC7" w:rsidR="00A02423" w:rsidRPr="00A02423" w:rsidRDefault="00A02423" w:rsidP="00A02423">
      <w:pPr>
        <w:spacing w:before="120" w:after="120"/>
        <w:jc w:val="both"/>
        <w:rPr>
          <w:rFonts w:ascii="Times New Roman" w:hAnsi="Times New Roman" w:cs="Times New Roman"/>
          <w:sz w:val="26"/>
          <w:szCs w:val="26"/>
        </w:rPr>
      </w:pPr>
      <w:r w:rsidRPr="00A02423">
        <w:rPr>
          <w:rFonts w:ascii="Times New Roman" w:hAnsi="Times New Roman" w:cs="Times New Roman"/>
          <w:sz w:val="26"/>
          <w:szCs w:val="26"/>
        </w:rPr>
        <w:t xml:space="preserve">Trong năm 2025, thuyền viên Ấn Độ là nhóm quốc tịch bị ảnh hưởng nặng nề nhất – tương tự năm 2024 – với 1.125 người bị bỏ rơi. Cuối năm 2025, Chính phủ Ấn Độ tuyên bố sẽ áp dụng các biện pháp </w:t>
      </w:r>
      <w:r w:rsidRPr="00A02423">
        <w:rPr>
          <w:rFonts w:ascii="Times New Roman" w:hAnsi="Times New Roman" w:cs="Times New Roman"/>
          <w:color w:val="EE0000"/>
          <w:sz w:val="26"/>
          <w:szCs w:val="26"/>
        </w:rPr>
        <w:t xml:space="preserve">đưa vào “danh sách đen” </w:t>
      </w:r>
      <w:r w:rsidRPr="00A02423">
        <w:rPr>
          <w:rFonts w:ascii="Times New Roman" w:hAnsi="Times New Roman" w:cs="Times New Roman"/>
          <w:sz w:val="26"/>
          <w:szCs w:val="26"/>
        </w:rPr>
        <w:t xml:space="preserve">nhằm bảo vệ thuyền viên khỏi các con tàu có tiền sử bỏ rơi lặp đi lặp lại và các hành </w:t>
      </w:r>
      <w:r>
        <w:rPr>
          <w:rFonts w:ascii="Times New Roman" w:hAnsi="Times New Roman" w:cs="Times New Roman"/>
          <w:sz w:val="26"/>
          <w:szCs w:val="26"/>
        </w:rPr>
        <w:t xml:space="preserve">vi </w:t>
      </w:r>
      <w:r w:rsidRPr="00A02423">
        <w:rPr>
          <w:rFonts w:ascii="Times New Roman" w:hAnsi="Times New Roman" w:cs="Times New Roman"/>
          <w:sz w:val="26"/>
          <w:szCs w:val="26"/>
        </w:rPr>
        <w:t>xấu khác.</w:t>
      </w:r>
    </w:p>
    <w:p w14:paraId="74EB4E56" w14:textId="77777777" w:rsidR="00A02423" w:rsidRPr="00A02423" w:rsidRDefault="00A02423" w:rsidP="00A02423">
      <w:pPr>
        <w:spacing w:before="120" w:after="120"/>
        <w:jc w:val="both"/>
        <w:rPr>
          <w:rFonts w:ascii="Times New Roman" w:hAnsi="Times New Roman" w:cs="Times New Roman"/>
          <w:sz w:val="26"/>
          <w:szCs w:val="26"/>
        </w:rPr>
      </w:pPr>
      <w:r w:rsidRPr="00A02423">
        <w:rPr>
          <w:rFonts w:ascii="Times New Roman" w:hAnsi="Times New Roman" w:cs="Times New Roman"/>
          <w:sz w:val="26"/>
          <w:szCs w:val="26"/>
        </w:rPr>
        <w:t>Thuyền viên Philippines là nhóm bị ảnh hưởng nặng thứ hai với 539 người, tiếp theo là thuyền viên Syria với 309 người bị bỏ rơi.</w:t>
      </w:r>
    </w:p>
    <w:p w14:paraId="02291D93" w14:textId="77777777" w:rsidR="00A02423" w:rsidRPr="00A02423" w:rsidRDefault="00A02423" w:rsidP="00A02423">
      <w:pPr>
        <w:spacing w:before="120" w:after="120"/>
        <w:jc w:val="both"/>
        <w:rPr>
          <w:rFonts w:ascii="Times New Roman" w:hAnsi="Times New Roman" w:cs="Times New Roman"/>
          <w:sz w:val="26"/>
          <w:szCs w:val="26"/>
        </w:rPr>
      </w:pPr>
      <w:r w:rsidRPr="00A02423">
        <w:rPr>
          <w:rFonts w:ascii="Times New Roman" w:hAnsi="Times New Roman" w:cs="Times New Roman"/>
          <w:sz w:val="26"/>
          <w:szCs w:val="26"/>
        </w:rPr>
        <w:t xml:space="preserve">Khu vực Trung Đông là nơi có tình trạng bỏ rơi nghiêm trọng nhất, tiếp theo là châu Âu. Hai quốc gia có số tàu bị bỏ rơi nhiều nhất – cao hơn đáng kể so với bất kỳ quốc gia nào khác – là </w:t>
      </w:r>
      <w:r w:rsidRPr="00A02423">
        <w:rPr>
          <w:rFonts w:ascii="Times New Roman" w:hAnsi="Times New Roman" w:cs="Times New Roman"/>
          <w:color w:val="EE0000"/>
          <w:sz w:val="26"/>
          <w:szCs w:val="26"/>
        </w:rPr>
        <w:t xml:space="preserve">Thổ Nhĩ Kỳ (61 tàu) </w:t>
      </w:r>
      <w:r w:rsidRPr="00A02423">
        <w:rPr>
          <w:rFonts w:ascii="Times New Roman" w:hAnsi="Times New Roman" w:cs="Times New Roman"/>
          <w:sz w:val="26"/>
          <w:szCs w:val="26"/>
        </w:rPr>
        <w:t xml:space="preserve">và </w:t>
      </w:r>
      <w:r w:rsidRPr="00A02423">
        <w:rPr>
          <w:rFonts w:ascii="Times New Roman" w:hAnsi="Times New Roman" w:cs="Times New Roman"/>
          <w:color w:val="EE0000"/>
          <w:sz w:val="26"/>
          <w:szCs w:val="26"/>
        </w:rPr>
        <w:t>Các Tiểu vương quốc Ả Rập Thống nhất (54 tàu).</w:t>
      </w:r>
    </w:p>
    <w:p w14:paraId="7E604C44" w14:textId="450E02FC" w:rsidR="00A02423" w:rsidRPr="00A02423" w:rsidRDefault="00A02423" w:rsidP="00A02423">
      <w:pPr>
        <w:spacing w:before="120" w:after="120"/>
        <w:jc w:val="both"/>
        <w:rPr>
          <w:rFonts w:ascii="Times New Roman" w:hAnsi="Times New Roman" w:cs="Times New Roman"/>
          <w:sz w:val="26"/>
          <w:szCs w:val="26"/>
        </w:rPr>
      </w:pPr>
      <w:r w:rsidRPr="00A02423">
        <w:rPr>
          <w:rFonts w:ascii="Times New Roman" w:hAnsi="Times New Roman" w:cs="Times New Roman"/>
          <w:sz w:val="26"/>
          <w:szCs w:val="26"/>
        </w:rPr>
        <w:t xml:space="preserve">Các tàu </w:t>
      </w:r>
      <w:r>
        <w:rPr>
          <w:rFonts w:ascii="Times New Roman" w:hAnsi="Times New Roman" w:cs="Times New Roman"/>
          <w:sz w:val="26"/>
          <w:szCs w:val="26"/>
        </w:rPr>
        <w:t>mang</w:t>
      </w:r>
      <w:r w:rsidRPr="00A02423">
        <w:rPr>
          <w:rFonts w:ascii="Times New Roman" w:hAnsi="Times New Roman" w:cs="Times New Roman"/>
          <w:sz w:val="26"/>
          <w:szCs w:val="26"/>
        </w:rPr>
        <w:t xml:space="preserve"> </w:t>
      </w:r>
      <w:r w:rsidRPr="00A02423">
        <w:rPr>
          <w:rFonts w:ascii="Times New Roman" w:hAnsi="Times New Roman" w:cs="Times New Roman"/>
          <w:color w:val="EE0000"/>
          <w:sz w:val="26"/>
          <w:szCs w:val="26"/>
        </w:rPr>
        <w:t xml:space="preserve">cờ thuận tiện (Flag of Convenience – FOC) </w:t>
      </w:r>
      <w:r w:rsidRPr="00A02423">
        <w:rPr>
          <w:rFonts w:ascii="Times New Roman" w:hAnsi="Times New Roman" w:cs="Times New Roman"/>
          <w:sz w:val="26"/>
          <w:szCs w:val="26"/>
        </w:rPr>
        <w:t xml:space="preserve">xuất hiện nổi bật trong các vụ bỏ rơi: 337 tàu, chiếm </w:t>
      </w:r>
      <w:r w:rsidRPr="00A02423">
        <w:rPr>
          <w:rFonts w:ascii="Times New Roman" w:hAnsi="Times New Roman" w:cs="Times New Roman"/>
          <w:color w:val="EE0000"/>
          <w:sz w:val="26"/>
          <w:szCs w:val="26"/>
        </w:rPr>
        <w:t xml:space="preserve">82% tổng số </w:t>
      </w:r>
      <w:r>
        <w:rPr>
          <w:rFonts w:ascii="Times New Roman" w:hAnsi="Times New Roman" w:cs="Times New Roman"/>
          <w:sz w:val="26"/>
          <w:szCs w:val="26"/>
        </w:rPr>
        <w:t>tàu mang</w:t>
      </w:r>
      <w:r w:rsidRPr="00A02423">
        <w:rPr>
          <w:rFonts w:ascii="Times New Roman" w:hAnsi="Times New Roman" w:cs="Times New Roman"/>
          <w:sz w:val="26"/>
          <w:szCs w:val="26"/>
        </w:rPr>
        <w:t xml:space="preserve"> cờ FOC trong năm 2025.</w:t>
      </w:r>
    </w:p>
    <w:p w14:paraId="6A34605D" w14:textId="62EF64A4" w:rsidR="00A02423" w:rsidRPr="00A02423" w:rsidRDefault="00A02423" w:rsidP="00A02423">
      <w:pPr>
        <w:spacing w:before="120" w:after="120"/>
        <w:jc w:val="both"/>
        <w:rPr>
          <w:rFonts w:ascii="Times New Roman" w:hAnsi="Times New Roman" w:cs="Times New Roman"/>
          <w:sz w:val="26"/>
          <w:szCs w:val="26"/>
        </w:rPr>
      </w:pPr>
      <w:r w:rsidRPr="00A02423">
        <w:rPr>
          <w:rFonts w:ascii="Times New Roman" w:hAnsi="Times New Roman" w:cs="Times New Roman"/>
          <w:sz w:val="26"/>
          <w:szCs w:val="26"/>
        </w:rPr>
        <w:t xml:space="preserve">Bình luận về các số liệu này, Carl King, nhà sáng lập Seafarer Social Consultants, nói với </w:t>
      </w:r>
      <w:r w:rsidRPr="00A02423">
        <w:rPr>
          <w:rFonts w:ascii="Times New Roman" w:hAnsi="Times New Roman" w:cs="Times New Roman"/>
          <w:i/>
          <w:iCs/>
          <w:sz w:val="26"/>
          <w:szCs w:val="26"/>
        </w:rPr>
        <w:t>Splash</w:t>
      </w:r>
      <w:r w:rsidRPr="00A02423">
        <w:rPr>
          <w:rFonts w:ascii="Times New Roman" w:hAnsi="Times New Roman" w:cs="Times New Roman"/>
          <w:sz w:val="26"/>
          <w:szCs w:val="26"/>
        </w:rPr>
        <w:t>:</w:t>
      </w:r>
      <w:r>
        <w:rPr>
          <w:rFonts w:ascii="Times New Roman" w:hAnsi="Times New Roman" w:cs="Times New Roman"/>
          <w:sz w:val="26"/>
          <w:szCs w:val="26"/>
        </w:rPr>
        <w:t xml:space="preserve"> </w:t>
      </w:r>
      <w:r w:rsidRPr="00A02423">
        <w:rPr>
          <w:rFonts w:ascii="Times New Roman" w:hAnsi="Times New Roman" w:cs="Times New Roman"/>
          <w:sz w:val="26"/>
          <w:szCs w:val="26"/>
        </w:rPr>
        <w:t>“</w:t>
      </w:r>
      <w:r w:rsidRPr="00A02423">
        <w:rPr>
          <w:rFonts w:ascii="Times New Roman" w:hAnsi="Times New Roman" w:cs="Times New Roman"/>
          <w:i/>
          <w:iCs/>
          <w:sz w:val="26"/>
          <w:szCs w:val="26"/>
        </w:rPr>
        <w:t xml:space="preserve">Mỗi thuyền viên bị bỏ rơi là một bước lùi của ngành vận tải biển. Một mặt chúng ta nói về khủng hoảng </w:t>
      </w:r>
      <w:r w:rsidRPr="00A02423">
        <w:rPr>
          <w:rFonts w:ascii="Times New Roman" w:hAnsi="Times New Roman" w:cs="Times New Roman"/>
          <w:i/>
          <w:iCs/>
          <w:sz w:val="26"/>
          <w:szCs w:val="26"/>
        </w:rPr>
        <w:t xml:space="preserve">trong việc </w:t>
      </w:r>
      <w:r w:rsidRPr="00A02423">
        <w:rPr>
          <w:rFonts w:ascii="Times New Roman" w:hAnsi="Times New Roman" w:cs="Times New Roman"/>
          <w:i/>
          <w:iCs/>
          <w:sz w:val="26"/>
          <w:szCs w:val="26"/>
        </w:rPr>
        <w:t>giữ chân nhân lực; mặt khác, chúng ta lại bình thường hóa việc coi thuyền viên như những quân cờ dùng rồi bỏ.”</w:t>
      </w:r>
    </w:p>
    <w:p w14:paraId="7661C5DF" w14:textId="0C153A9F" w:rsidR="00A02423" w:rsidRPr="00A02423" w:rsidRDefault="00A02423" w:rsidP="00A02423">
      <w:pPr>
        <w:spacing w:before="120" w:after="120"/>
        <w:jc w:val="both"/>
        <w:rPr>
          <w:rFonts w:ascii="Times New Roman" w:hAnsi="Times New Roman" w:cs="Times New Roman"/>
          <w:sz w:val="26"/>
          <w:szCs w:val="26"/>
        </w:rPr>
      </w:pPr>
      <w:r w:rsidRPr="00A02423">
        <w:rPr>
          <w:rFonts w:ascii="Times New Roman" w:hAnsi="Times New Roman" w:cs="Times New Roman"/>
          <w:sz w:val="26"/>
          <w:szCs w:val="26"/>
        </w:rPr>
        <w:t>King gọi các dữ liệu này là một “</w:t>
      </w:r>
      <w:r w:rsidRPr="00A02423">
        <w:rPr>
          <w:rFonts w:ascii="Times New Roman" w:hAnsi="Times New Roman" w:cs="Times New Roman"/>
          <w:b/>
          <w:bCs/>
          <w:color w:val="EE0000"/>
          <w:sz w:val="26"/>
          <w:szCs w:val="26"/>
        </w:rPr>
        <w:t>nỗi ô nhục</w:t>
      </w:r>
      <w:r w:rsidRPr="00A02423">
        <w:rPr>
          <w:rFonts w:ascii="Times New Roman" w:hAnsi="Times New Roman" w:cs="Times New Roman"/>
          <w:sz w:val="26"/>
          <w:szCs w:val="26"/>
        </w:rPr>
        <w:t xml:space="preserve">”, đồng thời cảnh báo rằng </w:t>
      </w:r>
      <w:r w:rsidRPr="00622450">
        <w:rPr>
          <w:rFonts w:ascii="Times New Roman" w:hAnsi="Times New Roman" w:cs="Times New Roman"/>
          <w:sz w:val="26"/>
          <w:szCs w:val="26"/>
        </w:rPr>
        <w:t xml:space="preserve">chủ tàu và quốc gia </w:t>
      </w:r>
      <w:r w:rsidR="00622450">
        <w:rPr>
          <w:rFonts w:ascii="Times New Roman" w:hAnsi="Times New Roman" w:cs="Times New Roman"/>
          <w:sz w:val="26"/>
          <w:szCs w:val="26"/>
        </w:rPr>
        <w:t>tàu mang</w:t>
      </w:r>
      <w:r w:rsidRPr="00622450">
        <w:rPr>
          <w:rFonts w:ascii="Times New Roman" w:hAnsi="Times New Roman" w:cs="Times New Roman"/>
          <w:sz w:val="26"/>
          <w:szCs w:val="26"/>
        </w:rPr>
        <w:t xml:space="preserve"> cờ</w:t>
      </w:r>
      <w:r w:rsidRPr="00A02423">
        <w:rPr>
          <w:rFonts w:ascii="Times New Roman" w:hAnsi="Times New Roman" w:cs="Times New Roman"/>
          <w:sz w:val="26"/>
          <w:szCs w:val="26"/>
        </w:rPr>
        <w:t xml:space="preserve"> cần phải nhanh chóng giải quyết vấn đề, nếu không sẽ phải chấp nhận </w:t>
      </w:r>
      <w:r w:rsidRPr="00622450">
        <w:rPr>
          <w:rFonts w:ascii="Times New Roman" w:hAnsi="Times New Roman" w:cs="Times New Roman"/>
          <w:sz w:val="26"/>
          <w:szCs w:val="26"/>
        </w:rPr>
        <w:t>sự suy giảm còn nghiêm trọng hơn nữa</w:t>
      </w:r>
      <w:r w:rsidRPr="00A02423">
        <w:rPr>
          <w:rFonts w:ascii="Times New Roman" w:hAnsi="Times New Roman" w:cs="Times New Roman"/>
          <w:sz w:val="26"/>
          <w:szCs w:val="26"/>
        </w:rPr>
        <w:t xml:space="preserve"> về nguồn nhân lực có tay nghề để vận hành tàu.</w:t>
      </w:r>
    </w:p>
    <w:p w14:paraId="1FF0E00B" w14:textId="77777777" w:rsidR="00A02423" w:rsidRPr="00A02423" w:rsidRDefault="00A02423" w:rsidP="00A02423">
      <w:pPr>
        <w:spacing w:before="120" w:after="120"/>
        <w:jc w:val="both"/>
        <w:rPr>
          <w:rFonts w:ascii="Times New Roman" w:hAnsi="Times New Roman" w:cs="Times New Roman"/>
          <w:sz w:val="26"/>
          <w:szCs w:val="26"/>
        </w:rPr>
      </w:pPr>
      <w:r w:rsidRPr="00622450">
        <w:rPr>
          <w:rFonts w:ascii="Times New Roman" w:hAnsi="Times New Roman" w:cs="Times New Roman"/>
          <w:sz w:val="26"/>
          <w:szCs w:val="26"/>
        </w:rPr>
        <w:t xml:space="preserve">Chirag Bahri, </w:t>
      </w:r>
      <w:r w:rsidRPr="00A02423">
        <w:rPr>
          <w:rFonts w:ascii="Times New Roman" w:hAnsi="Times New Roman" w:cs="Times New Roman"/>
          <w:sz w:val="26"/>
          <w:szCs w:val="26"/>
        </w:rPr>
        <w:t xml:space="preserve">Giám đốc điều hành quốc tế của </w:t>
      </w:r>
      <w:r w:rsidRPr="00622450">
        <w:rPr>
          <w:rFonts w:ascii="Times New Roman" w:hAnsi="Times New Roman" w:cs="Times New Roman"/>
          <w:sz w:val="26"/>
          <w:szCs w:val="26"/>
        </w:rPr>
        <w:t>Mạng lưới Phúc lợi và Hỗ trợ Thuyền viên Quốc tế (ISWAN),</w:t>
      </w:r>
      <w:r w:rsidRPr="00A02423">
        <w:rPr>
          <w:rFonts w:ascii="Times New Roman" w:hAnsi="Times New Roman" w:cs="Times New Roman"/>
          <w:sz w:val="26"/>
          <w:szCs w:val="26"/>
        </w:rPr>
        <w:t xml:space="preserve"> mô tả rằng việc bị bỏ rơi để </w:t>
      </w:r>
      <w:r w:rsidRPr="00622450">
        <w:rPr>
          <w:rFonts w:ascii="Times New Roman" w:hAnsi="Times New Roman" w:cs="Times New Roman"/>
          <w:color w:val="EE0000"/>
          <w:sz w:val="26"/>
          <w:szCs w:val="26"/>
        </w:rPr>
        <w:t>lại hệ quả lâu dài đối với sức khỏe tinh thần của thuyền viên và gia đình họ trên bờ</w:t>
      </w:r>
      <w:r w:rsidRPr="00A02423">
        <w:rPr>
          <w:rFonts w:ascii="Times New Roman" w:hAnsi="Times New Roman" w:cs="Times New Roman"/>
          <w:sz w:val="26"/>
          <w:szCs w:val="26"/>
        </w:rPr>
        <w:t xml:space="preserve">, đồng thời gây ra </w:t>
      </w:r>
      <w:r w:rsidRPr="00622450">
        <w:rPr>
          <w:rFonts w:ascii="Times New Roman" w:hAnsi="Times New Roman" w:cs="Times New Roman"/>
          <w:sz w:val="26"/>
          <w:szCs w:val="26"/>
        </w:rPr>
        <w:t>khó khăn tài chính nghiêm trọng</w:t>
      </w:r>
      <w:r w:rsidRPr="00A02423">
        <w:rPr>
          <w:rFonts w:ascii="Times New Roman" w:hAnsi="Times New Roman" w:cs="Times New Roman"/>
          <w:sz w:val="26"/>
          <w:szCs w:val="26"/>
        </w:rPr>
        <w:t>.</w:t>
      </w:r>
    </w:p>
    <w:p w14:paraId="76CFCC5A" w14:textId="77777777" w:rsidR="00A02423" w:rsidRPr="00A02423" w:rsidRDefault="00A02423" w:rsidP="00A02423">
      <w:pPr>
        <w:spacing w:before="120" w:after="120"/>
        <w:jc w:val="both"/>
        <w:rPr>
          <w:rFonts w:ascii="Times New Roman" w:hAnsi="Times New Roman" w:cs="Times New Roman"/>
          <w:sz w:val="26"/>
          <w:szCs w:val="26"/>
        </w:rPr>
      </w:pPr>
      <w:r w:rsidRPr="00A02423">
        <w:rPr>
          <w:rFonts w:ascii="Times New Roman" w:hAnsi="Times New Roman" w:cs="Times New Roman"/>
          <w:sz w:val="26"/>
          <w:szCs w:val="26"/>
        </w:rPr>
        <w:t xml:space="preserve">“Nhiều thuyền viên bị mắc kẹt với </w:t>
      </w:r>
      <w:r w:rsidRPr="00622450">
        <w:rPr>
          <w:rFonts w:ascii="Times New Roman" w:hAnsi="Times New Roman" w:cs="Times New Roman"/>
          <w:color w:val="EE0000"/>
          <w:sz w:val="26"/>
          <w:szCs w:val="26"/>
        </w:rPr>
        <w:t>lương chưa được trả, các khoản vay đang tồn tại</w:t>
      </w:r>
      <w:r w:rsidRPr="00A02423">
        <w:rPr>
          <w:rFonts w:ascii="Times New Roman" w:hAnsi="Times New Roman" w:cs="Times New Roman"/>
          <w:sz w:val="26"/>
          <w:szCs w:val="26"/>
        </w:rPr>
        <w:t xml:space="preserve">, và </w:t>
      </w:r>
      <w:r w:rsidRPr="00622450">
        <w:rPr>
          <w:rFonts w:ascii="Times New Roman" w:hAnsi="Times New Roman" w:cs="Times New Roman"/>
          <w:sz w:val="26"/>
          <w:szCs w:val="26"/>
        </w:rPr>
        <w:t>tiền mất cho các môi giới gian lận</w:t>
      </w:r>
      <w:r w:rsidRPr="00A02423">
        <w:rPr>
          <w:rFonts w:ascii="Times New Roman" w:hAnsi="Times New Roman" w:cs="Times New Roman"/>
          <w:sz w:val="26"/>
          <w:szCs w:val="26"/>
        </w:rPr>
        <w:t xml:space="preserve"> trong nỗ lực tìm kiếm việc làm. Sự gia tăng liên tục của các vụ bỏ rơi cho thấy những </w:t>
      </w:r>
      <w:r w:rsidRPr="00622450">
        <w:rPr>
          <w:rFonts w:ascii="Times New Roman" w:hAnsi="Times New Roman" w:cs="Times New Roman"/>
          <w:color w:val="EE0000"/>
          <w:sz w:val="26"/>
          <w:szCs w:val="26"/>
        </w:rPr>
        <w:t xml:space="preserve">thất bại mang tính hệ thống, </w:t>
      </w:r>
      <w:r w:rsidRPr="00A02423">
        <w:rPr>
          <w:rFonts w:ascii="Times New Roman" w:hAnsi="Times New Roman" w:cs="Times New Roman"/>
          <w:sz w:val="26"/>
          <w:szCs w:val="26"/>
        </w:rPr>
        <w:t>đòi hỏi sự quan tâm khẩn cấp và hành động phối hợp trên toàn ngành,” Bahri nói.</w:t>
      </w:r>
    </w:p>
    <w:p w14:paraId="1CDF880B" w14:textId="77777777" w:rsidR="00A02423" w:rsidRPr="00A02423" w:rsidRDefault="00A02423" w:rsidP="00A02423">
      <w:pPr>
        <w:spacing w:before="120" w:after="120"/>
        <w:jc w:val="both"/>
        <w:rPr>
          <w:rFonts w:ascii="Times New Roman" w:hAnsi="Times New Roman" w:cs="Times New Roman"/>
          <w:sz w:val="26"/>
          <w:szCs w:val="26"/>
        </w:rPr>
      </w:pPr>
      <w:r w:rsidRPr="00622450">
        <w:rPr>
          <w:rFonts w:ascii="Times New Roman" w:hAnsi="Times New Roman" w:cs="Times New Roman"/>
          <w:sz w:val="26"/>
          <w:szCs w:val="26"/>
        </w:rPr>
        <w:lastRenderedPageBreak/>
        <w:t>Tổng Thư ký ITF Stephen Cotton</w:t>
      </w:r>
      <w:r w:rsidRPr="00A02423">
        <w:rPr>
          <w:rFonts w:ascii="Times New Roman" w:hAnsi="Times New Roman" w:cs="Times New Roman"/>
          <w:sz w:val="26"/>
          <w:szCs w:val="26"/>
        </w:rPr>
        <w:t xml:space="preserve"> kêu gọi trao cho </w:t>
      </w:r>
      <w:r w:rsidRPr="00622450">
        <w:rPr>
          <w:rFonts w:ascii="Times New Roman" w:hAnsi="Times New Roman" w:cs="Times New Roman"/>
          <w:sz w:val="26"/>
          <w:szCs w:val="26"/>
        </w:rPr>
        <w:t>IMO</w:t>
      </w:r>
      <w:r w:rsidRPr="00A02423">
        <w:rPr>
          <w:rFonts w:ascii="Times New Roman" w:hAnsi="Times New Roman" w:cs="Times New Roman"/>
          <w:sz w:val="26"/>
          <w:szCs w:val="26"/>
        </w:rPr>
        <w:t xml:space="preserve"> nhiều quyền hạn hơn để đóng vai trò </w:t>
      </w:r>
      <w:r w:rsidRPr="00622450">
        <w:rPr>
          <w:rFonts w:ascii="Times New Roman" w:hAnsi="Times New Roman" w:cs="Times New Roman"/>
          <w:sz w:val="26"/>
          <w:szCs w:val="26"/>
        </w:rPr>
        <w:t>điều phối trung tâm</w:t>
      </w:r>
      <w:r w:rsidRPr="00A02423">
        <w:rPr>
          <w:rFonts w:ascii="Times New Roman" w:hAnsi="Times New Roman" w:cs="Times New Roman"/>
          <w:sz w:val="26"/>
          <w:szCs w:val="26"/>
        </w:rPr>
        <w:t xml:space="preserve"> trong việc xóa bỏ tình trạng bỏ rơi thuyền viên.</w:t>
      </w:r>
    </w:p>
    <w:p w14:paraId="4672BE7A" w14:textId="543A4FCD" w:rsidR="00A02423" w:rsidRPr="00A02423" w:rsidRDefault="00A02423" w:rsidP="00A02423">
      <w:pPr>
        <w:spacing w:before="120" w:after="120"/>
        <w:jc w:val="both"/>
        <w:rPr>
          <w:rFonts w:ascii="Times New Roman" w:hAnsi="Times New Roman" w:cs="Times New Roman"/>
          <w:sz w:val="26"/>
          <w:szCs w:val="26"/>
        </w:rPr>
      </w:pPr>
      <w:r w:rsidRPr="00A02423">
        <w:rPr>
          <w:rFonts w:ascii="Times New Roman" w:hAnsi="Times New Roman" w:cs="Times New Roman"/>
          <w:sz w:val="26"/>
          <w:szCs w:val="26"/>
        </w:rPr>
        <w:t xml:space="preserve">ITF đưa ra </w:t>
      </w:r>
      <w:r w:rsidR="00622450">
        <w:rPr>
          <w:rFonts w:ascii="Times New Roman" w:hAnsi="Times New Roman" w:cs="Times New Roman"/>
          <w:sz w:val="26"/>
          <w:szCs w:val="26"/>
        </w:rPr>
        <w:t>3</w:t>
      </w:r>
      <w:r w:rsidRPr="00622450">
        <w:rPr>
          <w:rFonts w:ascii="Times New Roman" w:hAnsi="Times New Roman" w:cs="Times New Roman"/>
          <w:sz w:val="26"/>
          <w:szCs w:val="26"/>
        </w:rPr>
        <w:t xml:space="preserve"> đề xuất</w:t>
      </w:r>
      <w:r w:rsidRPr="00A02423">
        <w:rPr>
          <w:rFonts w:ascii="Times New Roman" w:hAnsi="Times New Roman" w:cs="Times New Roman"/>
          <w:sz w:val="26"/>
          <w:szCs w:val="26"/>
        </w:rPr>
        <w:t xml:space="preserve"> nhằm giải quyết vấn đề này:</w:t>
      </w:r>
    </w:p>
    <w:p w14:paraId="3B0215CD" w14:textId="3209F444" w:rsidR="00A02423" w:rsidRPr="00A02423" w:rsidRDefault="00A02423" w:rsidP="00A02423">
      <w:pPr>
        <w:numPr>
          <w:ilvl w:val="0"/>
          <w:numId w:val="2"/>
        </w:numPr>
        <w:spacing w:before="120" w:after="120"/>
        <w:jc w:val="both"/>
        <w:rPr>
          <w:rFonts w:ascii="Times New Roman" w:hAnsi="Times New Roman" w:cs="Times New Roman"/>
          <w:sz w:val="26"/>
          <w:szCs w:val="26"/>
        </w:rPr>
      </w:pPr>
      <w:r w:rsidRPr="00A02423">
        <w:rPr>
          <w:rFonts w:ascii="Times New Roman" w:hAnsi="Times New Roman" w:cs="Times New Roman"/>
          <w:b/>
          <w:bCs/>
          <w:sz w:val="26"/>
          <w:szCs w:val="26"/>
        </w:rPr>
        <w:t xml:space="preserve">Quốc gia </w:t>
      </w:r>
      <w:r w:rsidR="00622450">
        <w:rPr>
          <w:rFonts w:ascii="Times New Roman" w:hAnsi="Times New Roman" w:cs="Times New Roman"/>
          <w:b/>
          <w:bCs/>
          <w:sz w:val="26"/>
          <w:szCs w:val="26"/>
        </w:rPr>
        <w:t xml:space="preserve">đăng ký tàu </w:t>
      </w:r>
      <w:r w:rsidRPr="00A02423">
        <w:rPr>
          <w:rFonts w:ascii="Times New Roman" w:hAnsi="Times New Roman" w:cs="Times New Roman"/>
          <w:sz w:val="26"/>
          <w:szCs w:val="26"/>
        </w:rPr>
        <w:t xml:space="preserve">phải bị buộc ghi nhận </w:t>
      </w:r>
      <w:r w:rsidRPr="00622450">
        <w:rPr>
          <w:rFonts w:ascii="Times New Roman" w:hAnsi="Times New Roman" w:cs="Times New Roman"/>
          <w:sz w:val="26"/>
          <w:szCs w:val="26"/>
        </w:rPr>
        <w:t>chủ sở hữu hưởng lợi thực sự</w:t>
      </w:r>
      <w:r w:rsidRPr="00A02423">
        <w:rPr>
          <w:rFonts w:ascii="Times New Roman" w:hAnsi="Times New Roman" w:cs="Times New Roman"/>
          <w:b/>
          <w:bCs/>
          <w:sz w:val="26"/>
          <w:szCs w:val="26"/>
        </w:rPr>
        <w:t xml:space="preserve"> </w:t>
      </w:r>
      <w:r w:rsidRPr="00622450">
        <w:rPr>
          <w:rFonts w:ascii="Times New Roman" w:hAnsi="Times New Roman" w:cs="Times New Roman"/>
          <w:sz w:val="26"/>
          <w:szCs w:val="26"/>
        </w:rPr>
        <w:t>(beneficial owner)</w:t>
      </w:r>
      <w:r w:rsidRPr="00A02423">
        <w:rPr>
          <w:rFonts w:ascii="Times New Roman" w:hAnsi="Times New Roman" w:cs="Times New Roman"/>
          <w:sz w:val="26"/>
          <w:szCs w:val="26"/>
        </w:rPr>
        <w:t xml:space="preserve"> của tàu, kèm theo thông tin liên hệ, như </w:t>
      </w:r>
      <w:r w:rsidRPr="00622450">
        <w:rPr>
          <w:rFonts w:ascii="Times New Roman" w:hAnsi="Times New Roman" w:cs="Times New Roman"/>
          <w:sz w:val="26"/>
          <w:szCs w:val="26"/>
        </w:rPr>
        <w:t>điều kiện tiên quyết</w:t>
      </w:r>
      <w:r w:rsidRPr="00A02423">
        <w:rPr>
          <w:rFonts w:ascii="Times New Roman" w:hAnsi="Times New Roman" w:cs="Times New Roman"/>
          <w:sz w:val="26"/>
          <w:szCs w:val="26"/>
        </w:rPr>
        <w:t xml:space="preserve"> để </w:t>
      </w:r>
      <w:r w:rsidR="00622450">
        <w:rPr>
          <w:rFonts w:ascii="Times New Roman" w:hAnsi="Times New Roman" w:cs="Times New Roman"/>
          <w:sz w:val="26"/>
          <w:szCs w:val="26"/>
        </w:rPr>
        <w:t xml:space="preserve">cho </w:t>
      </w:r>
      <w:r w:rsidRPr="00A02423">
        <w:rPr>
          <w:rFonts w:ascii="Times New Roman" w:hAnsi="Times New Roman" w:cs="Times New Roman"/>
          <w:sz w:val="26"/>
          <w:szCs w:val="26"/>
        </w:rPr>
        <w:t xml:space="preserve">đăng ký </w:t>
      </w:r>
      <w:proofErr w:type="gramStart"/>
      <w:r w:rsidRPr="00A02423">
        <w:rPr>
          <w:rFonts w:ascii="Times New Roman" w:hAnsi="Times New Roman" w:cs="Times New Roman"/>
          <w:sz w:val="26"/>
          <w:szCs w:val="26"/>
        </w:rPr>
        <w:t>tàu;</w:t>
      </w:r>
      <w:proofErr w:type="gramEnd"/>
    </w:p>
    <w:p w14:paraId="5A0B3E40" w14:textId="77777777" w:rsidR="00A02423" w:rsidRPr="00A02423" w:rsidRDefault="00A02423" w:rsidP="00A02423">
      <w:pPr>
        <w:numPr>
          <w:ilvl w:val="0"/>
          <w:numId w:val="2"/>
        </w:numPr>
        <w:spacing w:before="120" w:after="120"/>
        <w:jc w:val="both"/>
        <w:rPr>
          <w:rFonts w:ascii="Times New Roman" w:hAnsi="Times New Roman" w:cs="Times New Roman"/>
          <w:sz w:val="26"/>
          <w:szCs w:val="26"/>
        </w:rPr>
      </w:pPr>
      <w:r w:rsidRPr="00A02423">
        <w:rPr>
          <w:rFonts w:ascii="Times New Roman" w:hAnsi="Times New Roman" w:cs="Times New Roman"/>
          <w:sz w:val="26"/>
          <w:szCs w:val="26"/>
        </w:rPr>
        <w:t xml:space="preserve">Áp dụng </w:t>
      </w:r>
      <w:r w:rsidRPr="00622450">
        <w:rPr>
          <w:rFonts w:ascii="Times New Roman" w:hAnsi="Times New Roman" w:cs="Times New Roman"/>
          <w:sz w:val="26"/>
          <w:szCs w:val="26"/>
        </w:rPr>
        <w:t>danh sách đen cấp quốc gia</w:t>
      </w:r>
      <w:r w:rsidRPr="00A02423">
        <w:rPr>
          <w:rFonts w:ascii="Times New Roman" w:hAnsi="Times New Roman" w:cs="Times New Roman"/>
          <w:sz w:val="26"/>
          <w:szCs w:val="26"/>
        </w:rPr>
        <w:t xml:space="preserve"> đối với các tàu nhiều lần liên quan đến các vụ bỏ rơi, nhằm bảo vệ thuyền </w:t>
      </w:r>
      <w:proofErr w:type="gramStart"/>
      <w:r w:rsidRPr="00A02423">
        <w:rPr>
          <w:rFonts w:ascii="Times New Roman" w:hAnsi="Times New Roman" w:cs="Times New Roman"/>
          <w:sz w:val="26"/>
          <w:szCs w:val="26"/>
        </w:rPr>
        <w:t>viên;</w:t>
      </w:r>
      <w:proofErr w:type="gramEnd"/>
    </w:p>
    <w:p w14:paraId="7C6002D9" w14:textId="77777777" w:rsidR="00A02423" w:rsidRPr="00622450" w:rsidRDefault="00A02423" w:rsidP="00A02423">
      <w:pPr>
        <w:numPr>
          <w:ilvl w:val="0"/>
          <w:numId w:val="2"/>
        </w:numPr>
        <w:spacing w:before="120" w:after="120"/>
        <w:jc w:val="both"/>
        <w:rPr>
          <w:rFonts w:ascii="Times New Roman" w:hAnsi="Times New Roman" w:cs="Times New Roman"/>
          <w:sz w:val="26"/>
          <w:szCs w:val="26"/>
        </w:rPr>
      </w:pPr>
      <w:r w:rsidRPr="00A02423">
        <w:rPr>
          <w:rFonts w:ascii="Times New Roman" w:hAnsi="Times New Roman" w:cs="Times New Roman"/>
          <w:sz w:val="26"/>
          <w:szCs w:val="26"/>
        </w:rPr>
        <w:t xml:space="preserve">Kêu gọi các chính phủ </w:t>
      </w:r>
      <w:r w:rsidRPr="00622450">
        <w:rPr>
          <w:rFonts w:ascii="Times New Roman" w:hAnsi="Times New Roman" w:cs="Times New Roman"/>
          <w:sz w:val="26"/>
          <w:szCs w:val="26"/>
        </w:rPr>
        <w:t>điều tra việc sử dụng cờ thuận tiện (FOC).</w:t>
      </w:r>
    </w:p>
    <w:p w14:paraId="0A5A4ABA" w14:textId="1D61F58D" w:rsidR="00A02423" w:rsidRPr="00A02423" w:rsidRDefault="00A02423" w:rsidP="00A02423">
      <w:pPr>
        <w:spacing w:before="120" w:after="120"/>
        <w:jc w:val="both"/>
        <w:rPr>
          <w:rFonts w:ascii="Times New Roman" w:hAnsi="Times New Roman" w:cs="Times New Roman"/>
          <w:sz w:val="26"/>
          <w:szCs w:val="26"/>
        </w:rPr>
      </w:pPr>
      <w:r w:rsidRPr="00622450">
        <w:rPr>
          <w:rFonts w:ascii="Times New Roman" w:hAnsi="Times New Roman" w:cs="Times New Roman"/>
          <w:sz w:val="26"/>
          <w:szCs w:val="26"/>
        </w:rPr>
        <w:t>Steven Jones</w:t>
      </w:r>
      <w:r w:rsidRPr="00A02423">
        <w:rPr>
          <w:rFonts w:ascii="Times New Roman" w:hAnsi="Times New Roman" w:cs="Times New Roman"/>
          <w:sz w:val="26"/>
          <w:szCs w:val="26"/>
        </w:rPr>
        <w:t xml:space="preserve">, nhà sáng lập </w:t>
      </w:r>
      <w:r w:rsidRPr="00622450">
        <w:rPr>
          <w:rFonts w:ascii="Times New Roman" w:hAnsi="Times New Roman" w:cs="Times New Roman"/>
          <w:sz w:val="26"/>
          <w:szCs w:val="26"/>
        </w:rPr>
        <w:t xml:space="preserve">Chỉ số </w:t>
      </w:r>
      <w:r w:rsidR="00622450" w:rsidRPr="00622450">
        <w:rPr>
          <w:rFonts w:ascii="Times New Roman" w:hAnsi="Times New Roman" w:cs="Times New Roman"/>
          <w:sz w:val="26"/>
          <w:szCs w:val="26"/>
        </w:rPr>
        <w:t>Hài lòng của</w:t>
      </w:r>
      <w:r w:rsidRPr="00622450">
        <w:rPr>
          <w:rFonts w:ascii="Times New Roman" w:hAnsi="Times New Roman" w:cs="Times New Roman"/>
          <w:sz w:val="26"/>
          <w:szCs w:val="26"/>
        </w:rPr>
        <w:t xml:space="preserve"> Thuyền viên</w:t>
      </w:r>
      <w:r w:rsidRPr="00A02423">
        <w:rPr>
          <w:rFonts w:ascii="Times New Roman" w:hAnsi="Times New Roman" w:cs="Times New Roman"/>
          <w:sz w:val="26"/>
          <w:szCs w:val="26"/>
        </w:rPr>
        <w:t xml:space="preserve">, chỉ trích việc các cơ quan quản </w:t>
      </w:r>
      <w:r w:rsidRPr="00622450">
        <w:rPr>
          <w:rFonts w:ascii="Times New Roman" w:hAnsi="Times New Roman" w:cs="Times New Roman"/>
          <w:sz w:val="26"/>
          <w:szCs w:val="26"/>
        </w:rPr>
        <w:t>lý không tháo dỡ những cơ chế</w:t>
      </w:r>
      <w:r w:rsidRPr="00A02423">
        <w:rPr>
          <w:rFonts w:ascii="Times New Roman" w:hAnsi="Times New Roman" w:cs="Times New Roman"/>
          <w:sz w:val="26"/>
          <w:szCs w:val="26"/>
        </w:rPr>
        <w:t xml:space="preserve"> cho phép các “</w:t>
      </w:r>
      <w:r w:rsidRPr="00622450">
        <w:rPr>
          <w:rFonts w:ascii="Times New Roman" w:hAnsi="Times New Roman" w:cs="Times New Roman"/>
          <w:color w:val="EE0000"/>
          <w:sz w:val="26"/>
          <w:szCs w:val="26"/>
        </w:rPr>
        <w:t>tác nhân xấu</w:t>
      </w:r>
      <w:r w:rsidRPr="00A02423">
        <w:rPr>
          <w:rFonts w:ascii="Times New Roman" w:hAnsi="Times New Roman" w:cs="Times New Roman"/>
          <w:sz w:val="26"/>
          <w:szCs w:val="26"/>
        </w:rPr>
        <w:t>” – những “</w:t>
      </w:r>
      <w:r w:rsidRPr="00622450">
        <w:rPr>
          <w:rFonts w:ascii="Times New Roman" w:hAnsi="Times New Roman" w:cs="Times New Roman"/>
          <w:color w:val="EE0000"/>
          <w:sz w:val="26"/>
          <w:szCs w:val="26"/>
        </w:rPr>
        <w:t>chủ tàu vô đạo đức về bản chất</w:t>
      </w:r>
      <w:r w:rsidRPr="00A02423">
        <w:rPr>
          <w:rFonts w:ascii="Times New Roman" w:hAnsi="Times New Roman" w:cs="Times New Roman"/>
          <w:sz w:val="26"/>
          <w:szCs w:val="26"/>
        </w:rPr>
        <w:t>” – tiếp tục hành xử với sự coi thường trắng trợn đối với thuyền viên.</w:t>
      </w:r>
    </w:p>
    <w:p w14:paraId="44F179D7" w14:textId="776D6EAC" w:rsidR="00A02423" w:rsidRPr="00A02423" w:rsidRDefault="00A02423" w:rsidP="00A02423">
      <w:pPr>
        <w:spacing w:before="120" w:after="120"/>
        <w:jc w:val="both"/>
        <w:rPr>
          <w:rFonts w:ascii="Times New Roman" w:hAnsi="Times New Roman" w:cs="Times New Roman"/>
          <w:sz w:val="26"/>
          <w:szCs w:val="26"/>
        </w:rPr>
      </w:pPr>
      <w:r w:rsidRPr="00622450">
        <w:rPr>
          <w:rFonts w:ascii="Times New Roman" w:hAnsi="Times New Roman" w:cs="Times New Roman"/>
          <w:i/>
          <w:iCs/>
          <w:sz w:val="26"/>
          <w:szCs w:val="26"/>
        </w:rPr>
        <w:t xml:space="preserve">“Chừng nào chúng ta chưa tạo ra sự thay đổi thực chất, chừng nào quy định </w:t>
      </w:r>
      <w:r w:rsidR="00622450" w:rsidRPr="00622450">
        <w:rPr>
          <w:rFonts w:ascii="Times New Roman" w:hAnsi="Times New Roman" w:cs="Times New Roman"/>
          <w:i/>
          <w:iCs/>
          <w:sz w:val="26"/>
          <w:szCs w:val="26"/>
        </w:rPr>
        <w:t xml:space="preserve">pháp lý </w:t>
      </w:r>
      <w:r w:rsidRPr="00622450">
        <w:rPr>
          <w:rFonts w:ascii="Times New Roman" w:hAnsi="Times New Roman" w:cs="Times New Roman"/>
          <w:i/>
          <w:iCs/>
          <w:sz w:val="26"/>
          <w:szCs w:val="26"/>
        </w:rPr>
        <w:t>chưa tương xứng với phản ứng, và chừng nào chúng ta chưa linh hoạt hơn trong việc phát hiện sớm các dấu hiệu cảnh báo và xử lý chúng, thì sang năm các con số sẽ còn lớn hơn. Và năm sau nữa cũng vậy,”</w:t>
      </w:r>
      <w:r w:rsidRPr="00A02423">
        <w:rPr>
          <w:rFonts w:ascii="Times New Roman" w:hAnsi="Times New Roman" w:cs="Times New Roman"/>
          <w:sz w:val="26"/>
          <w:szCs w:val="26"/>
        </w:rPr>
        <w:t xml:space="preserve"> Jones cảnh báo.</w:t>
      </w:r>
    </w:p>
    <w:p w14:paraId="1D02646C" w14:textId="47070F89" w:rsidR="00A02423" w:rsidRDefault="00A02423" w:rsidP="00A02423">
      <w:r w:rsidRPr="00A02423">
        <w:drawing>
          <wp:inline distT="0" distB="0" distL="0" distR="0" wp14:anchorId="3F799288" wp14:editId="74F53203">
            <wp:extent cx="5943600" cy="3616960"/>
            <wp:effectExtent l="0" t="0" r="0" b="2540"/>
            <wp:docPr id="698410771" name="Picture 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616960"/>
                    </a:xfrm>
                    <a:prstGeom prst="rect">
                      <a:avLst/>
                    </a:prstGeom>
                    <a:noFill/>
                    <a:ln>
                      <a:noFill/>
                    </a:ln>
                  </pic:spPr>
                </pic:pic>
              </a:graphicData>
            </a:graphic>
          </wp:inline>
        </w:drawing>
      </w:r>
      <w:r w:rsidR="00622450">
        <w:t>Nguồn</w:t>
      </w:r>
      <w:r w:rsidRPr="00A02423">
        <w:t>: ITF</w:t>
      </w:r>
    </w:p>
    <w:p w14:paraId="1875DD42" w14:textId="7A5A1A9B" w:rsidR="00622450" w:rsidRPr="00A02423" w:rsidRDefault="00622450" w:rsidP="00622450">
      <w:pPr>
        <w:jc w:val="center"/>
      </w:pPr>
      <w:r>
        <w:t>------------------------------------------------</w:t>
      </w:r>
    </w:p>
    <w:p w14:paraId="20774583" w14:textId="77777777" w:rsidR="00C13E10" w:rsidRDefault="00C13E10"/>
    <w:sectPr w:rsidR="00C13E10" w:rsidSect="00A02423">
      <w:pgSz w:w="12240" w:h="15840"/>
      <w:pgMar w:top="810" w:right="117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3977"/>
    <w:multiLevelType w:val="multilevel"/>
    <w:tmpl w:val="8036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5C3ACC"/>
    <w:multiLevelType w:val="multilevel"/>
    <w:tmpl w:val="EB722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7448481">
    <w:abstractNumId w:val="0"/>
  </w:num>
  <w:num w:numId="2" w16cid:durableId="211230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423"/>
    <w:rsid w:val="000501D0"/>
    <w:rsid w:val="00622450"/>
    <w:rsid w:val="00953DF9"/>
    <w:rsid w:val="00A02423"/>
    <w:rsid w:val="00B746FA"/>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DFEB9"/>
  <w15:chartTrackingRefBased/>
  <w15:docId w15:val="{479FA59F-AE0F-4727-8806-695F009C3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4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24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24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24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24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24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4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4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4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4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24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24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24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24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24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4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4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423"/>
    <w:rPr>
      <w:rFonts w:eastAsiaTheme="majorEastAsia" w:cstheme="majorBidi"/>
      <w:color w:val="272727" w:themeColor="text1" w:themeTint="D8"/>
    </w:rPr>
  </w:style>
  <w:style w:type="paragraph" w:styleId="Title">
    <w:name w:val="Title"/>
    <w:basedOn w:val="Normal"/>
    <w:next w:val="Normal"/>
    <w:link w:val="TitleChar"/>
    <w:uiPriority w:val="10"/>
    <w:qFormat/>
    <w:rsid w:val="00A024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4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4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4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423"/>
    <w:pPr>
      <w:spacing w:before="160"/>
      <w:jc w:val="center"/>
    </w:pPr>
    <w:rPr>
      <w:i/>
      <w:iCs/>
      <w:color w:val="404040" w:themeColor="text1" w:themeTint="BF"/>
    </w:rPr>
  </w:style>
  <w:style w:type="character" w:customStyle="1" w:styleId="QuoteChar">
    <w:name w:val="Quote Char"/>
    <w:basedOn w:val="DefaultParagraphFont"/>
    <w:link w:val="Quote"/>
    <w:uiPriority w:val="29"/>
    <w:rsid w:val="00A02423"/>
    <w:rPr>
      <w:i/>
      <w:iCs/>
      <w:color w:val="404040" w:themeColor="text1" w:themeTint="BF"/>
    </w:rPr>
  </w:style>
  <w:style w:type="paragraph" w:styleId="ListParagraph">
    <w:name w:val="List Paragraph"/>
    <w:basedOn w:val="Normal"/>
    <w:uiPriority w:val="34"/>
    <w:qFormat/>
    <w:rsid w:val="00A02423"/>
    <w:pPr>
      <w:ind w:left="720"/>
      <w:contextualSpacing/>
    </w:pPr>
  </w:style>
  <w:style w:type="character" w:styleId="IntenseEmphasis">
    <w:name w:val="Intense Emphasis"/>
    <w:basedOn w:val="DefaultParagraphFont"/>
    <w:uiPriority w:val="21"/>
    <w:qFormat/>
    <w:rsid w:val="00A02423"/>
    <w:rPr>
      <w:i/>
      <w:iCs/>
      <w:color w:val="0F4761" w:themeColor="accent1" w:themeShade="BF"/>
    </w:rPr>
  </w:style>
  <w:style w:type="paragraph" w:styleId="IntenseQuote">
    <w:name w:val="Intense Quote"/>
    <w:basedOn w:val="Normal"/>
    <w:next w:val="Normal"/>
    <w:link w:val="IntenseQuoteChar"/>
    <w:uiPriority w:val="30"/>
    <w:qFormat/>
    <w:rsid w:val="00A024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423"/>
    <w:rPr>
      <w:i/>
      <w:iCs/>
      <w:color w:val="0F4761" w:themeColor="accent1" w:themeShade="BF"/>
    </w:rPr>
  </w:style>
  <w:style w:type="character" w:styleId="IntenseReference">
    <w:name w:val="Intense Reference"/>
    <w:basedOn w:val="DefaultParagraphFont"/>
    <w:uiPriority w:val="32"/>
    <w:qFormat/>
    <w:rsid w:val="00A02423"/>
    <w:rPr>
      <w:b/>
      <w:bCs/>
      <w:smallCaps/>
      <w:color w:val="0F4761" w:themeColor="accent1" w:themeShade="BF"/>
      <w:spacing w:val="5"/>
    </w:rPr>
  </w:style>
  <w:style w:type="character" w:styleId="Hyperlink">
    <w:name w:val="Hyperlink"/>
    <w:basedOn w:val="DefaultParagraphFont"/>
    <w:uiPriority w:val="99"/>
    <w:unhideWhenUsed/>
    <w:rsid w:val="00A02423"/>
    <w:rPr>
      <w:color w:val="467886" w:themeColor="hyperlink"/>
      <w:u w:val="single"/>
    </w:rPr>
  </w:style>
  <w:style w:type="character" w:styleId="UnresolvedMention">
    <w:name w:val="Unresolved Mention"/>
    <w:basedOn w:val="DefaultParagraphFont"/>
    <w:uiPriority w:val="99"/>
    <w:semiHidden/>
    <w:unhideWhenUsed/>
    <w:rsid w:val="00A02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splash247.com/wp-content/uploads/2026/01/ITFAbandonment.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plash247.com/author/sam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2026-01-26T02:43:00Z</dcterms:created>
  <dcterms:modified xsi:type="dcterms:W3CDTF">2026-01-26T02:57:00Z</dcterms:modified>
</cp:coreProperties>
</file>