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E0AB1" w14:textId="3B15FCD9" w:rsidR="00B03619" w:rsidRPr="00B03619" w:rsidRDefault="00B03619" w:rsidP="00B03619">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Khắc phục </w:t>
      </w:r>
      <w:r w:rsidRPr="00B03619">
        <w:rPr>
          <w:rFonts w:ascii="Times New Roman" w:hAnsi="Times New Roman" w:cs="Times New Roman"/>
          <w:b/>
          <w:bCs/>
          <w:sz w:val="40"/>
          <w:szCs w:val="40"/>
        </w:rPr>
        <w:t>tình trạng thiếu thuyền viên: Thiết lập tiêu chí theo cấp bậc cho công việc, huấn luyện và đánh giá</w:t>
      </w:r>
    </w:p>
    <w:p w14:paraId="09199082" w14:textId="7B414A02" w:rsidR="00B03619" w:rsidRPr="00B03619" w:rsidRDefault="00B03619" w:rsidP="00B03619">
      <w:pPr>
        <w:jc w:val="right"/>
        <w:rPr>
          <w:rStyle w:val="Hyperlink"/>
        </w:rPr>
      </w:pPr>
      <w:hyperlink r:id="rId5" w:history="1">
        <w:r w:rsidRPr="00B03619">
          <w:rPr>
            <w:rStyle w:val="Hyperlink"/>
          </w:rPr>
          <w:t>Maritime Knowledge</w:t>
        </w:r>
      </w:hyperlink>
      <w:r w:rsidRPr="00B03619">
        <w:t>, </w:t>
      </w:r>
      <w:hyperlink r:id="rId6" w:history="1">
        <w:r w:rsidRPr="00B03619">
          <w:rPr>
            <w:rStyle w:val="Hyperlink"/>
          </w:rPr>
          <w:t>Seafarers</w:t>
        </w:r>
      </w:hyperlink>
      <w:r>
        <w:t xml:space="preserve"> </w:t>
      </w:r>
      <w:r w:rsidRPr="00B03619">
        <w:fldChar w:fldCharType="begin"/>
      </w:r>
      <w:r w:rsidRPr="00B03619">
        <w:instrText>HYPERLINK "https://safety4sea.com/wp-content/uploads/2025/08/shutterstock_2154121173.jpg"</w:instrText>
      </w:r>
      <w:r w:rsidRPr="00B03619">
        <w:fldChar w:fldCharType="separate"/>
      </w:r>
    </w:p>
    <w:p w14:paraId="34C98BE4" w14:textId="35A3A300" w:rsidR="00B03619" w:rsidRPr="00B03619" w:rsidRDefault="00B03619" w:rsidP="00B03619">
      <w:pPr>
        <w:rPr>
          <w:rStyle w:val="Hyperlink"/>
        </w:rPr>
      </w:pPr>
      <w:r w:rsidRPr="00B03619">
        <w:rPr>
          <w:rStyle w:val="Hyperlink"/>
        </w:rPr>
        <w:drawing>
          <wp:inline distT="0" distB="0" distL="0" distR="0" wp14:anchorId="52E4C6DE" wp14:editId="224B164F">
            <wp:extent cx="5943600" cy="2974975"/>
            <wp:effectExtent l="0" t="0" r="0" b="0"/>
            <wp:docPr id="907394063" name="Picture 2" descr="Addressing crew shortage: Set rank-specific criteria for tasks, training, and appraisal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dressing crew shortage: Set rank-specific criteria for tasks, training, and appraisal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434471A4" w14:textId="56060485" w:rsidR="00B03619" w:rsidRPr="00B03619" w:rsidRDefault="00B03619" w:rsidP="00B03619">
      <w:pPr>
        <w:rPr>
          <w:rFonts w:ascii="Times New Roman" w:hAnsi="Times New Roman" w:cs="Times New Roman"/>
          <w:sz w:val="26"/>
          <w:szCs w:val="26"/>
        </w:rPr>
      </w:pPr>
      <w:r w:rsidRPr="00B03619">
        <w:fldChar w:fldCharType="end"/>
      </w:r>
      <w:r w:rsidRPr="00B03619">
        <w:rPr>
          <w:rFonts w:ascii="Times New Roman" w:hAnsi="Times New Roman" w:cs="Times New Roman"/>
          <w:sz w:val="26"/>
          <w:szCs w:val="26"/>
        </w:rPr>
        <w:t xml:space="preserve">Việc xây dựng các tiêu chí rõ ràng và minh bạch cho công tác đánh giá, phân công nhiệm vụ và huấn luyện theo từng cấp bậc là yếu tố then chốt nhằm bảo đảm </w:t>
      </w:r>
      <w:r w:rsidRPr="00B03619">
        <w:rPr>
          <w:rFonts w:ascii="Times New Roman" w:hAnsi="Times New Roman" w:cs="Times New Roman"/>
          <w:color w:val="EE0000"/>
          <w:sz w:val="26"/>
          <w:szCs w:val="26"/>
        </w:rPr>
        <w:t>sự công bằng và cơ hội bình đẳng cho mọi thuyền viên,</w:t>
      </w:r>
      <w:r w:rsidRPr="00B03619">
        <w:rPr>
          <w:rFonts w:ascii="Times New Roman" w:hAnsi="Times New Roman" w:cs="Times New Roman"/>
          <w:sz w:val="26"/>
          <w:szCs w:val="26"/>
        </w:rPr>
        <w:t xml:space="preserve"> không phân biệt giới tính, độ tuổi và/hoặc quốc tịch. Đây là nội dung được nhấn mạnh bởi </w:t>
      </w:r>
      <w:r w:rsidRPr="00B03619">
        <w:rPr>
          <w:rFonts w:ascii="Times New Roman" w:hAnsi="Times New Roman" w:cs="Times New Roman"/>
          <w:color w:val="EE0000"/>
          <w:sz w:val="26"/>
          <w:szCs w:val="26"/>
        </w:rPr>
        <w:t>Liên minh All Aboard thuộc Diễn đàn Hàng hải Toàn cầu (Global Maritime Forum – GMF).</w:t>
      </w:r>
    </w:p>
    <w:p w14:paraId="33C883C9" w14:textId="3B60E36F" w:rsidR="00B03619" w:rsidRPr="00B03619" w:rsidRDefault="00B03619" w:rsidP="00B03619">
      <w:pPr>
        <w:spacing w:before="120" w:after="120"/>
        <w:jc w:val="both"/>
        <w:rPr>
          <w:rFonts w:ascii="Times New Roman" w:hAnsi="Times New Roman" w:cs="Times New Roman"/>
          <w:sz w:val="26"/>
          <w:szCs w:val="26"/>
        </w:rPr>
      </w:pPr>
      <w:r w:rsidRPr="00B03619">
        <w:rPr>
          <w:rFonts w:ascii="Times New Roman" w:hAnsi="Times New Roman" w:cs="Times New Roman"/>
          <w:sz w:val="26"/>
          <w:szCs w:val="26"/>
        </w:rPr>
        <w:t xml:space="preserve">Đây là </w:t>
      </w:r>
      <w:hyperlink r:id="rId9" w:history="1">
        <w:r w:rsidRPr="00B03619">
          <w:rPr>
            <w:rStyle w:val="Hyperlink"/>
            <w:rFonts w:ascii="Times New Roman" w:hAnsi="Times New Roman" w:cs="Times New Roman"/>
            <w:sz w:val="26"/>
            <w:szCs w:val="26"/>
          </w:rPr>
          <w:t>Điểm thứ 3 trong 9 điểm của Hướng dẫn về cung ứng thuyền viên bền vững’</w:t>
        </w:r>
      </w:hyperlink>
      <w:r w:rsidRPr="00B03619">
        <w:rPr>
          <w:rFonts w:ascii="Times New Roman" w:hAnsi="Times New Roman" w:cs="Times New Roman"/>
          <w:sz w:val="26"/>
          <w:szCs w:val="26"/>
        </w:rPr>
        <w:t xml:space="preserve"> do GMF công bố vào tháng 3 năm 2025. Bộ hướng dẫn này được xây dựng dựa trên nhiều năm nghiên cứu và thử nghiệm thực tế với sự tham gia của hơn 400 thuyền viên, nhằm đưa ra một chuẩn mực rõ ràng về </w:t>
      </w:r>
      <w:r>
        <w:rPr>
          <w:rFonts w:ascii="Times New Roman" w:hAnsi="Times New Roman" w:cs="Times New Roman"/>
          <w:sz w:val="26"/>
          <w:szCs w:val="26"/>
        </w:rPr>
        <w:t>cách làm</w:t>
      </w:r>
      <w:r w:rsidRPr="00B03619">
        <w:rPr>
          <w:rFonts w:ascii="Times New Roman" w:hAnsi="Times New Roman" w:cs="Times New Roman"/>
          <w:sz w:val="26"/>
          <w:szCs w:val="26"/>
        </w:rPr>
        <w:t xml:space="preserve"> tốt nhất trên tàu.</w:t>
      </w:r>
    </w:p>
    <w:p w14:paraId="4946D684" w14:textId="0A63B862" w:rsidR="00B03619" w:rsidRPr="00B03619" w:rsidRDefault="00B03619" w:rsidP="00B03619">
      <w:pPr>
        <w:spacing w:before="120" w:after="120"/>
        <w:jc w:val="both"/>
        <w:rPr>
          <w:rFonts w:ascii="Times New Roman" w:hAnsi="Times New Roman" w:cs="Times New Roman"/>
          <w:b/>
          <w:bCs/>
          <w:sz w:val="26"/>
          <w:szCs w:val="26"/>
        </w:rPr>
      </w:pPr>
      <w:r w:rsidRPr="00B03619">
        <w:rPr>
          <w:rFonts w:ascii="Times New Roman" w:hAnsi="Times New Roman" w:cs="Times New Roman"/>
          <w:b/>
          <w:bCs/>
          <w:sz w:val="26"/>
          <w:szCs w:val="26"/>
        </w:rPr>
        <w:t xml:space="preserve">Vì sao điều này </w:t>
      </w:r>
      <w:r>
        <w:rPr>
          <w:rFonts w:ascii="Times New Roman" w:hAnsi="Times New Roman" w:cs="Times New Roman"/>
          <w:b/>
          <w:bCs/>
          <w:sz w:val="26"/>
          <w:szCs w:val="26"/>
        </w:rPr>
        <w:t xml:space="preserve">lại </w:t>
      </w:r>
      <w:r w:rsidRPr="00B03619">
        <w:rPr>
          <w:rFonts w:ascii="Times New Roman" w:hAnsi="Times New Roman" w:cs="Times New Roman"/>
          <w:b/>
          <w:bCs/>
          <w:sz w:val="26"/>
          <w:szCs w:val="26"/>
        </w:rPr>
        <w:t>quan trọng</w:t>
      </w:r>
    </w:p>
    <w:p w14:paraId="3DA05D78" w14:textId="77777777" w:rsidR="00B03619" w:rsidRPr="00B03619" w:rsidRDefault="00B03619" w:rsidP="00B03619">
      <w:pPr>
        <w:numPr>
          <w:ilvl w:val="0"/>
          <w:numId w:val="9"/>
        </w:numPr>
        <w:spacing w:before="120" w:after="120"/>
        <w:jc w:val="both"/>
        <w:rPr>
          <w:rFonts w:ascii="Times New Roman" w:hAnsi="Times New Roman" w:cs="Times New Roman"/>
          <w:sz w:val="26"/>
          <w:szCs w:val="26"/>
        </w:rPr>
      </w:pPr>
      <w:r w:rsidRPr="00B03619">
        <w:rPr>
          <w:rFonts w:ascii="Times New Roman" w:hAnsi="Times New Roman" w:cs="Times New Roman"/>
          <w:sz w:val="26"/>
          <w:szCs w:val="26"/>
        </w:rPr>
        <w:t>Khi thuyền viên hiểu rõ những yêu cầu cần thiết để thành công, họ có thể chủ động hơn trong việc hoạch định và phát triển sự nghiệp.</w:t>
      </w:r>
    </w:p>
    <w:p w14:paraId="4C2EA46D" w14:textId="77777777" w:rsidR="00B03619" w:rsidRPr="00B03619" w:rsidRDefault="00B03619" w:rsidP="00B03619">
      <w:pPr>
        <w:numPr>
          <w:ilvl w:val="0"/>
          <w:numId w:val="9"/>
        </w:numPr>
        <w:spacing w:before="120" w:after="120"/>
        <w:jc w:val="both"/>
        <w:rPr>
          <w:rFonts w:ascii="Times New Roman" w:hAnsi="Times New Roman" w:cs="Times New Roman"/>
          <w:sz w:val="26"/>
          <w:szCs w:val="26"/>
        </w:rPr>
      </w:pPr>
      <w:r w:rsidRPr="00B03619">
        <w:rPr>
          <w:rFonts w:ascii="Times New Roman" w:hAnsi="Times New Roman" w:cs="Times New Roman"/>
          <w:sz w:val="26"/>
          <w:szCs w:val="26"/>
        </w:rPr>
        <w:t>Các quy trình có cấu trúc rõ ràng và minh bạch là nền tảng để xây dựng một ngành hàng hải bao trùm hơn và dựa trên năng lực thực sự, thay vì cảm tính hay thiên lệch.</w:t>
      </w:r>
    </w:p>
    <w:p w14:paraId="6738FC47" w14:textId="77777777" w:rsidR="00B03619" w:rsidRPr="00B03619" w:rsidRDefault="00B03619" w:rsidP="00B03619">
      <w:pPr>
        <w:spacing w:before="120" w:after="120"/>
        <w:jc w:val="both"/>
        <w:rPr>
          <w:rFonts w:ascii="Times New Roman" w:hAnsi="Times New Roman" w:cs="Times New Roman"/>
          <w:b/>
          <w:bCs/>
          <w:sz w:val="26"/>
          <w:szCs w:val="26"/>
        </w:rPr>
      </w:pPr>
      <w:r w:rsidRPr="00B03619">
        <w:rPr>
          <w:rFonts w:ascii="Times New Roman" w:hAnsi="Times New Roman" w:cs="Times New Roman"/>
          <w:b/>
          <w:bCs/>
          <w:sz w:val="26"/>
          <w:szCs w:val="26"/>
        </w:rPr>
        <w:t>Khung 7 tiêu chí theo cấp bậc cho công việc, huấn luyện và đánh giá</w:t>
      </w:r>
    </w:p>
    <w:p w14:paraId="10331BFE" w14:textId="03E0A1B9" w:rsidR="00B03619" w:rsidRPr="00B03619" w:rsidRDefault="00B03619" w:rsidP="00B03619">
      <w:pPr>
        <w:spacing w:before="120" w:after="120"/>
        <w:jc w:val="both"/>
        <w:rPr>
          <w:rFonts w:ascii="Times New Roman" w:hAnsi="Times New Roman" w:cs="Times New Roman"/>
          <w:b/>
          <w:bCs/>
          <w:sz w:val="26"/>
          <w:szCs w:val="26"/>
        </w:rPr>
      </w:pPr>
      <w:r w:rsidRPr="00B03619">
        <w:rPr>
          <w:rFonts w:ascii="Times New Roman" w:hAnsi="Times New Roman" w:cs="Times New Roman"/>
          <w:b/>
          <w:bCs/>
          <w:sz w:val="26"/>
          <w:szCs w:val="26"/>
        </w:rPr>
        <w:t xml:space="preserve">1. Xác định </w:t>
      </w:r>
      <w:r>
        <w:rPr>
          <w:rFonts w:ascii="Times New Roman" w:hAnsi="Times New Roman" w:cs="Times New Roman"/>
          <w:b/>
          <w:bCs/>
          <w:sz w:val="26"/>
          <w:szCs w:val="26"/>
        </w:rPr>
        <w:t xml:space="preserve">ra </w:t>
      </w:r>
      <w:r w:rsidRPr="00B03619">
        <w:rPr>
          <w:rFonts w:ascii="Times New Roman" w:hAnsi="Times New Roman" w:cs="Times New Roman"/>
          <w:b/>
          <w:bCs/>
          <w:sz w:val="26"/>
          <w:szCs w:val="26"/>
        </w:rPr>
        <w:t>vai trò theo cấp bậc</w:t>
      </w:r>
    </w:p>
    <w:p w14:paraId="13C59DD7" w14:textId="77777777" w:rsidR="00B03619" w:rsidRPr="00B03619" w:rsidRDefault="00B03619" w:rsidP="00B03619">
      <w:pPr>
        <w:numPr>
          <w:ilvl w:val="0"/>
          <w:numId w:val="10"/>
        </w:numPr>
        <w:spacing w:before="120" w:after="120"/>
        <w:jc w:val="both"/>
        <w:rPr>
          <w:rFonts w:ascii="Times New Roman" w:hAnsi="Times New Roman" w:cs="Times New Roman"/>
          <w:sz w:val="26"/>
          <w:szCs w:val="26"/>
        </w:rPr>
      </w:pPr>
      <w:r w:rsidRPr="00B03619">
        <w:rPr>
          <w:rFonts w:ascii="Times New Roman" w:hAnsi="Times New Roman" w:cs="Times New Roman"/>
          <w:sz w:val="26"/>
          <w:szCs w:val="26"/>
        </w:rPr>
        <w:t>Ghi chép rõ ràng trách nhiệm, kỹ năng yêu cầu và các nhiệm vụ điển hình của từng cấp bậc.</w:t>
      </w:r>
    </w:p>
    <w:p w14:paraId="1F450E49" w14:textId="77777777" w:rsidR="00B03619" w:rsidRPr="00B03619" w:rsidRDefault="00B03619" w:rsidP="00B03619">
      <w:pPr>
        <w:numPr>
          <w:ilvl w:val="0"/>
          <w:numId w:val="10"/>
        </w:numPr>
        <w:spacing w:before="120" w:after="120"/>
        <w:jc w:val="both"/>
        <w:rPr>
          <w:rFonts w:ascii="Times New Roman" w:hAnsi="Times New Roman" w:cs="Times New Roman"/>
          <w:sz w:val="26"/>
          <w:szCs w:val="26"/>
        </w:rPr>
      </w:pPr>
      <w:r w:rsidRPr="00B03619">
        <w:rPr>
          <w:rFonts w:ascii="Times New Roman" w:hAnsi="Times New Roman" w:cs="Times New Roman"/>
          <w:sz w:val="26"/>
          <w:szCs w:val="26"/>
        </w:rPr>
        <w:lastRenderedPageBreak/>
        <w:t>Bảo đảm thông tin này được tiếp cận dễ dàng đối với toàn bộ thuyền viên thông qua sổ tay hoặc nền tảng số.</w:t>
      </w:r>
    </w:p>
    <w:p w14:paraId="3741BD71" w14:textId="77777777" w:rsidR="00B03619" w:rsidRPr="00B03619" w:rsidRDefault="00B03619" w:rsidP="00B03619">
      <w:pPr>
        <w:spacing w:before="120" w:after="120"/>
        <w:jc w:val="both"/>
        <w:rPr>
          <w:rFonts w:ascii="Times New Roman" w:hAnsi="Times New Roman" w:cs="Times New Roman"/>
          <w:b/>
          <w:bCs/>
          <w:sz w:val="26"/>
          <w:szCs w:val="26"/>
        </w:rPr>
      </w:pPr>
      <w:r w:rsidRPr="00B03619">
        <w:rPr>
          <w:rFonts w:ascii="Times New Roman" w:hAnsi="Times New Roman" w:cs="Times New Roman"/>
          <w:b/>
          <w:bCs/>
          <w:sz w:val="26"/>
          <w:szCs w:val="26"/>
        </w:rPr>
        <w:t>2. Cơ hội huấn luyện phù hợp theo cấp bậc</w:t>
      </w:r>
    </w:p>
    <w:p w14:paraId="700D775B" w14:textId="77777777" w:rsidR="00B03619" w:rsidRPr="00B03619" w:rsidRDefault="00B03619" w:rsidP="00B03619">
      <w:pPr>
        <w:numPr>
          <w:ilvl w:val="0"/>
          <w:numId w:val="11"/>
        </w:numPr>
        <w:spacing w:before="120" w:after="120"/>
        <w:jc w:val="both"/>
        <w:rPr>
          <w:rFonts w:ascii="Times New Roman" w:hAnsi="Times New Roman" w:cs="Times New Roman"/>
          <w:sz w:val="26"/>
          <w:szCs w:val="26"/>
        </w:rPr>
      </w:pPr>
      <w:r w:rsidRPr="00B03619">
        <w:rPr>
          <w:rFonts w:ascii="Times New Roman" w:hAnsi="Times New Roman" w:cs="Times New Roman"/>
          <w:sz w:val="26"/>
          <w:szCs w:val="26"/>
        </w:rPr>
        <w:t>Thiết kế các chương trình huấn luyện phù hợp với trách nhiệm của từng cấp bậc.</w:t>
      </w:r>
    </w:p>
    <w:p w14:paraId="4FA8E00F" w14:textId="77777777" w:rsidR="00B03619" w:rsidRPr="00B03619" w:rsidRDefault="00B03619" w:rsidP="00B03619">
      <w:pPr>
        <w:numPr>
          <w:ilvl w:val="0"/>
          <w:numId w:val="11"/>
        </w:numPr>
        <w:spacing w:before="120" w:after="120"/>
        <w:jc w:val="both"/>
        <w:rPr>
          <w:rFonts w:ascii="Times New Roman" w:hAnsi="Times New Roman" w:cs="Times New Roman"/>
          <w:sz w:val="26"/>
          <w:szCs w:val="26"/>
        </w:rPr>
      </w:pPr>
      <w:r w:rsidRPr="00B03619">
        <w:rPr>
          <w:rFonts w:ascii="Times New Roman" w:hAnsi="Times New Roman" w:cs="Times New Roman"/>
          <w:sz w:val="26"/>
          <w:szCs w:val="26"/>
        </w:rPr>
        <w:t>Cung cấp lộ trình nâng cao kỹ năng minh bạch, hỗ trợ thuyền viên phát triển nghề nghiệp.</w:t>
      </w:r>
    </w:p>
    <w:p w14:paraId="1CA87EFC" w14:textId="77777777" w:rsidR="00B03619" w:rsidRPr="00B03619" w:rsidRDefault="00B03619" w:rsidP="00B03619">
      <w:pPr>
        <w:spacing w:before="120" w:after="120"/>
        <w:jc w:val="both"/>
        <w:rPr>
          <w:rFonts w:ascii="Times New Roman" w:hAnsi="Times New Roman" w:cs="Times New Roman"/>
          <w:b/>
          <w:bCs/>
          <w:sz w:val="26"/>
          <w:szCs w:val="26"/>
        </w:rPr>
      </w:pPr>
      <w:r w:rsidRPr="00B03619">
        <w:rPr>
          <w:rFonts w:ascii="Times New Roman" w:hAnsi="Times New Roman" w:cs="Times New Roman"/>
          <w:b/>
          <w:bCs/>
          <w:sz w:val="26"/>
          <w:szCs w:val="26"/>
        </w:rPr>
        <w:t>3. Tiêu chí đánh giá minh bạch</w:t>
      </w:r>
    </w:p>
    <w:p w14:paraId="071C53BB" w14:textId="77777777" w:rsidR="00B03619" w:rsidRPr="00B03619" w:rsidRDefault="00B03619" w:rsidP="00B03619">
      <w:pPr>
        <w:numPr>
          <w:ilvl w:val="0"/>
          <w:numId w:val="12"/>
        </w:numPr>
        <w:spacing w:before="120" w:after="120"/>
        <w:jc w:val="both"/>
        <w:rPr>
          <w:rFonts w:ascii="Times New Roman" w:hAnsi="Times New Roman" w:cs="Times New Roman"/>
          <w:sz w:val="26"/>
          <w:szCs w:val="26"/>
        </w:rPr>
      </w:pPr>
      <w:r w:rsidRPr="00B03619">
        <w:rPr>
          <w:rFonts w:ascii="Times New Roman" w:hAnsi="Times New Roman" w:cs="Times New Roman"/>
          <w:sz w:val="26"/>
          <w:szCs w:val="26"/>
        </w:rPr>
        <w:t>Xác định các chỉ số đánh giá hiệu suất có thể đo lường và khách quan cho từng cấp bậc (ví dụ: hoàn thành nhiệm vụ, tuân thủ an toàn, làm việc nhóm).</w:t>
      </w:r>
    </w:p>
    <w:p w14:paraId="64C4D9AA" w14:textId="77777777" w:rsidR="00B03619" w:rsidRPr="00B03619" w:rsidRDefault="00B03619" w:rsidP="00B03619">
      <w:pPr>
        <w:numPr>
          <w:ilvl w:val="0"/>
          <w:numId w:val="12"/>
        </w:numPr>
        <w:spacing w:before="120" w:after="120"/>
        <w:jc w:val="both"/>
        <w:rPr>
          <w:rFonts w:ascii="Times New Roman" w:hAnsi="Times New Roman" w:cs="Times New Roman"/>
          <w:sz w:val="26"/>
          <w:szCs w:val="26"/>
        </w:rPr>
      </w:pPr>
      <w:r w:rsidRPr="00B03619">
        <w:rPr>
          <w:rFonts w:ascii="Times New Roman" w:hAnsi="Times New Roman" w:cs="Times New Roman"/>
          <w:sz w:val="26"/>
          <w:szCs w:val="26"/>
        </w:rPr>
        <w:t>Công bố rõ ràng hướng dẫn đánh giá để mọi thuyền viên đều hiểu cách thức và tiêu chí đánh giá năng lực.</w:t>
      </w:r>
    </w:p>
    <w:p w14:paraId="6EDF3974" w14:textId="43D9BCC7" w:rsidR="00B03619" w:rsidRPr="00B03619" w:rsidRDefault="00B03619" w:rsidP="00B03619">
      <w:pPr>
        <w:spacing w:before="120" w:after="120"/>
        <w:jc w:val="both"/>
        <w:rPr>
          <w:rFonts w:ascii="Times New Roman" w:hAnsi="Times New Roman" w:cs="Times New Roman"/>
          <w:b/>
          <w:bCs/>
          <w:sz w:val="26"/>
          <w:szCs w:val="26"/>
        </w:rPr>
      </w:pPr>
      <w:r w:rsidRPr="00B03619">
        <w:rPr>
          <w:rFonts w:ascii="Times New Roman" w:hAnsi="Times New Roman" w:cs="Times New Roman"/>
          <w:b/>
          <w:bCs/>
          <w:sz w:val="26"/>
          <w:szCs w:val="26"/>
        </w:rPr>
        <w:t xml:space="preserve">4. Phân công nhiệm vụ </w:t>
      </w:r>
      <w:r>
        <w:rPr>
          <w:rFonts w:ascii="Times New Roman" w:hAnsi="Times New Roman" w:cs="Times New Roman"/>
          <w:b/>
          <w:bCs/>
          <w:sz w:val="26"/>
          <w:szCs w:val="26"/>
        </w:rPr>
        <w:t xml:space="preserve">một cách </w:t>
      </w:r>
      <w:r w:rsidRPr="00B03619">
        <w:rPr>
          <w:rFonts w:ascii="Times New Roman" w:hAnsi="Times New Roman" w:cs="Times New Roman"/>
          <w:b/>
          <w:bCs/>
          <w:sz w:val="26"/>
          <w:szCs w:val="26"/>
        </w:rPr>
        <w:t>khách quan</w:t>
      </w:r>
    </w:p>
    <w:p w14:paraId="04AC0A29" w14:textId="77777777" w:rsidR="00B03619" w:rsidRPr="00B03619" w:rsidRDefault="00B03619" w:rsidP="00B03619">
      <w:pPr>
        <w:numPr>
          <w:ilvl w:val="0"/>
          <w:numId w:val="13"/>
        </w:numPr>
        <w:spacing w:before="120" w:after="120"/>
        <w:jc w:val="both"/>
        <w:rPr>
          <w:rFonts w:ascii="Times New Roman" w:hAnsi="Times New Roman" w:cs="Times New Roman"/>
          <w:sz w:val="26"/>
          <w:szCs w:val="26"/>
        </w:rPr>
      </w:pPr>
      <w:r w:rsidRPr="00B03619">
        <w:rPr>
          <w:rFonts w:ascii="Times New Roman" w:hAnsi="Times New Roman" w:cs="Times New Roman"/>
          <w:sz w:val="26"/>
          <w:szCs w:val="26"/>
        </w:rPr>
        <w:t>Phân công công việc dựa trên cấp bậc, kỹ năng và kinh nghiệm, không dựa trên sở thích cá nhân hay định kiến.</w:t>
      </w:r>
    </w:p>
    <w:p w14:paraId="570E737A" w14:textId="5F00A03B" w:rsidR="00B03619" w:rsidRPr="00B03619" w:rsidRDefault="00B03619" w:rsidP="00B03619">
      <w:pPr>
        <w:numPr>
          <w:ilvl w:val="0"/>
          <w:numId w:val="13"/>
        </w:numPr>
        <w:spacing w:before="120" w:after="120"/>
        <w:jc w:val="both"/>
        <w:rPr>
          <w:rFonts w:ascii="Times New Roman" w:hAnsi="Times New Roman" w:cs="Times New Roman"/>
          <w:sz w:val="26"/>
          <w:szCs w:val="26"/>
        </w:rPr>
      </w:pPr>
      <w:r w:rsidRPr="00B03619">
        <w:rPr>
          <w:rFonts w:ascii="Times New Roman" w:hAnsi="Times New Roman" w:cs="Times New Roman"/>
          <w:sz w:val="26"/>
          <w:szCs w:val="26"/>
        </w:rPr>
        <w:t xml:space="preserve">Thực hiện luân phiên nhiệm vụ khi có thể </w:t>
      </w:r>
      <w:r>
        <w:rPr>
          <w:rFonts w:ascii="Times New Roman" w:hAnsi="Times New Roman" w:cs="Times New Roman"/>
          <w:sz w:val="26"/>
          <w:szCs w:val="26"/>
        </w:rPr>
        <w:t xml:space="preserve">được </w:t>
      </w:r>
      <w:r w:rsidRPr="00B03619">
        <w:rPr>
          <w:rFonts w:ascii="Times New Roman" w:hAnsi="Times New Roman" w:cs="Times New Roman"/>
          <w:sz w:val="26"/>
          <w:szCs w:val="26"/>
        </w:rPr>
        <w:t>nhằm tạo cơ hội tích lũy kinh nghiệm công bằng cho các thuyền viên.</w:t>
      </w:r>
    </w:p>
    <w:p w14:paraId="6070EC14" w14:textId="77777777" w:rsidR="00B03619" w:rsidRPr="00B03619" w:rsidRDefault="00B03619" w:rsidP="00B03619">
      <w:pPr>
        <w:spacing w:before="120" w:after="120"/>
        <w:jc w:val="both"/>
        <w:rPr>
          <w:rFonts w:ascii="Times New Roman" w:hAnsi="Times New Roman" w:cs="Times New Roman"/>
          <w:b/>
          <w:bCs/>
          <w:sz w:val="26"/>
          <w:szCs w:val="26"/>
        </w:rPr>
      </w:pPr>
      <w:r w:rsidRPr="00B03619">
        <w:rPr>
          <w:rFonts w:ascii="Times New Roman" w:hAnsi="Times New Roman" w:cs="Times New Roman"/>
          <w:b/>
          <w:bCs/>
          <w:sz w:val="26"/>
          <w:szCs w:val="26"/>
        </w:rPr>
        <w:t>5. Truyền thông rõ ràng và mang tính bao trùm</w:t>
      </w:r>
    </w:p>
    <w:p w14:paraId="671DB685" w14:textId="77777777" w:rsidR="00B03619" w:rsidRPr="00B03619" w:rsidRDefault="00B03619" w:rsidP="00B03619">
      <w:pPr>
        <w:numPr>
          <w:ilvl w:val="0"/>
          <w:numId w:val="14"/>
        </w:numPr>
        <w:spacing w:before="120" w:after="120"/>
        <w:jc w:val="both"/>
        <w:rPr>
          <w:rFonts w:ascii="Times New Roman" w:hAnsi="Times New Roman" w:cs="Times New Roman"/>
          <w:sz w:val="26"/>
          <w:szCs w:val="26"/>
        </w:rPr>
      </w:pPr>
      <w:r w:rsidRPr="00B03619">
        <w:rPr>
          <w:rFonts w:ascii="Times New Roman" w:hAnsi="Times New Roman" w:cs="Times New Roman"/>
          <w:sz w:val="26"/>
          <w:szCs w:val="26"/>
        </w:rPr>
        <w:t>Truyền đạt nhất quán và rõ ràng về vai trò, cơ hội huấn luyện và tiêu chí đánh giá.</w:t>
      </w:r>
    </w:p>
    <w:p w14:paraId="79F004CC" w14:textId="77777777" w:rsidR="00B03619" w:rsidRPr="00B03619" w:rsidRDefault="00B03619" w:rsidP="00B03619">
      <w:pPr>
        <w:numPr>
          <w:ilvl w:val="0"/>
          <w:numId w:val="14"/>
        </w:numPr>
        <w:spacing w:before="120" w:after="120"/>
        <w:jc w:val="both"/>
        <w:rPr>
          <w:rFonts w:ascii="Times New Roman" w:hAnsi="Times New Roman" w:cs="Times New Roman"/>
          <w:sz w:val="26"/>
          <w:szCs w:val="26"/>
        </w:rPr>
      </w:pPr>
      <w:r w:rsidRPr="00B03619">
        <w:rPr>
          <w:rFonts w:ascii="Times New Roman" w:hAnsi="Times New Roman" w:cs="Times New Roman"/>
          <w:sz w:val="26"/>
          <w:szCs w:val="26"/>
        </w:rPr>
        <w:t>Sử dụng ngôn ngữ trung lập về giới và mang tính hòa nhập trong mọi chính sách và thông tin truyền thông.</w:t>
      </w:r>
    </w:p>
    <w:p w14:paraId="07F50950" w14:textId="77777777" w:rsidR="00B03619" w:rsidRPr="00B03619" w:rsidRDefault="00B03619" w:rsidP="00B03619">
      <w:pPr>
        <w:spacing w:before="120" w:after="120"/>
        <w:jc w:val="both"/>
        <w:rPr>
          <w:rFonts w:ascii="Times New Roman" w:hAnsi="Times New Roman" w:cs="Times New Roman"/>
          <w:b/>
          <w:bCs/>
          <w:sz w:val="26"/>
          <w:szCs w:val="26"/>
        </w:rPr>
      </w:pPr>
      <w:r w:rsidRPr="00B03619">
        <w:rPr>
          <w:rFonts w:ascii="Times New Roman" w:hAnsi="Times New Roman" w:cs="Times New Roman"/>
          <w:b/>
          <w:bCs/>
          <w:sz w:val="26"/>
          <w:szCs w:val="26"/>
        </w:rPr>
        <w:t>6. Cam kết về đa dạng và cơ hội bình đẳng</w:t>
      </w:r>
    </w:p>
    <w:p w14:paraId="5E72F7A2" w14:textId="77777777" w:rsidR="00B03619" w:rsidRPr="00B03619" w:rsidRDefault="00B03619" w:rsidP="00B03619">
      <w:pPr>
        <w:numPr>
          <w:ilvl w:val="0"/>
          <w:numId w:val="15"/>
        </w:numPr>
        <w:spacing w:before="120" w:after="120"/>
        <w:jc w:val="both"/>
        <w:rPr>
          <w:rFonts w:ascii="Times New Roman" w:hAnsi="Times New Roman" w:cs="Times New Roman"/>
          <w:sz w:val="26"/>
          <w:szCs w:val="26"/>
        </w:rPr>
      </w:pPr>
      <w:r w:rsidRPr="00B03619">
        <w:rPr>
          <w:rFonts w:ascii="Times New Roman" w:hAnsi="Times New Roman" w:cs="Times New Roman"/>
          <w:sz w:val="26"/>
          <w:szCs w:val="26"/>
        </w:rPr>
        <w:t>Truyền thông rõ ràng chính sách của công ty về đối xử công bằng, đa dạng và hòa nhập.</w:t>
      </w:r>
    </w:p>
    <w:p w14:paraId="7B92FD2E" w14:textId="77777777" w:rsidR="00B03619" w:rsidRPr="00B03619" w:rsidRDefault="00B03619" w:rsidP="00B03619">
      <w:pPr>
        <w:numPr>
          <w:ilvl w:val="0"/>
          <w:numId w:val="15"/>
        </w:numPr>
        <w:spacing w:before="120" w:after="120"/>
        <w:jc w:val="both"/>
        <w:rPr>
          <w:rFonts w:ascii="Times New Roman" w:hAnsi="Times New Roman" w:cs="Times New Roman"/>
          <w:sz w:val="26"/>
          <w:szCs w:val="26"/>
        </w:rPr>
      </w:pPr>
      <w:r w:rsidRPr="00B03619">
        <w:rPr>
          <w:rFonts w:ascii="Times New Roman" w:hAnsi="Times New Roman" w:cs="Times New Roman"/>
          <w:sz w:val="26"/>
          <w:szCs w:val="26"/>
        </w:rPr>
        <w:t>Theo dõi công tác tuyển dụng, thăng tiến và phân công nhiệm vụ để ngăn ngừa các bất bình đẳng.</w:t>
      </w:r>
    </w:p>
    <w:p w14:paraId="5107CD2A" w14:textId="77777777" w:rsidR="00B03619" w:rsidRPr="00B03619" w:rsidRDefault="00B03619" w:rsidP="00B03619">
      <w:pPr>
        <w:spacing w:before="120" w:after="120"/>
        <w:jc w:val="both"/>
        <w:rPr>
          <w:rFonts w:ascii="Times New Roman" w:hAnsi="Times New Roman" w:cs="Times New Roman"/>
          <w:b/>
          <w:bCs/>
          <w:sz w:val="26"/>
          <w:szCs w:val="26"/>
        </w:rPr>
      </w:pPr>
      <w:r w:rsidRPr="00B03619">
        <w:rPr>
          <w:rFonts w:ascii="Times New Roman" w:hAnsi="Times New Roman" w:cs="Times New Roman"/>
          <w:b/>
          <w:bCs/>
          <w:sz w:val="26"/>
          <w:szCs w:val="26"/>
        </w:rPr>
        <w:t>7. Cơ chế trách nhiệm giải trình và phản hồi</w:t>
      </w:r>
    </w:p>
    <w:p w14:paraId="33569D0D" w14:textId="77777777" w:rsidR="00B03619" w:rsidRPr="00B03619" w:rsidRDefault="00B03619" w:rsidP="00B03619">
      <w:pPr>
        <w:numPr>
          <w:ilvl w:val="0"/>
          <w:numId w:val="16"/>
        </w:numPr>
        <w:spacing w:before="120" w:after="120"/>
        <w:jc w:val="both"/>
        <w:rPr>
          <w:rFonts w:ascii="Times New Roman" w:hAnsi="Times New Roman" w:cs="Times New Roman"/>
          <w:sz w:val="26"/>
          <w:szCs w:val="26"/>
        </w:rPr>
      </w:pPr>
      <w:r w:rsidRPr="00B03619">
        <w:rPr>
          <w:rFonts w:ascii="Times New Roman" w:hAnsi="Times New Roman" w:cs="Times New Roman"/>
          <w:sz w:val="26"/>
          <w:szCs w:val="26"/>
        </w:rPr>
        <w:t>Thiết lập các kênh để thuyền viên có thể đóng góp ý kiến về nhiệm vụ, huấn luyện hoặc đánh giá.</w:t>
      </w:r>
    </w:p>
    <w:p w14:paraId="1CD3B891" w14:textId="77777777" w:rsidR="00B03619" w:rsidRPr="00B03619" w:rsidRDefault="00B03619" w:rsidP="00B03619">
      <w:pPr>
        <w:numPr>
          <w:ilvl w:val="0"/>
          <w:numId w:val="16"/>
        </w:numPr>
        <w:spacing w:before="120" w:after="120"/>
        <w:jc w:val="both"/>
        <w:rPr>
          <w:rFonts w:ascii="Times New Roman" w:hAnsi="Times New Roman" w:cs="Times New Roman"/>
          <w:sz w:val="26"/>
          <w:szCs w:val="26"/>
        </w:rPr>
      </w:pPr>
      <w:r w:rsidRPr="00B03619">
        <w:rPr>
          <w:rFonts w:ascii="Times New Roman" w:hAnsi="Times New Roman" w:cs="Times New Roman"/>
          <w:sz w:val="26"/>
          <w:szCs w:val="26"/>
        </w:rPr>
        <w:t>Thường xuyên rà soát chính sách nhằm bảo đảm tính công bằng, minh bạch và phù hợp với mục tiêu hòa nhập.</w:t>
      </w:r>
    </w:p>
    <w:p w14:paraId="4D10EFF7" w14:textId="044D127E" w:rsidR="00C13E10" w:rsidRDefault="00B03619" w:rsidP="00B03619">
      <w:pPr>
        <w:jc w:val="center"/>
      </w:pPr>
      <w:r>
        <w:rPr>
          <w:b/>
          <w:bCs/>
        </w:rPr>
        <w:t>---------------------------------------------------</w:t>
      </w:r>
    </w:p>
    <w:sectPr w:rsidR="00C13E10" w:rsidSect="00B03619">
      <w:pgSz w:w="12240" w:h="15840"/>
      <w:pgMar w:top="900" w:right="108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776"/>
    <w:multiLevelType w:val="multilevel"/>
    <w:tmpl w:val="EC0E7F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A5B6E"/>
    <w:multiLevelType w:val="multilevel"/>
    <w:tmpl w:val="A8B8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F02F4"/>
    <w:multiLevelType w:val="multilevel"/>
    <w:tmpl w:val="EE76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F28E2"/>
    <w:multiLevelType w:val="multilevel"/>
    <w:tmpl w:val="1E7CCF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11AC0"/>
    <w:multiLevelType w:val="multilevel"/>
    <w:tmpl w:val="FE26AC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81090"/>
    <w:multiLevelType w:val="multilevel"/>
    <w:tmpl w:val="53DE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E31A6"/>
    <w:multiLevelType w:val="multilevel"/>
    <w:tmpl w:val="D16CCC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03799"/>
    <w:multiLevelType w:val="multilevel"/>
    <w:tmpl w:val="479A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A2F19"/>
    <w:multiLevelType w:val="multilevel"/>
    <w:tmpl w:val="2DD825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F348F"/>
    <w:multiLevelType w:val="multilevel"/>
    <w:tmpl w:val="357C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EB648F"/>
    <w:multiLevelType w:val="multilevel"/>
    <w:tmpl w:val="1CCAE6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851E64"/>
    <w:multiLevelType w:val="multilevel"/>
    <w:tmpl w:val="5644CA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AC4DDC"/>
    <w:multiLevelType w:val="multilevel"/>
    <w:tmpl w:val="647C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E33666"/>
    <w:multiLevelType w:val="multilevel"/>
    <w:tmpl w:val="5BC8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502D0B"/>
    <w:multiLevelType w:val="multilevel"/>
    <w:tmpl w:val="7C6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466D36"/>
    <w:multiLevelType w:val="multilevel"/>
    <w:tmpl w:val="1C288E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738024">
    <w:abstractNumId w:val="0"/>
  </w:num>
  <w:num w:numId="2" w16cid:durableId="254629080">
    <w:abstractNumId w:val="11"/>
  </w:num>
  <w:num w:numId="3" w16cid:durableId="196234995">
    <w:abstractNumId w:val="8"/>
  </w:num>
  <w:num w:numId="4" w16cid:durableId="835417507">
    <w:abstractNumId w:val="3"/>
  </w:num>
  <w:num w:numId="5" w16cid:durableId="1865169164">
    <w:abstractNumId w:val="6"/>
  </w:num>
  <w:num w:numId="6" w16cid:durableId="1998218236">
    <w:abstractNumId w:val="10"/>
  </w:num>
  <w:num w:numId="7" w16cid:durableId="1477843593">
    <w:abstractNumId w:val="15"/>
  </w:num>
  <w:num w:numId="8" w16cid:durableId="1948001555">
    <w:abstractNumId w:val="4"/>
  </w:num>
  <w:num w:numId="9" w16cid:durableId="1074280216">
    <w:abstractNumId w:val="14"/>
  </w:num>
  <w:num w:numId="10" w16cid:durableId="287320951">
    <w:abstractNumId w:val="12"/>
  </w:num>
  <w:num w:numId="11" w16cid:durableId="1969118157">
    <w:abstractNumId w:val="7"/>
  </w:num>
  <w:num w:numId="12" w16cid:durableId="264700871">
    <w:abstractNumId w:val="1"/>
  </w:num>
  <w:num w:numId="13" w16cid:durableId="2101026053">
    <w:abstractNumId w:val="5"/>
  </w:num>
  <w:num w:numId="14" w16cid:durableId="1210141996">
    <w:abstractNumId w:val="2"/>
  </w:num>
  <w:num w:numId="15" w16cid:durableId="1325620956">
    <w:abstractNumId w:val="9"/>
  </w:num>
  <w:num w:numId="16" w16cid:durableId="15203857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19"/>
    <w:rsid w:val="000501D0"/>
    <w:rsid w:val="00695ADE"/>
    <w:rsid w:val="00B03619"/>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E9AD7"/>
  <w15:chartTrackingRefBased/>
  <w15:docId w15:val="{C358F538-E606-441A-93E1-7798AB24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6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6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6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6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6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6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6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619"/>
    <w:rPr>
      <w:rFonts w:eastAsiaTheme="majorEastAsia" w:cstheme="majorBidi"/>
      <w:color w:val="272727" w:themeColor="text1" w:themeTint="D8"/>
    </w:rPr>
  </w:style>
  <w:style w:type="paragraph" w:styleId="Title">
    <w:name w:val="Title"/>
    <w:basedOn w:val="Normal"/>
    <w:next w:val="Normal"/>
    <w:link w:val="TitleChar"/>
    <w:uiPriority w:val="10"/>
    <w:qFormat/>
    <w:rsid w:val="00B03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619"/>
    <w:pPr>
      <w:spacing w:before="160"/>
      <w:jc w:val="center"/>
    </w:pPr>
    <w:rPr>
      <w:i/>
      <w:iCs/>
      <w:color w:val="404040" w:themeColor="text1" w:themeTint="BF"/>
    </w:rPr>
  </w:style>
  <w:style w:type="character" w:customStyle="1" w:styleId="QuoteChar">
    <w:name w:val="Quote Char"/>
    <w:basedOn w:val="DefaultParagraphFont"/>
    <w:link w:val="Quote"/>
    <w:uiPriority w:val="29"/>
    <w:rsid w:val="00B03619"/>
    <w:rPr>
      <w:i/>
      <w:iCs/>
      <w:color w:val="404040" w:themeColor="text1" w:themeTint="BF"/>
    </w:rPr>
  </w:style>
  <w:style w:type="paragraph" w:styleId="ListParagraph">
    <w:name w:val="List Paragraph"/>
    <w:basedOn w:val="Normal"/>
    <w:uiPriority w:val="34"/>
    <w:qFormat/>
    <w:rsid w:val="00B03619"/>
    <w:pPr>
      <w:ind w:left="720"/>
      <w:contextualSpacing/>
    </w:pPr>
  </w:style>
  <w:style w:type="character" w:styleId="IntenseEmphasis">
    <w:name w:val="Intense Emphasis"/>
    <w:basedOn w:val="DefaultParagraphFont"/>
    <w:uiPriority w:val="21"/>
    <w:qFormat/>
    <w:rsid w:val="00B03619"/>
    <w:rPr>
      <w:i/>
      <w:iCs/>
      <w:color w:val="0F4761" w:themeColor="accent1" w:themeShade="BF"/>
    </w:rPr>
  </w:style>
  <w:style w:type="paragraph" w:styleId="IntenseQuote">
    <w:name w:val="Intense Quote"/>
    <w:basedOn w:val="Normal"/>
    <w:next w:val="Normal"/>
    <w:link w:val="IntenseQuoteChar"/>
    <w:uiPriority w:val="30"/>
    <w:qFormat/>
    <w:rsid w:val="00B03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619"/>
    <w:rPr>
      <w:i/>
      <w:iCs/>
      <w:color w:val="0F4761" w:themeColor="accent1" w:themeShade="BF"/>
    </w:rPr>
  </w:style>
  <w:style w:type="character" w:styleId="IntenseReference">
    <w:name w:val="Intense Reference"/>
    <w:basedOn w:val="DefaultParagraphFont"/>
    <w:uiPriority w:val="32"/>
    <w:qFormat/>
    <w:rsid w:val="00B03619"/>
    <w:rPr>
      <w:b/>
      <w:bCs/>
      <w:smallCaps/>
      <w:color w:val="0F4761" w:themeColor="accent1" w:themeShade="BF"/>
      <w:spacing w:val="5"/>
    </w:rPr>
  </w:style>
  <w:style w:type="character" w:styleId="Hyperlink">
    <w:name w:val="Hyperlink"/>
    <w:basedOn w:val="DefaultParagraphFont"/>
    <w:uiPriority w:val="99"/>
    <w:unhideWhenUsed/>
    <w:rsid w:val="00B03619"/>
    <w:rPr>
      <w:color w:val="467886" w:themeColor="hyperlink"/>
      <w:u w:val="single"/>
    </w:rPr>
  </w:style>
  <w:style w:type="character" w:styleId="UnresolvedMention">
    <w:name w:val="Unresolved Mention"/>
    <w:basedOn w:val="DefaultParagraphFont"/>
    <w:uiPriority w:val="99"/>
    <w:semiHidden/>
    <w:unhideWhenUsed/>
    <w:rsid w:val="00B03619"/>
    <w:rPr>
      <w:color w:val="605E5C"/>
      <w:shd w:val="clear" w:color="auto" w:fill="E1DFDD"/>
    </w:rPr>
  </w:style>
  <w:style w:type="character" w:styleId="FollowedHyperlink">
    <w:name w:val="FollowedHyperlink"/>
    <w:basedOn w:val="DefaultParagraphFont"/>
    <w:uiPriority w:val="99"/>
    <w:semiHidden/>
    <w:unhideWhenUsed/>
    <w:rsid w:val="00B036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afety4sea.com/wp-content/uploads/2025/08/shutterstock_2154121173.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safety-parent/seafarers/" TargetMode="External"/><Relationship Id="rId11" Type="http://schemas.openxmlformats.org/officeDocument/2006/relationships/theme" Target="theme/theme1.xml"/><Relationship Id="rId5" Type="http://schemas.openxmlformats.org/officeDocument/2006/relationships/hyperlink" Target="https://safety4sea.com/category/others/maritime-knowledg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fety4sea.com/gmf-9-sustainable-crewing-guidelines-to-address-projected-seafarer-shortf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497</Words>
  <Characters>2835</Characters>
  <Application>Microsoft Office Word</Application>
  <DocSecurity>0</DocSecurity>
  <Lines>23</Lines>
  <Paragraphs>6</Paragraphs>
  <ScaleCrop>false</ScaleCrop>
  <Company>HP</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2026-01-16T07:59:00Z</dcterms:created>
  <dcterms:modified xsi:type="dcterms:W3CDTF">2026-01-16T08:09:00Z</dcterms:modified>
</cp:coreProperties>
</file>