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0CBD" w14:textId="5D640D81" w:rsidR="00D21705" w:rsidRPr="004B54A0" w:rsidRDefault="00A010B6" w:rsidP="004B54A0">
      <w:pPr>
        <w:ind w:right="720"/>
        <w:jc w:val="center"/>
        <w:rPr>
          <w:rFonts w:ascii="Times New Roman" w:hAnsi="Times New Roman" w:cs="Times New Roman"/>
          <w:b/>
          <w:bCs/>
          <w:color w:val="7030A0"/>
          <w:sz w:val="40"/>
          <w:szCs w:val="40"/>
        </w:rPr>
      </w:pPr>
      <w:r w:rsidRPr="004B54A0">
        <w:rPr>
          <w:rFonts w:ascii="Times New Roman" w:hAnsi="Times New Roman" w:cs="Times New Roman"/>
          <w:b/>
          <w:bCs/>
          <w:color w:val="7030A0"/>
          <w:sz w:val="40"/>
          <w:szCs w:val="40"/>
        </w:rPr>
        <w:t xml:space="preserve">Hiểu về rủi ro </w:t>
      </w:r>
      <w:r w:rsidRPr="004B54A0">
        <w:rPr>
          <w:rFonts w:ascii="Times New Roman" w:hAnsi="Times New Roman" w:cs="Times New Roman"/>
          <w:b/>
          <w:bCs/>
          <w:color w:val="7030A0"/>
          <w:sz w:val="40"/>
          <w:szCs w:val="40"/>
        </w:rPr>
        <w:t xml:space="preserve">bị </w:t>
      </w:r>
      <w:r w:rsidRPr="004B54A0">
        <w:rPr>
          <w:rFonts w:ascii="Times New Roman" w:hAnsi="Times New Roman" w:cs="Times New Roman"/>
          <w:b/>
          <w:bCs/>
          <w:color w:val="7030A0"/>
          <w:sz w:val="40"/>
          <w:szCs w:val="40"/>
        </w:rPr>
        <w:t>tử vong từ “chủ nghĩa vị tha trong cứu nạn”</w:t>
      </w:r>
    </w:p>
    <w:p w14:paraId="3FEC3DDB" w14:textId="062F8F9F" w:rsidR="00D21705" w:rsidRPr="00D21705" w:rsidRDefault="00D21705" w:rsidP="00A010B6">
      <w:pPr>
        <w:jc w:val="right"/>
        <w:rPr>
          <w:rStyle w:val="Hyperlink"/>
        </w:rPr>
      </w:pPr>
      <w:hyperlink r:id="rId5" w:history="1">
        <w:r w:rsidRPr="00D21705">
          <w:rPr>
            <w:rStyle w:val="Hyperlink"/>
          </w:rPr>
          <w:t>Mental</w:t>
        </w:r>
      </w:hyperlink>
      <w:r w:rsidRPr="00D21705">
        <w:t>, </w:t>
      </w:r>
      <w:hyperlink r:id="rId6" w:history="1">
        <w:r w:rsidRPr="00D21705">
          <w:rPr>
            <w:rStyle w:val="Hyperlink"/>
          </w:rPr>
          <w:t>Safety</w:t>
        </w:r>
      </w:hyperlink>
      <w:r w:rsidRPr="00D21705">
        <w:fldChar w:fldCharType="begin"/>
      </w:r>
      <w:r w:rsidRPr="00D21705">
        <w:instrText>HYPERLINK "https://safety4sea.com/wp-content/uploads/2026/01/shutterstock_1343067311-scaled-e1769429746172.jpg"</w:instrText>
      </w:r>
      <w:r w:rsidRPr="00D21705">
        <w:fldChar w:fldCharType="separate"/>
      </w:r>
    </w:p>
    <w:p w14:paraId="650DC749" w14:textId="5D479ED4" w:rsidR="00D21705" w:rsidRPr="00D21705" w:rsidRDefault="00D21705" w:rsidP="00D21705">
      <w:pPr>
        <w:rPr>
          <w:rStyle w:val="Hyperlink"/>
        </w:rPr>
      </w:pPr>
      <w:r w:rsidRPr="00D21705">
        <w:rPr>
          <w:rStyle w:val="Hyperlink"/>
        </w:rPr>
        <w:drawing>
          <wp:inline distT="0" distB="0" distL="0" distR="0" wp14:anchorId="796EB094" wp14:editId="79C721E4">
            <wp:extent cx="6096000" cy="2974975"/>
            <wp:effectExtent l="0" t="0" r="0" b="0"/>
            <wp:docPr id="1579610102" name="Picture 2" descr="rescue altruism">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cue altruism">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2974975"/>
                    </a:xfrm>
                    <a:prstGeom prst="rect">
                      <a:avLst/>
                    </a:prstGeom>
                    <a:noFill/>
                    <a:ln>
                      <a:noFill/>
                    </a:ln>
                  </pic:spPr>
                </pic:pic>
              </a:graphicData>
            </a:graphic>
          </wp:inline>
        </w:drawing>
      </w:r>
    </w:p>
    <w:p w14:paraId="6D8A8F2A" w14:textId="7293CC18" w:rsidR="00A010B6" w:rsidRPr="00A010B6" w:rsidRDefault="00D21705" w:rsidP="001F6E83">
      <w:pPr>
        <w:jc w:val="both"/>
        <w:rPr>
          <w:rFonts w:ascii="Times New Roman" w:hAnsi="Times New Roman" w:cs="Times New Roman"/>
          <w:sz w:val="26"/>
          <w:szCs w:val="26"/>
        </w:rPr>
      </w:pPr>
      <w:r w:rsidRPr="00D21705">
        <w:fldChar w:fldCharType="end"/>
      </w:r>
      <w:r w:rsidR="00A010B6" w:rsidRPr="00A010B6">
        <w:rPr>
          <w:rFonts w:ascii="Times New Roman" w:hAnsi="Times New Roman" w:cs="Times New Roman"/>
          <w:sz w:val="26"/>
          <w:szCs w:val="26"/>
        </w:rPr>
        <w:t>Khi bản năng cứu giúp lấn át sự bình tĩnh trong các tình huống khẩn cấp</w:t>
      </w:r>
      <w:r w:rsidR="00A010B6">
        <w:rPr>
          <w:rFonts w:ascii="Times New Roman" w:hAnsi="Times New Roman" w:cs="Times New Roman"/>
          <w:sz w:val="26"/>
          <w:szCs w:val="26"/>
        </w:rPr>
        <w:t xml:space="preserve"> thì</w:t>
      </w:r>
      <w:r w:rsidR="00A010B6" w:rsidRPr="00A010B6">
        <w:rPr>
          <w:rFonts w:ascii="Times New Roman" w:hAnsi="Times New Roman" w:cs="Times New Roman"/>
          <w:sz w:val="26"/>
          <w:szCs w:val="26"/>
        </w:rPr>
        <w:t xml:space="preserve"> điều này có thể phản ánh hiện tượng thường được gọi là </w:t>
      </w:r>
      <w:r w:rsidR="00A010B6" w:rsidRPr="00A010B6">
        <w:rPr>
          <w:rFonts w:ascii="Times New Roman" w:hAnsi="Times New Roman" w:cs="Times New Roman"/>
          <w:i/>
          <w:iCs/>
          <w:color w:val="EE0000"/>
          <w:sz w:val="26"/>
          <w:szCs w:val="26"/>
        </w:rPr>
        <w:t>hội chứng người cứu nạn</w:t>
      </w:r>
      <w:r w:rsidR="00A010B6" w:rsidRPr="00A010B6">
        <w:rPr>
          <w:rFonts w:ascii="Times New Roman" w:hAnsi="Times New Roman" w:cs="Times New Roman"/>
          <w:color w:val="EE0000"/>
          <w:sz w:val="26"/>
          <w:szCs w:val="26"/>
        </w:rPr>
        <w:t xml:space="preserve"> (rescuer syndrome) </w:t>
      </w:r>
      <w:r w:rsidR="00A010B6" w:rsidRPr="00A010B6">
        <w:rPr>
          <w:rFonts w:ascii="Times New Roman" w:hAnsi="Times New Roman" w:cs="Times New Roman"/>
          <w:sz w:val="26"/>
          <w:szCs w:val="26"/>
        </w:rPr>
        <w:t xml:space="preserve">– một kiểu hành vi trở nên đặc biệt nguy hiểm trong một trong những môi trường rủi ro nhất trên tàu: </w:t>
      </w:r>
      <w:r w:rsidR="00A010B6" w:rsidRPr="00A010B6">
        <w:rPr>
          <w:rFonts w:ascii="Times New Roman" w:hAnsi="Times New Roman" w:cs="Times New Roman"/>
          <w:b/>
          <w:bCs/>
          <w:color w:val="EE0000"/>
          <w:sz w:val="26"/>
          <w:szCs w:val="26"/>
        </w:rPr>
        <w:t>không gian kín</w:t>
      </w:r>
      <w:r w:rsidR="00A010B6" w:rsidRPr="00A010B6">
        <w:rPr>
          <w:rFonts w:ascii="Times New Roman" w:hAnsi="Times New Roman" w:cs="Times New Roman"/>
          <w:sz w:val="26"/>
          <w:szCs w:val="26"/>
        </w:rPr>
        <w:t>.</w:t>
      </w:r>
    </w:p>
    <w:p w14:paraId="77A33790" w14:textId="244EED83" w:rsidR="00A010B6" w:rsidRPr="00A010B6" w:rsidRDefault="00A010B6" w:rsidP="00A010B6">
      <w:pPr>
        <w:spacing w:before="120" w:after="120"/>
        <w:jc w:val="both"/>
        <w:rPr>
          <w:rFonts w:ascii="Times New Roman" w:hAnsi="Times New Roman" w:cs="Times New Roman"/>
          <w:sz w:val="26"/>
          <w:szCs w:val="26"/>
        </w:rPr>
      </w:pPr>
      <w:r w:rsidRPr="00A010B6">
        <w:rPr>
          <w:rFonts w:ascii="Times New Roman" w:hAnsi="Times New Roman" w:cs="Times New Roman"/>
          <w:sz w:val="26"/>
          <w:szCs w:val="26"/>
        </w:rPr>
        <w:t xml:space="preserve">Hành động như một người cứu nạn khi không </w:t>
      </w:r>
      <w:r>
        <w:rPr>
          <w:rFonts w:ascii="Times New Roman" w:hAnsi="Times New Roman" w:cs="Times New Roman"/>
          <w:sz w:val="26"/>
          <w:szCs w:val="26"/>
        </w:rPr>
        <w:t>được</w:t>
      </w:r>
      <w:r w:rsidRPr="00A010B6">
        <w:rPr>
          <w:rFonts w:ascii="Times New Roman" w:hAnsi="Times New Roman" w:cs="Times New Roman"/>
          <w:sz w:val="26"/>
          <w:szCs w:val="26"/>
        </w:rPr>
        <w:t xml:space="preserve"> huấn luyện phù hợp hoặc không hiểu rõ các quy trình đã được thiết lập có thể dẫn đến tử vong. Mặc dù không gian kín từ lâu đã được thừa nhận là khu vực có nguy cơ cao do </w:t>
      </w:r>
      <w:r w:rsidR="00CF5898">
        <w:rPr>
          <w:rFonts w:ascii="Times New Roman" w:hAnsi="Times New Roman" w:cs="Times New Roman"/>
          <w:sz w:val="26"/>
          <w:szCs w:val="26"/>
        </w:rPr>
        <w:t>rủi ro</w:t>
      </w:r>
      <w:r w:rsidRPr="00A010B6">
        <w:rPr>
          <w:rFonts w:ascii="Times New Roman" w:hAnsi="Times New Roman" w:cs="Times New Roman"/>
          <w:sz w:val="26"/>
          <w:szCs w:val="26"/>
        </w:rPr>
        <w:t xml:space="preserve"> </w:t>
      </w:r>
      <w:r>
        <w:rPr>
          <w:rFonts w:ascii="Times New Roman" w:hAnsi="Times New Roman" w:cs="Times New Roman"/>
          <w:sz w:val="26"/>
          <w:szCs w:val="26"/>
        </w:rPr>
        <w:t xml:space="preserve">bị </w:t>
      </w:r>
      <w:r w:rsidRPr="00A010B6">
        <w:rPr>
          <w:rFonts w:ascii="Times New Roman" w:hAnsi="Times New Roman" w:cs="Times New Roman"/>
          <w:sz w:val="26"/>
          <w:szCs w:val="26"/>
        </w:rPr>
        <w:t xml:space="preserve">ngạt thở hoặc phơi nhiễm khí độc, sự chú ý </w:t>
      </w:r>
      <w:r w:rsidR="00CF5898" w:rsidRPr="00A010B6">
        <w:rPr>
          <w:rFonts w:ascii="Times New Roman" w:hAnsi="Times New Roman" w:cs="Times New Roman"/>
          <w:sz w:val="26"/>
          <w:szCs w:val="26"/>
        </w:rPr>
        <w:t xml:space="preserve">ban đầu </w:t>
      </w:r>
      <w:r w:rsidRPr="00A010B6">
        <w:rPr>
          <w:rFonts w:ascii="Times New Roman" w:hAnsi="Times New Roman" w:cs="Times New Roman"/>
          <w:sz w:val="26"/>
          <w:szCs w:val="26"/>
        </w:rPr>
        <w:t>thường chỉ tập trung vào nạn nhân</w:t>
      </w:r>
      <w:r>
        <w:rPr>
          <w:rFonts w:ascii="Times New Roman" w:hAnsi="Times New Roman" w:cs="Times New Roman"/>
          <w:sz w:val="26"/>
          <w:szCs w:val="26"/>
        </w:rPr>
        <w:t xml:space="preserve"> mà không tính đến các rủi ro này</w:t>
      </w:r>
      <w:r w:rsidRPr="00A010B6">
        <w:rPr>
          <w:rFonts w:ascii="Times New Roman" w:hAnsi="Times New Roman" w:cs="Times New Roman"/>
          <w:sz w:val="26"/>
          <w:szCs w:val="26"/>
        </w:rPr>
        <w:t>.</w:t>
      </w:r>
    </w:p>
    <w:p w14:paraId="4B979283" w14:textId="02FA6D65" w:rsidR="00A010B6" w:rsidRPr="00A010B6" w:rsidRDefault="00A010B6" w:rsidP="00A010B6">
      <w:pPr>
        <w:spacing w:before="120" w:after="120"/>
        <w:jc w:val="both"/>
        <w:rPr>
          <w:rFonts w:ascii="Times New Roman" w:hAnsi="Times New Roman" w:cs="Times New Roman"/>
          <w:sz w:val="26"/>
          <w:szCs w:val="26"/>
        </w:rPr>
      </w:pPr>
      <w:r>
        <w:rPr>
          <w:rFonts w:ascii="Times New Roman" w:hAnsi="Times New Roman" w:cs="Times New Roman"/>
          <w:sz w:val="26"/>
          <w:szCs w:val="26"/>
        </w:rPr>
        <w:t>Thật</w:t>
      </w:r>
      <w:r w:rsidRPr="00A010B6">
        <w:rPr>
          <w:rFonts w:ascii="Times New Roman" w:hAnsi="Times New Roman" w:cs="Times New Roman"/>
          <w:sz w:val="26"/>
          <w:szCs w:val="26"/>
        </w:rPr>
        <w:t xml:space="preserve"> bi thảm</w:t>
      </w:r>
      <w:r>
        <w:rPr>
          <w:rFonts w:ascii="Times New Roman" w:hAnsi="Times New Roman" w:cs="Times New Roman"/>
          <w:sz w:val="26"/>
          <w:szCs w:val="26"/>
        </w:rPr>
        <w:t xml:space="preserve"> là có</w:t>
      </w:r>
      <w:r w:rsidRPr="00A010B6">
        <w:rPr>
          <w:rFonts w:ascii="Times New Roman" w:hAnsi="Times New Roman" w:cs="Times New Roman"/>
          <w:sz w:val="26"/>
          <w:szCs w:val="26"/>
        </w:rPr>
        <w:t xml:space="preserve"> một tỷ lệ đáng kể các ca tử vong trong những </w:t>
      </w:r>
      <w:r>
        <w:rPr>
          <w:rFonts w:ascii="Times New Roman" w:hAnsi="Times New Roman" w:cs="Times New Roman"/>
          <w:sz w:val="26"/>
          <w:szCs w:val="26"/>
        </w:rPr>
        <w:t>tai nạn</w:t>
      </w:r>
      <w:r w:rsidRPr="00A010B6">
        <w:rPr>
          <w:rFonts w:ascii="Times New Roman" w:hAnsi="Times New Roman" w:cs="Times New Roman"/>
          <w:sz w:val="26"/>
          <w:szCs w:val="26"/>
        </w:rPr>
        <w:t xml:space="preserve"> này không phải là nạn nhân đầu tiên, mà là những người lao vào cứu giúp và rồi cũng gục ngã trước cùng các mối nguy hiểm đó.</w:t>
      </w:r>
      <w:r w:rsidR="00CF5898">
        <w:rPr>
          <w:rFonts w:ascii="Times New Roman" w:hAnsi="Times New Roman" w:cs="Times New Roman"/>
          <w:sz w:val="26"/>
          <w:szCs w:val="26"/>
        </w:rPr>
        <w:t xml:space="preserve"> </w:t>
      </w:r>
    </w:p>
    <w:p w14:paraId="10DC8788" w14:textId="272275AD" w:rsidR="00A010B6" w:rsidRDefault="00A010B6" w:rsidP="00A010B6">
      <w:pPr>
        <w:spacing w:before="120" w:after="120"/>
        <w:jc w:val="both"/>
        <w:rPr>
          <w:rFonts w:ascii="Times New Roman" w:hAnsi="Times New Roman" w:cs="Times New Roman"/>
          <w:sz w:val="26"/>
          <w:szCs w:val="26"/>
        </w:rPr>
      </w:pPr>
      <w:r w:rsidRPr="00A010B6">
        <w:rPr>
          <w:rFonts w:ascii="Times New Roman" w:hAnsi="Times New Roman" w:cs="Times New Roman"/>
          <w:sz w:val="26"/>
          <w:szCs w:val="26"/>
        </w:rPr>
        <w:t>Khi một đồng nghiệp hoặc cấp dưới rơi vào tình trạng nguy cấp</w:t>
      </w:r>
      <w:r>
        <w:rPr>
          <w:rFonts w:ascii="Times New Roman" w:hAnsi="Times New Roman" w:cs="Times New Roman"/>
          <w:sz w:val="26"/>
          <w:szCs w:val="26"/>
        </w:rPr>
        <w:t xml:space="preserve"> thì</w:t>
      </w:r>
      <w:r w:rsidRPr="00A010B6">
        <w:rPr>
          <w:rFonts w:ascii="Times New Roman" w:hAnsi="Times New Roman" w:cs="Times New Roman"/>
          <w:sz w:val="26"/>
          <w:szCs w:val="26"/>
        </w:rPr>
        <w:t xml:space="preserve"> bản năng cứu giúp có thể lấn át cả </w:t>
      </w:r>
      <w:r>
        <w:rPr>
          <w:rFonts w:ascii="Times New Roman" w:hAnsi="Times New Roman" w:cs="Times New Roman"/>
          <w:sz w:val="26"/>
          <w:szCs w:val="26"/>
        </w:rPr>
        <w:t xml:space="preserve">những gì đã được </w:t>
      </w:r>
      <w:r w:rsidRPr="00A010B6">
        <w:rPr>
          <w:rFonts w:ascii="Times New Roman" w:hAnsi="Times New Roman" w:cs="Times New Roman"/>
          <w:sz w:val="26"/>
          <w:szCs w:val="26"/>
        </w:rPr>
        <w:t xml:space="preserve">huấn luyện và các quy trình an toàn. Điều này có thể kích hoạt một </w:t>
      </w:r>
      <w:r w:rsidRPr="00A010B6">
        <w:rPr>
          <w:rFonts w:ascii="Times New Roman" w:hAnsi="Times New Roman" w:cs="Times New Roman"/>
          <w:b/>
          <w:bCs/>
          <w:color w:val="EE0000"/>
          <w:sz w:val="26"/>
          <w:szCs w:val="26"/>
        </w:rPr>
        <w:t>chuỗi phản ứng chết người</w:t>
      </w:r>
      <w:r w:rsidRPr="00A010B6">
        <w:rPr>
          <w:rFonts w:ascii="Times New Roman" w:hAnsi="Times New Roman" w:cs="Times New Roman"/>
          <w:sz w:val="26"/>
          <w:szCs w:val="26"/>
        </w:rPr>
        <w:t xml:space="preserve">, trong đó những người cứu tiếp theo lần lượt đi vào không gian kín mà không có bảo vệ và bị nạn nối tiếp nhau. Mặc dù </w:t>
      </w:r>
      <w:r w:rsidRPr="00A010B6">
        <w:rPr>
          <w:rFonts w:ascii="Times New Roman" w:hAnsi="Times New Roman" w:cs="Times New Roman"/>
          <w:i/>
          <w:iCs/>
          <w:color w:val="EE0000"/>
          <w:sz w:val="26"/>
          <w:szCs w:val="26"/>
        </w:rPr>
        <w:t>hội chứng người cứu nạn</w:t>
      </w:r>
      <w:r w:rsidRPr="00A010B6">
        <w:rPr>
          <w:rFonts w:ascii="Times New Roman" w:hAnsi="Times New Roman" w:cs="Times New Roman"/>
          <w:color w:val="EE0000"/>
          <w:sz w:val="26"/>
          <w:szCs w:val="26"/>
        </w:rPr>
        <w:t xml:space="preserve"> </w:t>
      </w:r>
      <w:r w:rsidRPr="00A010B6">
        <w:rPr>
          <w:rFonts w:ascii="Times New Roman" w:hAnsi="Times New Roman" w:cs="Times New Roman"/>
          <w:sz w:val="26"/>
          <w:szCs w:val="26"/>
        </w:rPr>
        <w:t>không được phân loại chính thức là một rối loạn tâm lý</w:t>
      </w:r>
      <w:r>
        <w:rPr>
          <w:rFonts w:ascii="Times New Roman" w:hAnsi="Times New Roman" w:cs="Times New Roman"/>
          <w:sz w:val="26"/>
          <w:szCs w:val="26"/>
        </w:rPr>
        <w:t xml:space="preserve"> nhưng</w:t>
      </w:r>
      <w:r w:rsidRPr="00A010B6">
        <w:rPr>
          <w:rFonts w:ascii="Times New Roman" w:hAnsi="Times New Roman" w:cs="Times New Roman"/>
          <w:sz w:val="26"/>
          <w:szCs w:val="26"/>
        </w:rPr>
        <w:t xml:space="preserve"> kiểu hành vi này mang lại những hậu quả nghiêm trọng và thường gây chết người, đặc biệt </w:t>
      </w:r>
      <w:r>
        <w:rPr>
          <w:rFonts w:ascii="Times New Roman" w:hAnsi="Times New Roman" w:cs="Times New Roman"/>
          <w:sz w:val="26"/>
          <w:szCs w:val="26"/>
        </w:rPr>
        <w:t xml:space="preserve">là </w:t>
      </w:r>
      <w:r w:rsidRPr="00A010B6">
        <w:rPr>
          <w:rFonts w:ascii="Times New Roman" w:hAnsi="Times New Roman" w:cs="Times New Roman"/>
          <w:sz w:val="26"/>
          <w:szCs w:val="26"/>
        </w:rPr>
        <w:t xml:space="preserve">trong môi trường </w:t>
      </w:r>
      <w:r>
        <w:rPr>
          <w:rFonts w:ascii="Times New Roman" w:hAnsi="Times New Roman" w:cs="Times New Roman"/>
          <w:sz w:val="26"/>
          <w:szCs w:val="26"/>
        </w:rPr>
        <w:t>trên tàu biển</w:t>
      </w:r>
      <w:r w:rsidRPr="00A010B6">
        <w:rPr>
          <w:rFonts w:ascii="Times New Roman" w:hAnsi="Times New Roman" w:cs="Times New Roman"/>
          <w:sz w:val="26"/>
          <w:szCs w:val="26"/>
        </w:rPr>
        <w:t>.</w:t>
      </w:r>
    </w:p>
    <w:p w14:paraId="2D4F90C9" w14:textId="77777777" w:rsidR="00A010B6" w:rsidRPr="00A010B6" w:rsidRDefault="00A010B6" w:rsidP="00A010B6">
      <w:pPr>
        <w:spacing w:before="120" w:after="120"/>
        <w:jc w:val="both"/>
        <w:rPr>
          <w:rFonts w:ascii="Times New Roman" w:hAnsi="Times New Roman" w:cs="Times New Roman"/>
          <w:sz w:val="26"/>
          <w:szCs w:val="26"/>
        </w:rPr>
      </w:pPr>
    </w:p>
    <w:p w14:paraId="77481B02" w14:textId="431184A7" w:rsidR="00A010B6" w:rsidRPr="00A010B6" w:rsidRDefault="00A010B6" w:rsidP="00A010B6">
      <w:pPr>
        <w:spacing w:before="120" w:after="120"/>
        <w:jc w:val="both"/>
        <w:rPr>
          <w:rFonts w:ascii="Times New Roman" w:hAnsi="Times New Roman" w:cs="Times New Roman"/>
          <w:b/>
          <w:bCs/>
          <w:sz w:val="26"/>
          <w:szCs w:val="26"/>
        </w:rPr>
      </w:pPr>
      <w:r w:rsidRPr="00A010B6">
        <w:rPr>
          <w:rFonts w:ascii="Times New Roman" w:hAnsi="Times New Roman" w:cs="Times New Roman"/>
          <w:b/>
          <w:bCs/>
          <w:sz w:val="26"/>
          <w:szCs w:val="26"/>
        </w:rPr>
        <w:lastRenderedPageBreak/>
        <w:t>Cái giá con người của</w:t>
      </w:r>
      <w:r>
        <w:rPr>
          <w:rFonts w:ascii="Times New Roman" w:hAnsi="Times New Roman" w:cs="Times New Roman"/>
          <w:b/>
          <w:bCs/>
          <w:sz w:val="26"/>
          <w:szCs w:val="26"/>
        </w:rPr>
        <w:t xml:space="preserve"> các</w:t>
      </w:r>
      <w:r w:rsidRPr="00A010B6">
        <w:rPr>
          <w:rFonts w:ascii="Times New Roman" w:hAnsi="Times New Roman" w:cs="Times New Roman"/>
          <w:b/>
          <w:bCs/>
          <w:sz w:val="26"/>
          <w:szCs w:val="26"/>
        </w:rPr>
        <w:t xml:space="preserve"> tai nạn trong không gian kín</w:t>
      </w:r>
    </w:p>
    <w:p w14:paraId="24411B2E" w14:textId="766A5512" w:rsidR="00A010B6" w:rsidRPr="004B54A0" w:rsidRDefault="00A010B6" w:rsidP="00A010B6">
      <w:pPr>
        <w:spacing w:before="120" w:after="120"/>
        <w:jc w:val="both"/>
        <w:rPr>
          <w:rFonts w:ascii="Times New Roman" w:hAnsi="Times New Roman" w:cs="Times New Roman"/>
          <w:color w:val="EE0000"/>
          <w:sz w:val="26"/>
          <w:szCs w:val="26"/>
        </w:rPr>
      </w:pPr>
      <w:r w:rsidRPr="00A010B6">
        <w:rPr>
          <w:rFonts w:ascii="Times New Roman" w:hAnsi="Times New Roman" w:cs="Times New Roman"/>
          <w:sz w:val="26"/>
          <w:szCs w:val="26"/>
        </w:rPr>
        <w:t xml:space="preserve">Trong giai đoạn từ năm 2000 đến 2024, </w:t>
      </w:r>
      <w:r>
        <w:rPr>
          <w:rFonts w:ascii="Times New Roman" w:hAnsi="Times New Roman" w:cs="Times New Roman"/>
          <w:sz w:val="26"/>
          <w:szCs w:val="26"/>
        </w:rPr>
        <w:t xml:space="preserve">có </w:t>
      </w:r>
      <w:r w:rsidRPr="00A010B6">
        <w:rPr>
          <w:rFonts w:ascii="Times New Roman" w:hAnsi="Times New Roman" w:cs="Times New Roman"/>
          <w:sz w:val="26"/>
          <w:szCs w:val="26"/>
        </w:rPr>
        <w:t xml:space="preserve">ít nhất </w:t>
      </w:r>
      <w:r w:rsidRPr="00A010B6">
        <w:rPr>
          <w:rFonts w:ascii="Times New Roman" w:hAnsi="Times New Roman" w:cs="Times New Roman"/>
          <w:color w:val="EE0000"/>
          <w:sz w:val="26"/>
          <w:szCs w:val="26"/>
        </w:rPr>
        <w:t xml:space="preserve">1.010 thuyền viên và </w:t>
      </w:r>
      <w:r w:rsidRPr="00A010B6">
        <w:rPr>
          <w:rFonts w:ascii="Times New Roman" w:hAnsi="Times New Roman" w:cs="Times New Roman"/>
          <w:color w:val="EE0000"/>
          <w:sz w:val="26"/>
          <w:szCs w:val="26"/>
        </w:rPr>
        <w:t>công nhân trên</w:t>
      </w:r>
      <w:r w:rsidRPr="00A010B6">
        <w:rPr>
          <w:rFonts w:ascii="Times New Roman" w:hAnsi="Times New Roman" w:cs="Times New Roman"/>
          <w:color w:val="EE0000"/>
          <w:sz w:val="26"/>
          <w:szCs w:val="26"/>
        </w:rPr>
        <w:t xml:space="preserve"> bờ </w:t>
      </w:r>
      <w:r w:rsidRPr="004B54A0">
        <w:rPr>
          <w:rFonts w:ascii="Times New Roman" w:hAnsi="Times New Roman" w:cs="Times New Roman"/>
          <w:color w:val="EE0000"/>
          <w:sz w:val="26"/>
          <w:szCs w:val="26"/>
        </w:rPr>
        <w:t>đã thiệt mạng trong các không gian kín trên các loại tàu khác nhau.</w:t>
      </w:r>
    </w:p>
    <w:p w14:paraId="70BC8C80" w14:textId="6A43FC50" w:rsidR="00A010B6" w:rsidRPr="00A010B6" w:rsidRDefault="00A010B6" w:rsidP="00A010B6">
      <w:pPr>
        <w:spacing w:before="120" w:after="120"/>
        <w:jc w:val="both"/>
        <w:rPr>
          <w:rFonts w:ascii="Times New Roman" w:hAnsi="Times New Roman" w:cs="Times New Roman"/>
          <w:sz w:val="26"/>
          <w:szCs w:val="26"/>
        </w:rPr>
      </w:pPr>
      <w:r w:rsidRPr="00A010B6">
        <w:rPr>
          <w:rFonts w:ascii="Times New Roman" w:hAnsi="Times New Roman" w:cs="Times New Roman"/>
          <w:sz w:val="26"/>
          <w:szCs w:val="26"/>
        </w:rPr>
        <w:t xml:space="preserve">InterManager chỉ ra rằng một số </w:t>
      </w:r>
      <w:r w:rsidR="004B54A0">
        <w:rPr>
          <w:rFonts w:ascii="Times New Roman" w:hAnsi="Times New Roman" w:cs="Times New Roman"/>
          <w:sz w:val="26"/>
          <w:szCs w:val="26"/>
        </w:rPr>
        <w:t>người</w:t>
      </w:r>
      <w:r w:rsidRPr="00A010B6">
        <w:rPr>
          <w:rFonts w:ascii="Times New Roman" w:hAnsi="Times New Roman" w:cs="Times New Roman"/>
          <w:sz w:val="26"/>
          <w:szCs w:val="26"/>
        </w:rPr>
        <w:t xml:space="preserve"> có </w:t>
      </w:r>
      <w:r w:rsidR="004B54A0">
        <w:rPr>
          <w:rFonts w:ascii="Times New Roman" w:hAnsi="Times New Roman" w:cs="Times New Roman"/>
          <w:sz w:val="26"/>
          <w:szCs w:val="26"/>
        </w:rPr>
        <w:t xml:space="preserve">sự </w:t>
      </w:r>
      <w:r w:rsidRPr="00A010B6">
        <w:rPr>
          <w:rFonts w:ascii="Times New Roman" w:hAnsi="Times New Roman" w:cs="Times New Roman"/>
          <w:sz w:val="26"/>
          <w:szCs w:val="26"/>
        </w:rPr>
        <w:t xml:space="preserve">thôi thúc bản năng rất mạnh </w:t>
      </w:r>
      <w:r w:rsidR="004B54A0">
        <w:rPr>
          <w:rFonts w:ascii="Times New Roman" w:hAnsi="Times New Roman" w:cs="Times New Roman"/>
          <w:sz w:val="26"/>
          <w:szCs w:val="26"/>
        </w:rPr>
        <w:t xml:space="preserve">là </w:t>
      </w:r>
      <w:r w:rsidRPr="00A010B6">
        <w:rPr>
          <w:rFonts w:ascii="Times New Roman" w:hAnsi="Times New Roman" w:cs="Times New Roman"/>
          <w:sz w:val="26"/>
          <w:szCs w:val="26"/>
        </w:rPr>
        <w:t xml:space="preserve">phải hành động ngay lập tức trong tình huống khẩn cấp – hành vi mà tổ chức này mô tả là </w:t>
      </w:r>
      <w:r w:rsidRPr="004B54A0">
        <w:rPr>
          <w:rFonts w:ascii="Times New Roman" w:hAnsi="Times New Roman" w:cs="Times New Roman"/>
          <w:i/>
          <w:iCs/>
          <w:color w:val="EE0000"/>
          <w:sz w:val="26"/>
          <w:szCs w:val="26"/>
        </w:rPr>
        <w:t>hội chứng người cứu nạn</w:t>
      </w:r>
      <w:r w:rsidRPr="004B54A0">
        <w:rPr>
          <w:rFonts w:ascii="Times New Roman" w:hAnsi="Times New Roman" w:cs="Times New Roman"/>
          <w:color w:val="EE0000"/>
          <w:sz w:val="26"/>
          <w:szCs w:val="26"/>
        </w:rPr>
        <w:t>.</w:t>
      </w:r>
      <w:r w:rsidR="004B54A0">
        <w:rPr>
          <w:rFonts w:ascii="Times New Roman" w:hAnsi="Times New Roman" w:cs="Times New Roman"/>
          <w:sz w:val="26"/>
          <w:szCs w:val="26"/>
        </w:rPr>
        <w:t xml:space="preserve"> </w:t>
      </w:r>
      <w:r w:rsidRPr="00A010B6">
        <w:rPr>
          <w:rFonts w:ascii="Times New Roman" w:hAnsi="Times New Roman" w:cs="Times New Roman"/>
          <w:sz w:val="26"/>
          <w:szCs w:val="26"/>
        </w:rPr>
        <w:t xml:space="preserve">Tính đến tháng 12 năm 2025, dữ liệu của InterManager cho thấy </w:t>
      </w:r>
      <w:r w:rsidRPr="004B54A0">
        <w:rPr>
          <w:rFonts w:ascii="Times New Roman" w:hAnsi="Times New Roman" w:cs="Times New Roman"/>
          <w:color w:val="EE0000"/>
          <w:sz w:val="26"/>
          <w:szCs w:val="26"/>
        </w:rPr>
        <w:t>66% số sĩ quan tử vong trong không gian kín</w:t>
      </w:r>
      <w:r w:rsidRPr="00A010B6">
        <w:rPr>
          <w:rFonts w:ascii="Times New Roman" w:hAnsi="Times New Roman" w:cs="Times New Roman"/>
          <w:sz w:val="26"/>
          <w:szCs w:val="26"/>
        </w:rPr>
        <w:t xml:space="preserve"> là thành viên của ban chỉ huy tàu, những người thường cảm nhận </w:t>
      </w:r>
      <w:r w:rsidR="004B54A0">
        <w:rPr>
          <w:rFonts w:ascii="Times New Roman" w:hAnsi="Times New Roman" w:cs="Times New Roman"/>
          <w:sz w:val="26"/>
          <w:szCs w:val="26"/>
        </w:rPr>
        <w:t xml:space="preserve">về </w:t>
      </w:r>
      <w:r w:rsidRPr="00A010B6">
        <w:rPr>
          <w:rFonts w:ascii="Times New Roman" w:hAnsi="Times New Roman" w:cs="Times New Roman"/>
          <w:sz w:val="26"/>
          <w:szCs w:val="26"/>
        </w:rPr>
        <w:t xml:space="preserve">trách nhiệm cao hơn </w:t>
      </w:r>
      <w:r w:rsidR="004B54A0">
        <w:rPr>
          <w:rFonts w:ascii="Times New Roman" w:hAnsi="Times New Roman" w:cs="Times New Roman"/>
          <w:sz w:val="26"/>
          <w:szCs w:val="26"/>
        </w:rPr>
        <w:t>đối</w:t>
      </w:r>
      <w:r w:rsidRPr="00A010B6">
        <w:rPr>
          <w:rFonts w:ascii="Times New Roman" w:hAnsi="Times New Roman" w:cs="Times New Roman"/>
          <w:sz w:val="26"/>
          <w:szCs w:val="26"/>
        </w:rPr>
        <w:t xml:space="preserve"> với người khác.</w:t>
      </w:r>
    </w:p>
    <w:p w14:paraId="0C66EDB5" w14:textId="20F2C1BB" w:rsidR="00A010B6" w:rsidRPr="004B54A0" w:rsidRDefault="00A010B6" w:rsidP="00A010B6">
      <w:pPr>
        <w:spacing w:before="120" w:after="120"/>
        <w:jc w:val="both"/>
        <w:rPr>
          <w:rFonts w:ascii="Times New Roman" w:hAnsi="Times New Roman" w:cs="Times New Roman"/>
          <w:color w:val="EE0000"/>
          <w:sz w:val="26"/>
          <w:szCs w:val="26"/>
        </w:rPr>
      </w:pPr>
      <w:r w:rsidRPr="00A010B6">
        <w:rPr>
          <w:rFonts w:ascii="Times New Roman" w:hAnsi="Times New Roman" w:cs="Times New Roman"/>
          <w:sz w:val="26"/>
          <w:szCs w:val="26"/>
        </w:rPr>
        <w:t xml:space="preserve">Dữ liệu cũng cho thấy xu hướng đáng lo ngại khi số lượng thuyền viên và bên thứ ba tử vong trong không gian kín đang gia tăng. Mặc dù các biện pháp bảo vệ kỹ thuật và hướng dẫn quy trình liên tục được cải thiện, các </w:t>
      </w:r>
      <w:r w:rsidR="00CF5898">
        <w:rPr>
          <w:rFonts w:ascii="Times New Roman" w:hAnsi="Times New Roman" w:cs="Times New Roman"/>
          <w:sz w:val="26"/>
          <w:szCs w:val="26"/>
        </w:rPr>
        <w:t xml:space="preserve">vụ </w:t>
      </w:r>
      <w:r w:rsidRPr="00A010B6">
        <w:rPr>
          <w:rFonts w:ascii="Times New Roman" w:hAnsi="Times New Roman" w:cs="Times New Roman"/>
          <w:sz w:val="26"/>
          <w:szCs w:val="26"/>
        </w:rPr>
        <w:t xml:space="preserve">tai nạn có </w:t>
      </w:r>
      <w:r w:rsidRPr="004B54A0">
        <w:rPr>
          <w:rFonts w:ascii="Times New Roman" w:hAnsi="Times New Roman" w:cs="Times New Roman"/>
          <w:color w:val="EE0000"/>
          <w:sz w:val="26"/>
          <w:szCs w:val="26"/>
        </w:rPr>
        <w:t xml:space="preserve">nhiều người tử vong </w:t>
      </w:r>
      <w:r w:rsidRPr="00A010B6">
        <w:rPr>
          <w:rFonts w:ascii="Times New Roman" w:hAnsi="Times New Roman" w:cs="Times New Roman"/>
          <w:sz w:val="26"/>
          <w:szCs w:val="26"/>
        </w:rPr>
        <w:t>vẫn xảy ra phổ biến. Nhiều báo cáo sự cố cho thấy cùng một mô thức</w:t>
      </w:r>
      <w:r w:rsidRPr="004B54A0">
        <w:rPr>
          <w:rFonts w:ascii="Times New Roman" w:hAnsi="Times New Roman" w:cs="Times New Roman"/>
          <w:color w:val="EE0000"/>
          <w:sz w:val="26"/>
          <w:szCs w:val="26"/>
        </w:rPr>
        <w:t>: thuyền viên lao vào cứu đồng nghiệp</w:t>
      </w:r>
      <w:r w:rsidR="00CF5898" w:rsidRPr="00CF5898">
        <w:rPr>
          <w:rFonts w:ascii="Times New Roman" w:hAnsi="Times New Roman" w:cs="Times New Roman"/>
          <w:color w:val="EE0000"/>
          <w:sz w:val="26"/>
          <w:szCs w:val="26"/>
        </w:rPr>
        <w:t xml:space="preserve"> </w:t>
      </w:r>
      <w:r w:rsidR="00CF5898" w:rsidRPr="004B54A0">
        <w:rPr>
          <w:rFonts w:ascii="Times New Roman" w:hAnsi="Times New Roman" w:cs="Times New Roman"/>
          <w:color w:val="EE0000"/>
          <w:sz w:val="26"/>
          <w:szCs w:val="26"/>
        </w:rPr>
        <w:t>theo bản năng</w:t>
      </w:r>
      <w:r w:rsidRPr="004B54A0">
        <w:rPr>
          <w:rFonts w:ascii="Times New Roman" w:hAnsi="Times New Roman" w:cs="Times New Roman"/>
          <w:color w:val="EE0000"/>
          <w:sz w:val="26"/>
          <w:szCs w:val="26"/>
        </w:rPr>
        <w:t>, để rồi chính họ trở thành nạn nhân.</w:t>
      </w:r>
    </w:p>
    <w:p w14:paraId="63B9FF1C" w14:textId="1BFED4B0" w:rsidR="00A010B6" w:rsidRPr="00A010B6" w:rsidRDefault="00A010B6" w:rsidP="00A010B6">
      <w:pPr>
        <w:spacing w:before="120" w:after="120"/>
        <w:jc w:val="both"/>
        <w:rPr>
          <w:rFonts w:ascii="Times New Roman" w:hAnsi="Times New Roman" w:cs="Times New Roman"/>
          <w:b/>
          <w:bCs/>
          <w:sz w:val="26"/>
          <w:szCs w:val="26"/>
        </w:rPr>
      </w:pPr>
      <w:r w:rsidRPr="00A010B6">
        <w:rPr>
          <w:rFonts w:ascii="Times New Roman" w:hAnsi="Times New Roman" w:cs="Times New Roman"/>
          <w:b/>
          <w:bCs/>
          <w:sz w:val="26"/>
          <w:szCs w:val="26"/>
        </w:rPr>
        <w:t>Vị tha trong cứu nạn và bản năng giúp đỡ</w:t>
      </w:r>
      <w:r w:rsidR="00CF5898">
        <w:rPr>
          <w:rFonts w:ascii="Times New Roman" w:hAnsi="Times New Roman" w:cs="Times New Roman"/>
          <w:b/>
          <w:bCs/>
          <w:sz w:val="26"/>
          <w:szCs w:val="26"/>
        </w:rPr>
        <w:t xml:space="preserve"> </w:t>
      </w:r>
    </w:p>
    <w:p w14:paraId="5A8BD2A5" w14:textId="4B300DCB" w:rsidR="00A010B6" w:rsidRPr="00A010B6" w:rsidRDefault="00A010B6" w:rsidP="00A010B6">
      <w:pPr>
        <w:spacing w:before="120" w:after="120"/>
        <w:jc w:val="both"/>
        <w:rPr>
          <w:rFonts w:ascii="Times New Roman" w:hAnsi="Times New Roman" w:cs="Times New Roman"/>
          <w:sz w:val="26"/>
          <w:szCs w:val="26"/>
        </w:rPr>
      </w:pPr>
      <w:r w:rsidRPr="00A010B6">
        <w:rPr>
          <w:rFonts w:ascii="Times New Roman" w:hAnsi="Times New Roman" w:cs="Times New Roman"/>
          <w:sz w:val="26"/>
          <w:szCs w:val="26"/>
        </w:rPr>
        <w:t xml:space="preserve">Mỗi người cứu nạn “tự phát” như vậy đều đặt tính mạng của chính mình vào </w:t>
      </w:r>
      <w:r w:rsidR="00CF5898">
        <w:rPr>
          <w:rFonts w:ascii="Times New Roman" w:hAnsi="Times New Roman" w:cs="Times New Roman"/>
          <w:sz w:val="26"/>
          <w:szCs w:val="26"/>
        </w:rPr>
        <w:t xml:space="preserve">sự </w:t>
      </w:r>
      <w:r w:rsidRPr="00A010B6">
        <w:rPr>
          <w:rFonts w:ascii="Times New Roman" w:hAnsi="Times New Roman" w:cs="Times New Roman"/>
          <w:sz w:val="26"/>
          <w:szCs w:val="26"/>
        </w:rPr>
        <w:t xml:space="preserve">nguy hiểm cực độ để cứu người khác. Xét thuần túy về mặt lý trí, thậm chí từ góc độ tiến hóa, hành vi này dường như khó lý giải: </w:t>
      </w:r>
      <w:r w:rsidRPr="00CF5898">
        <w:rPr>
          <w:rFonts w:ascii="Times New Roman" w:hAnsi="Times New Roman" w:cs="Times New Roman"/>
          <w:color w:val="EE0000"/>
          <w:sz w:val="26"/>
          <w:szCs w:val="26"/>
        </w:rPr>
        <w:t>vì sao con người lại sẵn sàng tự đặt mình vào nguy cơ chết người?</w:t>
      </w:r>
      <w:r w:rsidR="00CF5898">
        <w:rPr>
          <w:rFonts w:ascii="Times New Roman" w:hAnsi="Times New Roman" w:cs="Times New Roman"/>
          <w:color w:val="EE0000"/>
          <w:sz w:val="26"/>
          <w:szCs w:val="26"/>
        </w:rPr>
        <w:t xml:space="preserve"> </w:t>
      </w:r>
      <w:r w:rsidRPr="00A010B6">
        <w:rPr>
          <w:rFonts w:ascii="Times New Roman" w:hAnsi="Times New Roman" w:cs="Times New Roman"/>
          <w:sz w:val="26"/>
          <w:szCs w:val="26"/>
        </w:rPr>
        <w:t xml:space="preserve">Các nhà tâm lý học và khoa học thần kinh mô tả hiện tượng này là </w:t>
      </w:r>
      <w:r w:rsidRPr="004B54A0">
        <w:rPr>
          <w:rFonts w:ascii="Times New Roman" w:hAnsi="Times New Roman" w:cs="Times New Roman"/>
          <w:color w:val="EE0000"/>
          <w:sz w:val="26"/>
          <w:szCs w:val="26"/>
        </w:rPr>
        <w:t>chủ nghĩa vị tha cực đoan</w:t>
      </w:r>
      <w:r w:rsidRPr="00A010B6">
        <w:rPr>
          <w:rFonts w:ascii="Times New Roman" w:hAnsi="Times New Roman" w:cs="Times New Roman"/>
          <w:sz w:val="26"/>
          <w:szCs w:val="26"/>
        </w:rPr>
        <w:t xml:space="preserve">, đồng thời thừa nhận đây là một </w:t>
      </w:r>
      <w:r w:rsidR="004B54A0">
        <w:rPr>
          <w:rFonts w:ascii="Times New Roman" w:hAnsi="Times New Roman" w:cs="Times New Roman"/>
          <w:sz w:val="26"/>
          <w:szCs w:val="26"/>
        </w:rPr>
        <w:t>vấn đề</w:t>
      </w:r>
      <w:r w:rsidRPr="00A010B6">
        <w:rPr>
          <w:rFonts w:ascii="Times New Roman" w:hAnsi="Times New Roman" w:cs="Times New Roman"/>
          <w:sz w:val="26"/>
          <w:szCs w:val="26"/>
        </w:rPr>
        <w:t xml:space="preserve"> khoa học thực sự hóc búa.</w:t>
      </w:r>
    </w:p>
    <w:p w14:paraId="411CE3ED" w14:textId="60F286CA" w:rsidR="00A010B6" w:rsidRPr="00A010B6" w:rsidRDefault="00A010B6" w:rsidP="00A010B6">
      <w:pPr>
        <w:spacing w:before="120" w:after="120"/>
        <w:jc w:val="both"/>
        <w:rPr>
          <w:rFonts w:ascii="Times New Roman" w:hAnsi="Times New Roman" w:cs="Times New Roman"/>
          <w:sz w:val="26"/>
          <w:szCs w:val="26"/>
        </w:rPr>
      </w:pPr>
      <w:r w:rsidRPr="00A010B6">
        <w:rPr>
          <w:rFonts w:ascii="Times New Roman" w:hAnsi="Times New Roman" w:cs="Times New Roman"/>
          <w:sz w:val="26"/>
          <w:szCs w:val="26"/>
        </w:rPr>
        <w:t xml:space="preserve">Nghiên cứu về hành vi này vẫn đang phát triển nhưng đã mang lại những hiểu biết thú vị. Trong một nghiên cứu, nhà khoa học thần kinh Abigail Marsh (Đại học Georgetown) phát hiện </w:t>
      </w:r>
      <w:r w:rsidR="00CF5898">
        <w:rPr>
          <w:rFonts w:ascii="Times New Roman" w:hAnsi="Times New Roman" w:cs="Times New Roman"/>
          <w:sz w:val="26"/>
          <w:szCs w:val="26"/>
        </w:rPr>
        <w:t xml:space="preserve">ra có </w:t>
      </w:r>
      <w:r w:rsidRPr="00A010B6">
        <w:rPr>
          <w:rFonts w:ascii="Times New Roman" w:hAnsi="Times New Roman" w:cs="Times New Roman"/>
          <w:sz w:val="26"/>
          <w:szCs w:val="26"/>
        </w:rPr>
        <w:t xml:space="preserve">sự khác biệt về cấu trúc ở </w:t>
      </w:r>
      <w:r w:rsidRPr="004B54A0">
        <w:rPr>
          <w:rFonts w:ascii="Times New Roman" w:hAnsi="Times New Roman" w:cs="Times New Roman"/>
          <w:color w:val="EE0000"/>
          <w:sz w:val="26"/>
          <w:szCs w:val="26"/>
        </w:rPr>
        <w:t xml:space="preserve">hạch hạnh nhân phải </w:t>
      </w:r>
      <w:r w:rsidRPr="00A010B6">
        <w:rPr>
          <w:rFonts w:ascii="Times New Roman" w:hAnsi="Times New Roman" w:cs="Times New Roman"/>
          <w:sz w:val="26"/>
          <w:szCs w:val="26"/>
        </w:rPr>
        <w:t xml:space="preserve">– vùng não liên quan đến cảm xúc và nhận thức về mối đe dọa – ở những người hiến thận cho người hoàn toàn xa lạ. Đáng chú ý, những khác biệt này </w:t>
      </w:r>
      <w:r w:rsidRPr="004B54A0">
        <w:rPr>
          <w:rFonts w:ascii="Times New Roman" w:hAnsi="Times New Roman" w:cs="Times New Roman"/>
          <w:sz w:val="26"/>
          <w:szCs w:val="26"/>
        </w:rPr>
        <w:t>đối lập</w:t>
      </w:r>
      <w:r w:rsidRPr="00A010B6">
        <w:rPr>
          <w:rFonts w:ascii="Times New Roman" w:hAnsi="Times New Roman" w:cs="Times New Roman"/>
          <w:sz w:val="26"/>
          <w:szCs w:val="26"/>
        </w:rPr>
        <w:t xml:space="preserve"> với các đặc điểm quan sát thấy ở những người được chẩn đoán là rối loạn nhân cách chống xã hội (psychopath), gợi ý khả năng tồn tại</w:t>
      </w:r>
      <w:r w:rsidR="004B54A0">
        <w:rPr>
          <w:rFonts w:ascii="Times New Roman" w:hAnsi="Times New Roman" w:cs="Times New Roman"/>
          <w:sz w:val="26"/>
          <w:szCs w:val="26"/>
        </w:rPr>
        <w:t xml:space="preserve"> một</w:t>
      </w:r>
      <w:r w:rsidRPr="00A010B6">
        <w:rPr>
          <w:rFonts w:ascii="Times New Roman" w:hAnsi="Times New Roman" w:cs="Times New Roman"/>
          <w:sz w:val="26"/>
          <w:szCs w:val="26"/>
        </w:rPr>
        <w:t xml:space="preserve"> nền tảng sinh học cho các phản ứng hành vi đồng cảm và vị tha ở mức cao.</w:t>
      </w:r>
    </w:p>
    <w:p w14:paraId="0C60C8BA" w14:textId="210B260A" w:rsidR="00A010B6" w:rsidRPr="004B54A0" w:rsidRDefault="00A010B6" w:rsidP="00A010B6">
      <w:pPr>
        <w:spacing w:before="120" w:after="120"/>
        <w:jc w:val="both"/>
        <w:rPr>
          <w:rFonts w:ascii="Times New Roman" w:hAnsi="Times New Roman" w:cs="Times New Roman"/>
          <w:color w:val="EE0000"/>
          <w:sz w:val="26"/>
          <w:szCs w:val="26"/>
        </w:rPr>
      </w:pPr>
      <w:r w:rsidRPr="00A010B6">
        <w:rPr>
          <w:rFonts w:ascii="Times New Roman" w:hAnsi="Times New Roman" w:cs="Times New Roman"/>
          <w:sz w:val="26"/>
          <w:szCs w:val="26"/>
        </w:rPr>
        <w:t xml:space="preserve">Một nghiên cứu khác, công bố trên </w:t>
      </w:r>
      <w:r w:rsidRPr="00A010B6">
        <w:rPr>
          <w:rFonts w:ascii="Times New Roman" w:hAnsi="Times New Roman" w:cs="Times New Roman"/>
          <w:i/>
          <w:iCs/>
          <w:sz w:val="26"/>
          <w:szCs w:val="26"/>
        </w:rPr>
        <w:t>PLOS ONE</w:t>
      </w:r>
      <w:r w:rsidRPr="00A010B6">
        <w:rPr>
          <w:rFonts w:ascii="Times New Roman" w:hAnsi="Times New Roman" w:cs="Times New Roman"/>
          <w:sz w:val="26"/>
          <w:szCs w:val="26"/>
        </w:rPr>
        <w:t xml:space="preserve"> bởi các nhà nghiên cứu </w:t>
      </w:r>
      <w:r w:rsidR="00CF5898">
        <w:rPr>
          <w:rFonts w:ascii="Times New Roman" w:hAnsi="Times New Roman" w:cs="Times New Roman"/>
          <w:sz w:val="26"/>
          <w:szCs w:val="26"/>
        </w:rPr>
        <w:t xml:space="preserve">của đại học </w:t>
      </w:r>
      <w:r w:rsidRPr="00A010B6">
        <w:rPr>
          <w:rFonts w:ascii="Times New Roman" w:hAnsi="Times New Roman" w:cs="Times New Roman"/>
          <w:sz w:val="26"/>
          <w:szCs w:val="26"/>
        </w:rPr>
        <w:t xml:space="preserve">Yale là David Rand và Ziv Epstein, đã phân tích các cuộc phỏng vấn với những người nhận Huân chương Anh hùng Carnegie. Kết quả cho thấy các hành động cứu người trong tình huống khẩn cấp hiếm khi là kết quả của sự tính toán có chủ ý. Thay vào đó, chúng thường là các quyết định </w:t>
      </w:r>
      <w:r w:rsidRPr="004B54A0">
        <w:rPr>
          <w:rFonts w:ascii="Times New Roman" w:hAnsi="Times New Roman" w:cs="Times New Roman"/>
          <w:color w:val="EE0000"/>
          <w:sz w:val="26"/>
          <w:szCs w:val="26"/>
        </w:rPr>
        <w:t>trực giác, trong tích tắc.</w:t>
      </w:r>
      <w:r w:rsidRPr="00A010B6">
        <w:rPr>
          <w:rFonts w:ascii="Times New Roman" w:hAnsi="Times New Roman" w:cs="Times New Roman"/>
          <w:sz w:val="26"/>
          <w:szCs w:val="26"/>
        </w:rPr>
        <w:t xml:space="preserve"> Lặp đi lặp lại, </w:t>
      </w:r>
      <w:r w:rsidRPr="004B54A0">
        <w:rPr>
          <w:rFonts w:ascii="Times New Roman" w:hAnsi="Times New Roman" w:cs="Times New Roman"/>
          <w:color w:val="EE0000"/>
          <w:sz w:val="26"/>
          <w:szCs w:val="26"/>
        </w:rPr>
        <w:t>những người cứu nạn cho biết họ không dừng lại để suy nghĩ – họ chỉ đơn giản là hành động.</w:t>
      </w:r>
    </w:p>
    <w:p w14:paraId="780141F0" w14:textId="6FC622F7" w:rsidR="00A010B6" w:rsidRPr="00A010B6" w:rsidRDefault="00A010B6" w:rsidP="00A010B6">
      <w:pPr>
        <w:spacing w:before="120" w:after="120"/>
        <w:jc w:val="both"/>
        <w:rPr>
          <w:rFonts w:ascii="Times New Roman" w:hAnsi="Times New Roman" w:cs="Times New Roman"/>
          <w:sz w:val="26"/>
          <w:szCs w:val="26"/>
        </w:rPr>
      </w:pPr>
      <w:r w:rsidRPr="00A010B6">
        <w:rPr>
          <w:rFonts w:ascii="Times New Roman" w:hAnsi="Times New Roman" w:cs="Times New Roman"/>
          <w:sz w:val="26"/>
          <w:szCs w:val="26"/>
        </w:rPr>
        <w:t xml:space="preserve">Mô thức này cũng thể hiện rõ trong các vụ đuối nước, vốn vẫn đặc biệt khó phòng ngừa. Một nghiên cứu tại Úc xem xét 103 ca cứu đuối nước trong suốt 18 năm cho thấy, mặc dù </w:t>
      </w:r>
      <w:r w:rsidRPr="004B54A0">
        <w:rPr>
          <w:rFonts w:ascii="Times New Roman" w:hAnsi="Times New Roman" w:cs="Times New Roman"/>
          <w:color w:val="EE0000"/>
          <w:sz w:val="26"/>
          <w:szCs w:val="26"/>
        </w:rPr>
        <w:t xml:space="preserve">74% nạn nhân </w:t>
      </w:r>
      <w:r w:rsidR="004B54A0">
        <w:rPr>
          <w:rFonts w:ascii="Times New Roman" w:hAnsi="Times New Roman" w:cs="Times New Roman"/>
          <w:color w:val="EE0000"/>
          <w:sz w:val="26"/>
          <w:szCs w:val="26"/>
        </w:rPr>
        <w:t xml:space="preserve">đã </w:t>
      </w:r>
      <w:r w:rsidRPr="004B54A0">
        <w:rPr>
          <w:rFonts w:ascii="Times New Roman" w:hAnsi="Times New Roman" w:cs="Times New Roman"/>
          <w:color w:val="EE0000"/>
          <w:sz w:val="26"/>
          <w:szCs w:val="26"/>
        </w:rPr>
        <w:t xml:space="preserve">sống sót, </w:t>
      </w:r>
      <w:r w:rsidRPr="00A010B6">
        <w:rPr>
          <w:rFonts w:ascii="Times New Roman" w:hAnsi="Times New Roman" w:cs="Times New Roman"/>
          <w:sz w:val="26"/>
          <w:szCs w:val="26"/>
        </w:rPr>
        <w:t>những người cứu nạn thường xuyên đặt chính mình vào tình thế nguy hiểm nghiêm trọng.</w:t>
      </w:r>
    </w:p>
    <w:p w14:paraId="634B8122" w14:textId="7435CEA8" w:rsidR="00A010B6" w:rsidRPr="00A010B6" w:rsidRDefault="00A010B6" w:rsidP="00A010B6">
      <w:pPr>
        <w:spacing w:before="120" w:after="120"/>
        <w:jc w:val="both"/>
        <w:rPr>
          <w:rFonts w:ascii="Times New Roman" w:hAnsi="Times New Roman" w:cs="Times New Roman"/>
          <w:sz w:val="26"/>
          <w:szCs w:val="26"/>
        </w:rPr>
      </w:pPr>
      <w:r w:rsidRPr="00A010B6">
        <w:rPr>
          <w:rFonts w:ascii="Times New Roman" w:hAnsi="Times New Roman" w:cs="Times New Roman"/>
          <w:sz w:val="26"/>
          <w:szCs w:val="26"/>
        </w:rPr>
        <w:lastRenderedPageBreak/>
        <w:t xml:space="preserve">Một nửa số người cứu là khách vãng lai không quen thuộc với vùng nước, hai phần ba có quan hệ với nạn nhân, và </w:t>
      </w:r>
      <w:r w:rsidRPr="004B54A0">
        <w:rPr>
          <w:rFonts w:ascii="Times New Roman" w:hAnsi="Times New Roman" w:cs="Times New Roman"/>
          <w:color w:val="EE0000"/>
          <w:sz w:val="26"/>
          <w:szCs w:val="26"/>
        </w:rPr>
        <w:t xml:space="preserve">không ai </w:t>
      </w:r>
      <w:r w:rsidRPr="00A010B6">
        <w:rPr>
          <w:rFonts w:ascii="Times New Roman" w:hAnsi="Times New Roman" w:cs="Times New Roman"/>
          <w:sz w:val="26"/>
          <w:szCs w:val="26"/>
        </w:rPr>
        <w:t>được đào tạo</w:t>
      </w:r>
      <w:r w:rsidR="004B54A0">
        <w:rPr>
          <w:rFonts w:ascii="Times New Roman" w:hAnsi="Times New Roman" w:cs="Times New Roman"/>
          <w:sz w:val="26"/>
          <w:szCs w:val="26"/>
        </w:rPr>
        <w:t xml:space="preserve"> về </w:t>
      </w:r>
      <w:r w:rsidRPr="00A010B6">
        <w:rPr>
          <w:rFonts w:ascii="Times New Roman" w:hAnsi="Times New Roman" w:cs="Times New Roman"/>
          <w:sz w:val="26"/>
          <w:szCs w:val="26"/>
        </w:rPr>
        <w:t xml:space="preserve">cứu nạn chuyên nghiệp. Nghiên cứu </w:t>
      </w:r>
      <w:r w:rsidR="004B54A0">
        <w:rPr>
          <w:rFonts w:ascii="Times New Roman" w:hAnsi="Times New Roman" w:cs="Times New Roman"/>
          <w:sz w:val="26"/>
          <w:szCs w:val="26"/>
        </w:rPr>
        <w:t>này chỉ ra</w:t>
      </w:r>
      <w:r w:rsidRPr="00A010B6">
        <w:rPr>
          <w:rFonts w:ascii="Times New Roman" w:hAnsi="Times New Roman" w:cs="Times New Roman"/>
          <w:sz w:val="26"/>
          <w:szCs w:val="26"/>
        </w:rPr>
        <w:t xml:space="preserve"> một số yếu tố chính thúc đẩy hành vi này – thường được gọi là </w:t>
      </w:r>
      <w:r w:rsidRPr="004B54A0">
        <w:rPr>
          <w:rFonts w:ascii="Times New Roman" w:hAnsi="Times New Roman" w:cs="Times New Roman"/>
          <w:i/>
          <w:iCs/>
          <w:color w:val="EE0000"/>
          <w:sz w:val="26"/>
          <w:szCs w:val="26"/>
        </w:rPr>
        <w:t>vị tha trong cứu nạn</w:t>
      </w:r>
      <w:r w:rsidRPr="004B54A0">
        <w:rPr>
          <w:rFonts w:ascii="Times New Roman" w:hAnsi="Times New Roman" w:cs="Times New Roman"/>
          <w:color w:val="EE0000"/>
          <w:sz w:val="26"/>
          <w:szCs w:val="26"/>
        </w:rPr>
        <w:t>:</w:t>
      </w:r>
    </w:p>
    <w:p w14:paraId="62A5D363" w14:textId="77777777" w:rsidR="00A010B6" w:rsidRPr="00A010B6" w:rsidRDefault="00A010B6" w:rsidP="00A010B6">
      <w:pPr>
        <w:numPr>
          <w:ilvl w:val="0"/>
          <w:numId w:val="2"/>
        </w:numPr>
        <w:spacing w:before="120" w:after="120"/>
        <w:jc w:val="both"/>
        <w:rPr>
          <w:rFonts w:ascii="Times New Roman" w:hAnsi="Times New Roman" w:cs="Times New Roman"/>
          <w:sz w:val="26"/>
          <w:szCs w:val="26"/>
        </w:rPr>
      </w:pPr>
      <w:r w:rsidRPr="00A010B6">
        <w:rPr>
          <w:rFonts w:ascii="Times New Roman" w:hAnsi="Times New Roman" w:cs="Times New Roman"/>
          <w:sz w:val="26"/>
          <w:szCs w:val="26"/>
        </w:rPr>
        <w:t>Một thôi thúc đạo đức bắt nguồn từ tinh thần Người Samari nhân hậu hoặc Quy tắc Vàng.</w:t>
      </w:r>
    </w:p>
    <w:p w14:paraId="0EAB553C" w14:textId="0091D769" w:rsidR="00A010B6" w:rsidRPr="00A010B6" w:rsidRDefault="00A010B6" w:rsidP="00A010B6">
      <w:pPr>
        <w:numPr>
          <w:ilvl w:val="0"/>
          <w:numId w:val="2"/>
        </w:numPr>
        <w:spacing w:before="120" w:after="120"/>
        <w:jc w:val="both"/>
        <w:rPr>
          <w:rFonts w:ascii="Times New Roman" w:hAnsi="Times New Roman" w:cs="Times New Roman"/>
          <w:sz w:val="26"/>
          <w:szCs w:val="26"/>
        </w:rPr>
      </w:pPr>
      <w:r w:rsidRPr="00A010B6">
        <w:rPr>
          <w:rFonts w:ascii="Times New Roman" w:hAnsi="Times New Roman" w:cs="Times New Roman"/>
          <w:sz w:val="26"/>
          <w:szCs w:val="26"/>
        </w:rPr>
        <w:t xml:space="preserve">Mối liên hệ cá nhân mạnh mẽ với nạn nhân hoặc cảm nhận </w:t>
      </w:r>
      <w:r w:rsidR="004B54A0">
        <w:rPr>
          <w:rFonts w:ascii="Times New Roman" w:hAnsi="Times New Roman" w:cs="Times New Roman"/>
          <w:sz w:val="26"/>
          <w:szCs w:val="26"/>
        </w:rPr>
        <w:t xml:space="preserve">về </w:t>
      </w:r>
      <w:r w:rsidRPr="00A010B6">
        <w:rPr>
          <w:rFonts w:ascii="Times New Roman" w:hAnsi="Times New Roman" w:cs="Times New Roman"/>
          <w:sz w:val="26"/>
          <w:szCs w:val="26"/>
        </w:rPr>
        <w:t>trách nhiệm chăm sóc.</w:t>
      </w:r>
    </w:p>
    <w:p w14:paraId="5DF19139" w14:textId="77777777" w:rsidR="00A010B6" w:rsidRPr="00A010B6" w:rsidRDefault="00A010B6" w:rsidP="00A010B6">
      <w:pPr>
        <w:numPr>
          <w:ilvl w:val="0"/>
          <w:numId w:val="2"/>
        </w:numPr>
        <w:spacing w:before="120" w:after="120"/>
        <w:jc w:val="both"/>
        <w:rPr>
          <w:rFonts w:ascii="Times New Roman" w:hAnsi="Times New Roman" w:cs="Times New Roman"/>
          <w:sz w:val="26"/>
          <w:szCs w:val="26"/>
        </w:rPr>
      </w:pPr>
      <w:r w:rsidRPr="00A010B6">
        <w:rPr>
          <w:rFonts w:ascii="Times New Roman" w:hAnsi="Times New Roman" w:cs="Times New Roman"/>
          <w:sz w:val="26"/>
          <w:szCs w:val="26"/>
        </w:rPr>
        <w:t>Niềm tin rằng vẫn tồn tại ít nhất một cơ hội cứu thành công.</w:t>
      </w:r>
    </w:p>
    <w:p w14:paraId="175D1AEA" w14:textId="77777777" w:rsidR="00A010B6" w:rsidRPr="00A010B6" w:rsidRDefault="00A010B6" w:rsidP="00A010B6">
      <w:pPr>
        <w:numPr>
          <w:ilvl w:val="0"/>
          <w:numId w:val="2"/>
        </w:numPr>
        <w:spacing w:before="120" w:after="120"/>
        <w:jc w:val="both"/>
        <w:rPr>
          <w:rFonts w:ascii="Times New Roman" w:hAnsi="Times New Roman" w:cs="Times New Roman"/>
          <w:sz w:val="26"/>
          <w:szCs w:val="26"/>
        </w:rPr>
      </w:pPr>
      <w:r w:rsidRPr="00A010B6">
        <w:rPr>
          <w:rFonts w:ascii="Times New Roman" w:hAnsi="Times New Roman" w:cs="Times New Roman"/>
          <w:sz w:val="26"/>
          <w:szCs w:val="26"/>
        </w:rPr>
        <w:t>Lòng dũng cảm cá nhân lấn át nhận thức về rủi ro đối với bản thân.</w:t>
      </w:r>
    </w:p>
    <w:p w14:paraId="69DE495D" w14:textId="5D708E50" w:rsidR="00A010B6" w:rsidRPr="00A010B6" w:rsidRDefault="00A010B6" w:rsidP="00A010B6">
      <w:pPr>
        <w:spacing w:before="120" w:after="120"/>
        <w:jc w:val="both"/>
        <w:rPr>
          <w:rFonts w:ascii="Times New Roman" w:hAnsi="Times New Roman" w:cs="Times New Roman"/>
          <w:sz w:val="26"/>
          <w:szCs w:val="26"/>
        </w:rPr>
      </w:pPr>
      <w:r w:rsidRPr="00A010B6">
        <w:rPr>
          <w:rFonts w:ascii="Times New Roman" w:hAnsi="Times New Roman" w:cs="Times New Roman"/>
          <w:sz w:val="26"/>
          <w:szCs w:val="26"/>
        </w:rPr>
        <w:t>Quan trọng hơn, nghiên cứu</w:t>
      </w:r>
      <w:r w:rsidR="004B54A0">
        <w:rPr>
          <w:rFonts w:ascii="Times New Roman" w:hAnsi="Times New Roman" w:cs="Times New Roman"/>
          <w:sz w:val="26"/>
          <w:szCs w:val="26"/>
        </w:rPr>
        <w:t xml:space="preserve"> này</w:t>
      </w:r>
      <w:r w:rsidRPr="00A010B6">
        <w:rPr>
          <w:rFonts w:ascii="Times New Roman" w:hAnsi="Times New Roman" w:cs="Times New Roman"/>
          <w:sz w:val="26"/>
          <w:szCs w:val="26"/>
        </w:rPr>
        <w:t xml:space="preserve"> kết luận rằng việc </w:t>
      </w:r>
      <w:r w:rsidRPr="004B54A0">
        <w:rPr>
          <w:rFonts w:ascii="Times New Roman" w:hAnsi="Times New Roman" w:cs="Times New Roman"/>
          <w:color w:val="EE0000"/>
          <w:sz w:val="26"/>
          <w:szCs w:val="26"/>
        </w:rPr>
        <w:t>trang bị kỹ năng và huấn luyện cứu nạn đúng cách cho con người sẽ cho phép họ giúp đỡ an toàn hơn</w:t>
      </w:r>
      <w:r w:rsidRPr="00A010B6">
        <w:rPr>
          <w:rFonts w:ascii="Times New Roman" w:hAnsi="Times New Roman" w:cs="Times New Roman"/>
          <w:sz w:val="26"/>
          <w:szCs w:val="26"/>
        </w:rPr>
        <w:t xml:space="preserve">, từ đó </w:t>
      </w:r>
      <w:r w:rsidRPr="004B54A0">
        <w:rPr>
          <w:rFonts w:ascii="Times New Roman" w:hAnsi="Times New Roman" w:cs="Times New Roman"/>
          <w:sz w:val="26"/>
          <w:szCs w:val="26"/>
        </w:rPr>
        <w:t>giảm đáng kể</w:t>
      </w:r>
      <w:r w:rsidRPr="00A010B6">
        <w:rPr>
          <w:rFonts w:ascii="Times New Roman" w:hAnsi="Times New Roman" w:cs="Times New Roman"/>
          <w:sz w:val="26"/>
          <w:szCs w:val="26"/>
        </w:rPr>
        <w:t xml:space="preserve"> khả năng xảy ra các kết cục tử vong.</w:t>
      </w:r>
    </w:p>
    <w:p w14:paraId="0FB16422" w14:textId="77777777" w:rsidR="00A010B6" w:rsidRPr="00A010B6" w:rsidRDefault="00A010B6" w:rsidP="00A010B6">
      <w:pPr>
        <w:spacing w:before="120" w:after="120"/>
        <w:jc w:val="both"/>
        <w:rPr>
          <w:rFonts w:ascii="Times New Roman" w:hAnsi="Times New Roman" w:cs="Times New Roman"/>
          <w:b/>
          <w:bCs/>
          <w:sz w:val="26"/>
          <w:szCs w:val="26"/>
        </w:rPr>
      </w:pPr>
      <w:r w:rsidRPr="00A010B6">
        <w:rPr>
          <w:rFonts w:ascii="Times New Roman" w:hAnsi="Times New Roman" w:cs="Times New Roman"/>
          <w:b/>
          <w:bCs/>
          <w:sz w:val="26"/>
          <w:szCs w:val="26"/>
        </w:rPr>
        <w:t>Cân bằng giữa thôi thúc giúp đỡ và an toàn</w:t>
      </w:r>
    </w:p>
    <w:p w14:paraId="235B1CAF" w14:textId="6ED8EE86" w:rsidR="00A010B6" w:rsidRPr="00A010B6" w:rsidRDefault="00A010B6" w:rsidP="00A010B6">
      <w:pPr>
        <w:spacing w:before="120" w:after="120"/>
        <w:jc w:val="both"/>
        <w:rPr>
          <w:rFonts w:ascii="Times New Roman" w:hAnsi="Times New Roman" w:cs="Times New Roman"/>
          <w:sz w:val="26"/>
          <w:szCs w:val="26"/>
        </w:rPr>
      </w:pPr>
      <w:r w:rsidRPr="00A010B6">
        <w:rPr>
          <w:rFonts w:ascii="Times New Roman" w:hAnsi="Times New Roman" w:cs="Times New Roman"/>
          <w:sz w:val="26"/>
          <w:szCs w:val="26"/>
        </w:rPr>
        <w:t xml:space="preserve">Nhiều hành vi của con người tồn tại trên một phổ liên tục, có thể trở nên tích cực hoặc gây hại tùy thuộc vào mức độ. Mong muốn giúp đỡ chân thành khác biệt rõ rệt với nhu cầu can thiệp mang tính cưỡng bức hoặc mất kiểm soát. Sự khác biệt này dễ nhận thấy hơn trong các khái niệm rộng như lãnh đạo hay chăm sóc, </w:t>
      </w:r>
      <w:r w:rsidR="004B54A0">
        <w:rPr>
          <w:rFonts w:ascii="Times New Roman" w:hAnsi="Times New Roman" w:cs="Times New Roman"/>
          <w:sz w:val="26"/>
          <w:szCs w:val="26"/>
        </w:rPr>
        <w:t>trong đó</w:t>
      </w:r>
      <w:r w:rsidRPr="00A010B6">
        <w:rPr>
          <w:rFonts w:ascii="Times New Roman" w:hAnsi="Times New Roman" w:cs="Times New Roman"/>
          <w:sz w:val="26"/>
          <w:szCs w:val="26"/>
        </w:rPr>
        <w:t xml:space="preserve"> những người có thiện chí có thể trở nên quá mức can dự.</w:t>
      </w:r>
    </w:p>
    <w:p w14:paraId="79681F1E" w14:textId="772636BD" w:rsidR="00A010B6" w:rsidRPr="00A010B6" w:rsidRDefault="00A010B6" w:rsidP="00A010B6">
      <w:pPr>
        <w:spacing w:before="120" w:after="120"/>
        <w:jc w:val="both"/>
        <w:rPr>
          <w:rFonts w:ascii="Times New Roman" w:hAnsi="Times New Roman" w:cs="Times New Roman"/>
          <w:sz w:val="26"/>
          <w:szCs w:val="26"/>
        </w:rPr>
      </w:pPr>
      <w:r w:rsidRPr="00A010B6">
        <w:rPr>
          <w:rFonts w:ascii="Times New Roman" w:hAnsi="Times New Roman" w:cs="Times New Roman"/>
          <w:sz w:val="26"/>
          <w:szCs w:val="26"/>
        </w:rPr>
        <w:t xml:space="preserve">Tuy nhiên, trong ứng phó </w:t>
      </w:r>
      <w:r w:rsidR="004B54A0">
        <w:rPr>
          <w:rFonts w:ascii="Times New Roman" w:hAnsi="Times New Roman" w:cs="Times New Roman"/>
          <w:sz w:val="26"/>
          <w:szCs w:val="26"/>
        </w:rPr>
        <w:t xml:space="preserve">với </w:t>
      </w:r>
      <w:r w:rsidRPr="00A010B6">
        <w:rPr>
          <w:rFonts w:ascii="Times New Roman" w:hAnsi="Times New Roman" w:cs="Times New Roman"/>
          <w:sz w:val="26"/>
          <w:szCs w:val="26"/>
        </w:rPr>
        <w:t xml:space="preserve">khẩn cấp, ranh giới giữa việc giúp người khác và tự đặt mình vào nguy hiểm </w:t>
      </w:r>
      <w:r w:rsidR="00CF5898">
        <w:rPr>
          <w:rFonts w:ascii="Times New Roman" w:hAnsi="Times New Roman" w:cs="Times New Roman"/>
          <w:sz w:val="26"/>
          <w:szCs w:val="26"/>
        </w:rPr>
        <w:t xml:space="preserve">là </w:t>
      </w:r>
      <w:r w:rsidRPr="004B54A0">
        <w:rPr>
          <w:rFonts w:ascii="Times New Roman" w:hAnsi="Times New Roman" w:cs="Times New Roman"/>
          <w:color w:val="EE0000"/>
          <w:sz w:val="26"/>
          <w:szCs w:val="26"/>
        </w:rPr>
        <w:t>đặc biệt mong manh</w:t>
      </w:r>
      <w:r w:rsidRPr="00A010B6">
        <w:rPr>
          <w:rFonts w:ascii="Times New Roman" w:hAnsi="Times New Roman" w:cs="Times New Roman"/>
          <w:sz w:val="26"/>
          <w:szCs w:val="26"/>
        </w:rPr>
        <w:t>.</w:t>
      </w:r>
    </w:p>
    <w:p w14:paraId="2A7EAEEC" w14:textId="482CA1D4" w:rsidR="00A010B6" w:rsidRPr="00A010B6" w:rsidRDefault="00A010B6" w:rsidP="00A010B6">
      <w:pPr>
        <w:spacing w:before="120" w:after="120"/>
        <w:jc w:val="both"/>
        <w:rPr>
          <w:rFonts w:ascii="Times New Roman" w:hAnsi="Times New Roman" w:cs="Times New Roman"/>
          <w:sz w:val="26"/>
          <w:szCs w:val="26"/>
        </w:rPr>
      </w:pPr>
      <w:r w:rsidRPr="00A010B6">
        <w:rPr>
          <w:rFonts w:ascii="Times New Roman" w:hAnsi="Times New Roman" w:cs="Times New Roman"/>
          <w:sz w:val="26"/>
          <w:szCs w:val="26"/>
        </w:rPr>
        <w:t xml:space="preserve">Các </w:t>
      </w:r>
      <w:r w:rsidR="004B54A0">
        <w:rPr>
          <w:rFonts w:ascii="Times New Roman" w:hAnsi="Times New Roman" w:cs="Times New Roman"/>
          <w:sz w:val="26"/>
          <w:szCs w:val="26"/>
        </w:rPr>
        <w:t xml:space="preserve">vụ </w:t>
      </w:r>
      <w:r w:rsidRPr="00A010B6">
        <w:rPr>
          <w:rFonts w:ascii="Times New Roman" w:hAnsi="Times New Roman" w:cs="Times New Roman"/>
          <w:sz w:val="26"/>
          <w:szCs w:val="26"/>
        </w:rPr>
        <w:t xml:space="preserve">tai nạn trong không gian kín liên tục cho thấy rằng </w:t>
      </w:r>
      <w:r w:rsidRPr="004B54A0">
        <w:rPr>
          <w:rFonts w:ascii="Times New Roman" w:hAnsi="Times New Roman" w:cs="Times New Roman"/>
          <w:color w:val="EE0000"/>
          <w:sz w:val="26"/>
          <w:szCs w:val="26"/>
        </w:rPr>
        <w:t xml:space="preserve">ý định tốt là chưa đủ </w:t>
      </w:r>
      <w:r w:rsidRPr="00A010B6">
        <w:rPr>
          <w:rFonts w:ascii="Times New Roman" w:hAnsi="Times New Roman" w:cs="Times New Roman"/>
          <w:sz w:val="26"/>
          <w:szCs w:val="26"/>
        </w:rPr>
        <w:t xml:space="preserve">để cứu người và trên thực tế có thể khiến số người thiệt mạng tăng lên. Nếu thiếu huấn luyện, </w:t>
      </w:r>
      <w:r w:rsidR="004B54A0">
        <w:rPr>
          <w:rFonts w:ascii="Times New Roman" w:hAnsi="Times New Roman" w:cs="Times New Roman"/>
          <w:sz w:val="26"/>
          <w:szCs w:val="26"/>
        </w:rPr>
        <w:t xml:space="preserve">thiếu </w:t>
      </w:r>
      <w:r w:rsidRPr="00A010B6">
        <w:rPr>
          <w:rFonts w:ascii="Times New Roman" w:hAnsi="Times New Roman" w:cs="Times New Roman"/>
          <w:sz w:val="26"/>
          <w:szCs w:val="26"/>
        </w:rPr>
        <w:t xml:space="preserve">nhận thức tình huống và sự tôn trọng các quy trình an toàn, mong muốn cứu giúp rất nhanh chóng có thể biến thành hành vi </w:t>
      </w:r>
      <w:r w:rsidRPr="004B54A0">
        <w:rPr>
          <w:rFonts w:ascii="Times New Roman" w:hAnsi="Times New Roman" w:cs="Times New Roman"/>
          <w:color w:val="EE0000"/>
          <w:sz w:val="26"/>
          <w:szCs w:val="26"/>
        </w:rPr>
        <w:t>tự gây nguy hiểm cho chính mình</w:t>
      </w:r>
      <w:r w:rsidR="004B54A0">
        <w:rPr>
          <w:rFonts w:ascii="Times New Roman" w:hAnsi="Times New Roman" w:cs="Times New Roman"/>
          <w:color w:val="EE0000"/>
          <w:sz w:val="26"/>
          <w:szCs w:val="26"/>
        </w:rPr>
        <w:t>!</w:t>
      </w:r>
    </w:p>
    <w:p w14:paraId="0A287550" w14:textId="7EDD5F0E" w:rsidR="00C13E10" w:rsidRDefault="004B54A0" w:rsidP="004B54A0">
      <w:pPr>
        <w:spacing w:after="120"/>
        <w:jc w:val="center"/>
      </w:pPr>
      <w:r>
        <w:t>------------------------------------------------</w:t>
      </w:r>
    </w:p>
    <w:sectPr w:rsidR="00C13E10" w:rsidSect="004B54A0">
      <w:pgSz w:w="12240" w:h="15840"/>
      <w:pgMar w:top="90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417"/>
    <w:multiLevelType w:val="multilevel"/>
    <w:tmpl w:val="A05EA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D3A63"/>
    <w:multiLevelType w:val="multilevel"/>
    <w:tmpl w:val="6106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42010">
    <w:abstractNumId w:val="0"/>
  </w:num>
  <w:num w:numId="2" w16cid:durableId="645092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05"/>
    <w:rsid w:val="000501D0"/>
    <w:rsid w:val="001F6E83"/>
    <w:rsid w:val="004B54A0"/>
    <w:rsid w:val="00784888"/>
    <w:rsid w:val="00A010B6"/>
    <w:rsid w:val="00C13E10"/>
    <w:rsid w:val="00CF5898"/>
    <w:rsid w:val="00D2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1859"/>
  <w15:chartTrackingRefBased/>
  <w15:docId w15:val="{9997DB58-4BCD-4329-B5C1-124BA38A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705"/>
    <w:rPr>
      <w:rFonts w:eastAsiaTheme="majorEastAsia" w:cstheme="majorBidi"/>
      <w:color w:val="272727" w:themeColor="text1" w:themeTint="D8"/>
    </w:rPr>
  </w:style>
  <w:style w:type="paragraph" w:styleId="Title">
    <w:name w:val="Title"/>
    <w:basedOn w:val="Normal"/>
    <w:next w:val="Normal"/>
    <w:link w:val="TitleChar"/>
    <w:uiPriority w:val="10"/>
    <w:qFormat/>
    <w:rsid w:val="00D21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705"/>
    <w:pPr>
      <w:spacing w:before="160"/>
      <w:jc w:val="center"/>
    </w:pPr>
    <w:rPr>
      <w:i/>
      <w:iCs/>
      <w:color w:val="404040" w:themeColor="text1" w:themeTint="BF"/>
    </w:rPr>
  </w:style>
  <w:style w:type="character" w:customStyle="1" w:styleId="QuoteChar">
    <w:name w:val="Quote Char"/>
    <w:basedOn w:val="DefaultParagraphFont"/>
    <w:link w:val="Quote"/>
    <w:uiPriority w:val="29"/>
    <w:rsid w:val="00D21705"/>
    <w:rPr>
      <w:i/>
      <w:iCs/>
      <w:color w:val="404040" w:themeColor="text1" w:themeTint="BF"/>
    </w:rPr>
  </w:style>
  <w:style w:type="paragraph" w:styleId="ListParagraph">
    <w:name w:val="List Paragraph"/>
    <w:basedOn w:val="Normal"/>
    <w:uiPriority w:val="34"/>
    <w:qFormat/>
    <w:rsid w:val="00D21705"/>
    <w:pPr>
      <w:ind w:left="720"/>
      <w:contextualSpacing/>
    </w:pPr>
  </w:style>
  <w:style w:type="character" w:styleId="IntenseEmphasis">
    <w:name w:val="Intense Emphasis"/>
    <w:basedOn w:val="DefaultParagraphFont"/>
    <w:uiPriority w:val="21"/>
    <w:qFormat/>
    <w:rsid w:val="00D21705"/>
    <w:rPr>
      <w:i/>
      <w:iCs/>
      <w:color w:val="0F4761" w:themeColor="accent1" w:themeShade="BF"/>
    </w:rPr>
  </w:style>
  <w:style w:type="paragraph" w:styleId="IntenseQuote">
    <w:name w:val="Intense Quote"/>
    <w:basedOn w:val="Normal"/>
    <w:next w:val="Normal"/>
    <w:link w:val="IntenseQuoteChar"/>
    <w:uiPriority w:val="30"/>
    <w:qFormat/>
    <w:rsid w:val="00D21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705"/>
    <w:rPr>
      <w:i/>
      <w:iCs/>
      <w:color w:val="0F4761" w:themeColor="accent1" w:themeShade="BF"/>
    </w:rPr>
  </w:style>
  <w:style w:type="character" w:styleId="IntenseReference">
    <w:name w:val="Intense Reference"/>
    <w:basedOn w:val="DefaultParagraphFont"/>
    <w:uiPriority w:val="32"/>
    <w:qFormat/>
    <w:rsid w:val="00D21705"/>
    <w:rPr>
      <w:b/>
      <w:bCs/>
      <w:smallCaps/>
      <w:color w:val="0F4761" w:themeColor="accent1" w:themeShade="BF"/>
      <w:spacing w:val="5"/>
    </w:rPr>
  </w:style>
  <w:style w:type="character" w:styleId="Hyperlink">
    <w:name w:val="Hyperlink"/>
    <w:basedOn w:val="DefaultParagraphFont"/>
    <w:uiPriority w:val="99"/>
    <w:unhideWhenUsed/>
    <w:rsid w:val="00D21705"/>
    <w:rPr>
      <w:color w:val="467886" w:themeColor="hyperlink"/>
      <w:u w:val="single"/>
    </w:rPr>
  </w:style>
  <w:style w:type="character" w:styleId="UnresolvedMention">
    <w:name w:val="Unresolved Mention"/>
    <w:basedOn w:val="DefaultParagraphFont"/>
    <w:uiPriority w:val="99"/>
    <w:semiHidden/>
    <w:unhideWhenUsed/>
    <w:rsid w:val="00D21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afety4sea.com/wp-content/uploads/2026/01/shutterstock_1343067311-scaled-e1769429746172.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safety-parent/safety/" TargetMode="External"/><Relationship Id="rId5" Type="http://schemas.openxmlformats.org/officeDocument/2006/relationships/hyperlink" Target="https://safety4sea.com/category/seafit/ment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2026-01-29T01:14:00Z</dcterms:created>
  <dcterms:modified xsi:type="dcterms:W3CDTF">2026-01-29T02:31:00Z</dcterms:modified>
</cp:coreProperties>
</file>