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13E8D" w14:textId="1A7777C4" w:rsidR="00CB2105" w:rsidRPr="00CB2105" w:rsidRDefault="00CB2105" w:rsidP="00CB2105">
      <w:pPr>
        <w:jc w:val="center"/>
        <w:rPr>
          <w:rFonts w:ascii="Times New Roman" w:hAnsi="Times New Roman" w:cs="Times New Roman"/>
          <w:b/>
          <w:bCs/>
          <w:sz w:val="40"/>
          <w:szCs w:val="40"/>
        </w:rPr>
      </w:pPr>
      <w:r w:rsidRPr="00CB2105">
        <w:rPr>
          <w:rFonts w:ascii="Times New Roman" w:hAnsi="Times New Roman" w:cs="Times New Roman"/>
          <w:b/>
          <w:bCs/>
          <w:sz w:val="40"/>
          <w:szCs w:val="40"/>
        </w:rPr>
        <w:t>ITOPF: Thống kê sự cố tràn dầu từ tàu chở dầu trên toàn thế giới năm 2025</w:t>
      </w:r>
    </w:p>
    <w:p w14:paraId="4C41F029" w14:textId="77777777" w:rsidR="00CB2105" w:rsidRPr="00CB2105" w:rsidRDefault="00CB2105" w:rsidP="00CB2105">
      <w:pPr>
        <w:jc w:val="right"/>
      </w:pPr>
      <w:r w:rsidRPr="00CB2105">
        <w:t> </w:t>
      </w:r>
      <w:hyperlink r:id="rId6" w:history="1">
        <w:r w:rsidRPr="00CB2105">
          <w:rPr>
            <w:rStyle w:val="Hyperlink"/>
            <w:b/>
            <w:bCs/>
          </w:rPr>
          <w:t>maritimecyprus</w:t>
        </w:r>
      </w:hyperlink>
    </w:p>
    <w:p w14:paraId="0A9501C2" w14:textId="2B903354" w:rsidR="00CB2105" w:rsidRPr="00CB2105" w:rsidRDefault="00CB2105" w:rsidP="00CB2105">
      <w:r w:rsidRPr="00CB2105">
        <w:drawing>
          <wp:inline distT="0" distB="0" distL="0" distR="0" wp14:anchorId="4E27B509" wp14:editId="483B71F9">
            <wp:extent cx="5943600" cy="3347720"/>
            <wp:effectExtent l="0" t="0" r="0" b="5080"/>
            <wp:docPr id="113192383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4A4AF51C" w14:textId="447F9A4A" w:rsidR="00CB2105" w:rsidRPr="00CB2105" w:rsidRDefault="00CB2105" w:rsidP="00CB2105">
      <w:pPr>
        <w:rPr>
          <w:rFonts w:ascii="Times New Roman" w:hAnsi="Times New Roman" w:cs="Times New Roman"/>
          <w:sz w:val="26"/>
          <w:szCs w:val="26"/>
        </w:rPr>
      </w:pPr>
      <w:r w:rsidRPr="00CB2105">
        <w:t> </w:t>
      </w:r>
      <w:r w:rsidRPr="00CB2105">
        <w:rPr>
          <w:rFonts w:ascii="Times New Roman" w:hAnsi="Times New Roman" w:cs="Times New Roman"/>
          <w:sz w:val="26"/>
          <w:szCs w:val="26"/>
        </w:rPr>
        <w:t xml:space="preserve">ITOPF duy trì một cơ sở dữ liệu về các vụ tràn dầu từ tàu chở dầu, bao gồm cả tàu chở </w:t>
      </w:r>
      <w:r>
        <w:rPr>
          <w:rFonts w:ascii="Times New Roman" w:hAnsi="Times New Roman" w:cs="Times New Roman"/>
          <w:sz w:val="26"/>
          <w:szCs w:val="26"/>
        </w:rPr>
        <w:t xml:space="preserve">dầu </w:t>
      </w:r>
      <w:r w:rsidRPr="00CB2105">
        <w:rPr>
          <w:rFonts w:ascii="Times New Roman" w:hAnsi="Times New Roman" w:cs="Times New Roman"/>
          <w:sz w:val="26"/>
          <w:szCs w:val="26"/>
        </w:rPr>
        <w:t xml:space="preserve">kết hợp (combined carriers), các FPSO và xà lan. Cơ sở dữ liệu này bao gồm thông tin về các vụ tràn dầu do tai nạn của dầu hydrocacbon bền </w:t>
      </w:r>
      <w:r>
        <w:rPr>
          <w:rFonts w:ascii="Times New Roman" w:hAnsi="Times New Roman" w:cs="Times New Roman"/>
          <w:sz w:val="26"/>
          <w:szCs w:val="26"/>
        </w:rPr>
        <w:t xml:space="preserve">vững </w:t>
      </w:r>
      <w:r w:rsidRPr="00CB2105">
        <w:rPr>
          <w:rFonts w:ascii="Times New Roman" w:hAnsi="Times New Roman" w:cs="Times New Roman"/>
          <w:sz w:val="26"/>
          <w:szCs w:val="26"/>
        </w:rPr>
        <w:t xml:space="preserve">và không bền </w:t>
      </w:r>
      <w:r>
        <w:rPr>
          <w:rFonts w:ascii="Times New Roman" w:hAnsi="Times New Roman" w:cs="Times New Roman"/>
          <w:sz w:val="26"/>
          <w:szCs w:val="26"/>
        </w:rPr>
        <w:t xml:space="preserve">vững </w:t>
      </w:r>
      <w:r w:rsidRPr="00CB2105">
        <w:rPr>
          <w:rFonts w:ascii="Times New Roman" w:hAnsi="Times New Roman" w:cs="Times New Roman"/>
          <w:sz w:val="26"/>
          <w:szCs w:val="26"/>
        </w:rPr>
        <w:t>kể từ năm 1970, ngoại trừ các sự cố phát sinh từ hành động chiến tranh. Dữ liệu được lưu giữ bao gồm vị trí và nguyên nhân của sự cố, con tàu liên quan, loại dầu bị tràn và khối lượng dầu tràn ra.</w:t>
      </w:r>
    </w:p>
    <w:p w14:paraId="38A9FCE7"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Các vụ tràn dầu được phân loại theo quy mô:</w:t>
      </w:r>
    </w:p>
    <w:p w14:paraId="6C57F990" w14:textId="77777777" w:rsidR="00CB2105" w:rsidRPr="00CB2105" w:rsidRDefault="00CB2105" w:rsidP="00CB2105">
      <w:pPr>
        <w:numPr>
          <w:ilvl w:val="0"/>
          <w:numId w:val="2"/>
        </w:numPr>
        <w:spacing w:before="120" w:after="120"/>
        <w:jc w:val="both"/>
        <w:rPr>
          <w:rFonts w:ascii="Times New Roman" w:hAnsi="Times New Roman" w:cs="Times New Roman"/>
          <w:sz w:val="26"/>
          <w:szCs w:val="26"/>
        </w:rPr>
      </w:pPr>
      <w:r w:rsidRPr="00CB2105">
        <w:rPr>
          <w:rFonts w:ascii="Times New Roman" w:hAnsi="Times New Roman" w:cs="Times New Roman"/>
          <w:b/>
          <w:bCs/>
          <w:sz w:val="26"/>
          <w:szCs w:val="26"/>
        </w:rPr>
        <w:t>Nhỏ</w:t>
      </w:r>
      <w:r w:rsidRPr="00CB2105">
        <w:rPr>
          <w:rFonts w:ascii="Times New Roman" w:hAnsi="Times New Roman" w:cs="Times New Roman"/>
          <w:sz w:val="26"/>
          <w:szCs w:val="26"/>
        </w:rPr>
        <w:t>: &lt;7 tấn hoặc &lt;50 thùng (bbls);</w:t>
      </w:r>
    </w:p>
    <w:p w14:paraId="060E0CBE" w14:textId="77777777" w:rsidR="00CB2105" w:rsidRPr="00CB2105" w:rsidRDefault="00CB2105" w:rsidP="00CB2105">
      <w:pPr>
        <w:numPr>
          <w:ilvl w:val="0"/>
          <w:numId w:val="2"/>
        </w:numPr>
        <w:spacing w:before="120" w:after="120"/>
        <w:jc w:val="both"/>
        <w:rPr>
          <w:rFonts w:ascii="Times New Roman" w:hAnsi="Times New Roman" w:cs="Times New Roman"/>
          <w:sz w:val="26"/>
          <w:szCs w:val="26"/>
        </w:rPr>
      </w:pPr>
      <w:r w:rsidRPr="00CB2105">
        <w:rPr>
          <w:rFonts w:ascii="Times New Roman" w:hAnsi="Times New Roman" w:cs="Times New Roman"/>
          <w:b/>
          <w:bCs/>
          <w:sz w:val="26"/>
          <w:szCs w:val="26"/>
        </w:rPr>
        <w:t>Trung bình</w:t>
      </w:r>
      <w:r w:rsidRPr="00CB2105">
        <w:rPr>
          <w:rFonts w:ascii="Times New Roman" w:hAnsi="Times New Roman" w:cs="Times New Roman"/>
          <w:sz w:val="26"/>
          <w:szCs w:val="26"/>
        </w:rPr>
        <w:t>: 7–700 tấn hoặc 50–5.000 thùng;</w:t>
      </w:r>
    </w:p>
    <w:p w14:paraId="640B7936" w14:textId="77777777" w:rsidR="00CB2105" w:rsidRPr="00CB2105" w:rsidRDefault="00CB2105" w:rsidP="00CB2105">
      <w:pPr>
        <w:numPr>
          <w:ilvl w:val="0"/>
          <w:numId w:val="2"/>
        </w:numPr>
        <w:spacing w:before="120" w:after="120"/>
        <w:jc w:val="both"/>
        <w:rPr>
          <w:rFonts w:ascii="Times New Roman" w:hAnsi="Times New Roman" w:cs="Times New Roman"/>
          <w:sz w:val="26"/>
          <w:szCs w:val="26"/>
        </w:rPr>
      </w:pPr>
      <w:r w:rsidRPr="00CB2105">
        <w:rPr>
          <w:rFonts w:ascii="Times New Roman" w:hAnsi="Times New Roman" w:cs="Times New Roman"/>
          <w:b/>
          <w:bCs/>
          <w:sz w:val="26"/>
          <w:szCs w:val="26"/>
        </w:rPr>
        <w:t>Lớn</w:t>
      </w:r>
      <w:r w:rsidRPr="00CB2105">
        <w:rPr>
          <w:rFonts w:ascii="Times New Roman" w:hAnsi="Times New Roman" w:cs="Times New Roman"/>
          <w:sz w:val="26"/>
          <w:szCs w:val="26"/>
        </w:rPr>
        <w:t>: &gt;700 tấn hoặc &gt;5.000 thùng.</w:t>
      </w:r>
    </w:p>
    <w:p w14:paraId="2736028E"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Mặc dù được phân loại theo quy mô, khối lượng dầu tràn thực tế cũng được ghi nhận. Hiện nay, cơ sở dữ liệu đã có thông tin về hơn 10.000 sự cố, trong đó phần lớn thuộc nhóm nhỏ nhất, tức là dưới 7 tấn.</w:t>
      </w:r>
    </w:p>
    <w:p w14:paraId="5E0CD7AD"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Thông tin được thu thập từ các nguồn công bố, như báo chí hàng hải và các ấn phẩm chuyên ngành khác, cũng như từ chủ tàu, các công ty bảo hiểm của họ và từ chính kinh nghiệm xử lý sự cố của ITOPF. Trước đây, thông tin từ các nguồn công bố chủ yếu liên quan đến các vụ tràn dầu lớn, thường là hậu quả của va chạm, mắc cạn, hư hỏng kết cấu, cháy hoặc nổ. Tuy nhiên, trong những thập kỷ gần đây, việc báo cáo các vụ tràn dầu nhỏ đã được cải thiện đáng kể.</w:t>
      </w:r>
    </w:p>
    <w:p w14:paraId="384630D8" w14:textId="677BC154" w:rsidR="00CB2105" w:rsidRPr="00CB2105" w:rsidRDefault="00CB2105" w:rsidP="00CB2105">
      <w:r w:rsidRPr="00CB2105">
        <w:lastRenderedPageBreak/>
        <w:drawing>
          <wp:inline distT="0" distB="0" distL="0" distR="0" wp14:anchorId="6458E8CB" wp14:editId="60EC6216">
            <wp:extent cx="5943600" cy="2546985"/>
            <wp:effectExtent l="0" t="0" r="0" b="5715"/>
            <wp:docPr id="7496759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46985"/>
                    </a:xfrm>
                    <a:prstGeom prst="rect">
                      <a:avLst/>
                    </a:prstGeom>
                    <a:noFill/>
                    <a:ln>
                      <a:noFill/>
                    </a:ln>
                  </pic:spPr>
                </pic:pic>
              </a:graphicData>
            </a:graphic>
          </wp:inline>
        </w:drawing>
      </w:r>
    </w:p>
    <w:p w14:paraId="70409603"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b/>
          <w:bCs/>
          <w:sz w:val="26"/>
          <w:szCs w:val="26"/>
        </w:rPr>
        <w:t>Số lượng vụ tràn dầu từ tàu chở dầu trong năm 2025</w:t>
      </w:r>
    </w:p>
    <w:p w14:paraId="78C7EB98" w14:textId="16690CB1"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 xml:space="preserve">Trong năm 2025, đã ghi nhận </w:t>
      </w:r>
      <w:r w:rsidRPr="00CB2105">
        <w:rPr>
          <w:rFonts w:ascii="Times New Roman" w:hAnsi="Times New Roman" w:cs="Times New Roman"/>
          <w:sz w:val="26"/>
          <w:szCs w:val="26"/>
        </w:rPr>
        <w:t>3</w:t>
      </w:r>
      <w:r w:rsidRPr="00CB2105">
        <w:rPr>
          <w:rFonts w:ascii="Times New Roman" w:hAnsi="Times New Roman" w:cs="Times New Roman"/>
          <w:sz w:val="26"/>
          <w:szCs w:val="26"/>
        </w:rPr>
        <w:t xml:space="preserve"> vụ tràn dầu lớn (&gt;700 tấn) và </w:t>
      </w:r>
      <w:r w:rsidRPr="00CB2105">
        <w:rPr>
          <w:rFonts w:ascii="Times New Roman" w:hAnsi="Times New Roman" w:cs="Times New Roman"/>
          <w:sz w:val="26"/>
          <w:szCs w:val="26"/>
        </w:rPr>
        <w:t>3</w:t>
      </w:r>
      <w:r w:rsidRPr="00CB2105">
        <w:rPr>
          <w:rFonts w:ascii="Times New Roman" w:hAnsi="Times New Roman" w:cs="Times New Roman"/>
          <w:sz w:val="26"/>
          <w:szCs w:val="26"/>
        </w:rPr>
        <w:t xml:space="preserve"> vụ tràn dầu trung bình (7–700 tấn) từ các sự cố liên quan đến tàu chở dầu.</w:t>
      </w:r>
    </w:p>
    <w:p w14:paraId="28A625D3" w14:textId="696F9456"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Ba vụ tràn dầu lớn chủ yếu liên quan đến dầu thô và dầu nhiên liệu, xảy ra tại châu Á và châu Âu.</w:t>
      </w:r>
      <w:r>
        <w:rPr>
          <w:rFonts w:ascii="Times New Roman" w:hAnsi="Times New Roman" w:cs="Times New Roman"/>
          <w:sz w:val="26"/>
          <w:szCs w:val="26"/>
        </w:rPr>
        <w:t xml:space="preserve"> </w:t>
      </w:r>
      <w:r w:rsidRPr="00CB2105">
        <w:rPr>
          <w:rFonts w:ascii="Times New Roman" w:hAnsi="Times New Roman" w:cs="Times New Roman"/>
          <w:sz w:val="26"/>
          <w:szCs w:val="26"/>
        </w:rPr>
        <w:t>Ba vụ tràn dầu trung bình cũng liên quan đến dầu thô và dầu nhiên liệu; tất cả đều xảy ra tại châu Á.</w:t>
      </w:r>
    </w:p>
    <w:p w14:paraId="0905D005" w14:textId="30F8E011"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 xml:space="preserve">Điều này đưa mức trung bình của thập kỷ hiện tại lên khoảng 7 vụ tràn dầu mỗi năm. Con số này cao hơn </w:t>
      </w:r>
      <w:r>
        <w:rPr>
          <w:rFonts w:ascii="Times New Roman" w:hAnsi="Times New Roman" w:cs="Times New Roman"/>
          <w:sz w:val="26"/>
          <w:szCs w:val="26"/>
        </w:rPr>
        <w:t>một chút</w:t>
      </w:r>
      <w:r w:rsidRPr="00CB2105">
        <w:rPr>
          <w:rFonts w:ascii="Times New Roman" w:hAnsi="Times New Roman" w:cs="Times New Roman"/>
          <w:sz w:val="26"/>
          <w:szCs w:val="26"/>
        </w:rPr>
        <w:t xml:space="preserve"> so với mức trung bình của thập niên 2010, nhưng đã giảm rất mạnh so với số lượng được ghi nhận trong các thập kỷ trước đó.</w:t>
      </w:r>
    </w:p>
    <w:p w14:paraId="3F0A046B"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i/>
          <w:iCs/>
          <w:sz w:val="26"/>
          <w:szCs w:val="26"/>
        </w:rPr>
        <w:t>(Dữ liệu này chỉ liên quan đến các vụ tràn dầu có khối lượng được xác nhận và không bao gồm các sự cố phát sinh từ hành động chiến tranh.)</w:t>
      </w:r>
    </w:p>
    <w:p w14:paraId="7E5843F9"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b/>
          <w:bCs/>
          <w:sz w:val="26"/>
          <w:szCs w:val="26"/>
        </w:rPr>
        <w:t>Khối lượng dầu tràn từ các sự cố trong năm 2025</w:t>
      </w:r>
    </w:p>
    <w:p w14:paraId="1B34B620"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Tổng lượng dầu thất thoát ra môi trường từ các vụ tràn dầu của tàu chở dầu trong năm 2025 ước tính khoảng 4.000 tấn.</w:t>
      </w:r>
    </w:p>
    <w:p w14:paraId="503B971B"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b/>
          <w:bCs/>
          <w:sz w:val="26"/>
          <w:szCs w:val="26"/>
        </w:rPr>
        <w:t>Xu hướng tràn dầu trên toàn cầu</w:t>
      </w:r>
    </w:p>
    <w:p w14:paraId="1920CA77"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b/>
          <w:bCs/>
          <w:sz w:val="26"/>
          <w:szCs w:val="26"/>
        </w:rPr>
        <w:t>Tần suất tràn dầu</w:t>
      </w:r>
    </w:p>
    <w:p w14:paraId="1A04010A"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Trong hơn nửa thế kỷ qua, các thống kê về tần suất các vụ tràn dầu từ tàu chở dầu với khối lượng trên 7 tấn cho thấy một xu hướng giảm rõ rệt, như minh họa trong Hình 1 dưới đây.</w:t>
      </w:r>
    </w:p>
    <w:p w14:paraId="26A88CE3"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Số vụ tràn dầu vượt quá 7 tấn đã giảm hơn 90% kể từ thập niên 1970. Tuy nhiên, trong thập kỷ gần đây, mức độ này hầu như không có nhiều thay đổi.</w:t>
      </w:r>
    </w:p>
    <w:p w14:paraId="3BB5ED67" w14:textId="1989D8AB" w:rsidR="00CB2105" w:rsidRPr="00CB2105" w:rsidRDefault="00CB2105" w:rsidP="00CB2105">
      <w:r w:rsidRPr="00CB2105">
        <w:lastRenderedPageBreak/>
        <w:drawing>
          <wp:inline distT="0" distB="0" distL="0" distR="0" wp14:anchorId="41E79B5F" wp14:editId="5467E813">
            <wp:extent cx="6210300" cy="4105275"/>
            <wp:effectExtent l="0" t="0" r="0" b="9525"/>
            <wp:docPr id="111842490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4105275"/>
                    </a:xfrm>
                    <a:prstGeom prst="rect">
                      <a:avLst/>
                    </a:prstGeom>
                    <a:noFill/>
                    <a:ln>
                      <a:noFill/>
                    </a:ln>
                  </pic:spPr>
                </pic:pic>
              </a:graphicData>
            </a:graphic>
          </wp:inline>
        </w:drawing>
      </w:r>
    </w:p>
    <w:p w14:paraId="48C9BA1D" w14:textId="77777777" w:rsidR="00CB2105" w:rsidRPr="00CB2105" w:rsidRDefault="00CB2105" w:rsidP="00CB2105">
      <w:pPr>
        <w:spacing w:before="120" w:after="120"/>
        <w:jc w:val="center"/>
        <w:rPr>
          <w:rFonts w:ascii="Times New Roman" w:hAnsi="Times New Roman" w:cs="Times New Roman"/>
          <w:i/>
          <w:iCs/>
          <w:sz w:val="26"/>
          <w:szCs w:val="26"/>
        </w:rPr>
      </w:pPr>
      <w:r w:rsidRPr="00CB2105">
        <w:rPr>
          <w:rFonts w:ascii="Times New Roman" w:hAnsi="Times New Roman" w:cs="Times New Roman"/>
          <w:i/>
          <w:iCs/>
          <w:sz w:val="26"/>
          <w:szCs w:val="26"/>
        </w:rPr>
        <w:t>Hình 1: Số lượng các vụ tràn dầu từ tàu chở dầu quy mô trung bình (7–700 tấn) và lớn (&gt;700 tấn), giai đoạn 1970–2025</w:t>
      </w:r>
    </w:p>
    <w:p w14:paraId="7DF5B72F"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Điều đáng chú ý là số lượng các vụ tràn dầu đã giảm dần theo từng thập kỷ khi phân tích dữ liệu theo chu kỳ 10 năm, như thể hiện trong Hình 2 dưới đây.</w:t>
      </w:r>
    </w:p>
    <w:p w14:paraId="132543BB" w14:textId="77777777" w:rsidR="00CB2105" w:rsidRDefault="00CB2105" w:rsidP="00CB2105">
      <w:r w:rsidRPr="00CB2105">
        <w:drawing>
          <wp:inline distT="0" distB="0" distL="0" distR="0" wp14:anchorId="6D406D5E" wp14:editId="7B010A00">
            <wp:extent cx="6187440" cy="3017520"/>
            <wp:effectExtent l="0" t="0" r="3810" b="0"/>
            <wp:docPr id="1632360084" name="Picture 19" descr="Number of medium (7-700 tonnes) and large (&gt;700 tonnes) tanker spills by decade, 1970-2025">
              <a:hlinkClick xmlns:a="http://schemas.openxmlformats.org/drawingml/2006/main" r:id="rId10"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Number of medium (7-700 tonnes) and large (&gt;700 tonnes) tanker spills by decade, 1970-2025">
                      <a:hlinkClick r:id="rId10" tgtFrame="&quot;thePictur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7440" cy="3017520"/>
                    </a:xfrm>
                    <a:prstGeom prst="rect">
                      <a:avLst/>
                    </a:prstGeom>
                    <a:noFill/>
                    <a:ln>
                      <a:noFill/>
                    </a:ln>
                  </pic:spPr>
                </pic:pic>
              </a:graphicData>
            </a:graphic>
          </wp:inline>
        </w:drawing>
      </w:r>
    </w:p>
    <w:p w14:paraId="17A40699" w14:textId="77777777" w:rsidR="00CB2105" w:rsidRPr="00CB2105" w:rsidRDefault="00CB2105" w:rsidP="00CB2105">
      <w:pPr>
        <w:spacing w:before="120" w:after="120"/>
        <w:jc w:val="center"/>
        <w:rPr>
          <w:rFonts w:ascii="Times New Roman" w:hAnsi="Times New Roman" w:cs="Times New Roman"/>
          <w:i/>
          <w:iCs/>
          <w:sz w:val="26"/>
          <w:szCs w:val="26"/>
        </w:rPr>
      </w:pPr>
      <w:r w:rsidRPr="002D0973">
        <w:rPr>
          <w:rFonts w:ascii="Times New Roman" w:hAnsi="Times New Roman" w:cs="Times New Roman"/>
          <w:i/>
          <w:iCs/>
          <w:sz w:val="26"/>
          <w:szCs w:val="26"/>
        </w:rPr>
        <w:t>Hình 2:</w:t>
      </w:r>
      <w:r w:rsidRPr="00CB2105">
        <w:rPr>
          <w:rFonts w:ascii="Times New Roman" w:hAnsi="Times New Roman" w:cs="Times New Roman"/>
          <w:i/>
          <w:iCs/>
          <w:sz w:val="26"/>
          <w:szCs w:val="26"/>
        </w:rPr>
        <w:t xml:space="preserve"> Số lượng các vụ tràn dầu từ tàu chở dầu quy mô </w:t>
      </w:r>
      <w:r w:rsidRPr="002D0973">
        <w:rPr>
          <w:rFonts w:ascii="Times New Roman" w:hAnsi="Times New Roman" w:cs="Times New Roman"/>
          <w:i/>
          <w:iCs/>
          <w:sz w:val="26"/>
          <w:szCs w:val="26"/>
        </w:rPr>
        <w:t>trung bình</w:t>
      </w:r>
      <w:r w:rsidRPr="00CB2105">
        <w:rPr>
          <w:rFonts w:ascii="Times New Roman" w:hAnsi="Times New Roman" w:cs="Times New Roman"/>
          <w:i/>
          <w:iCs/>
          <w:sz w:val="26"/>
          <w:szCs w:val="26"/>
        </w:rPr>
        <w:t xml:space="preserve"> (7–700 tấn) và </w:t>
      </w:r>
      <w:r w:rsidRPr="002D0973">
        <w:rPr>
          <w:rFonts w:ascii="Times New Roman" w:hAnsi="Times New Roman" w:cs="Times New Roman"/>
          <w:i/>
          <w:iCs/>
          <w:sz w:val="26"/>
          <w:szCs w:val="26"/>
        </w:rPr>
        <w:t>lớn</w:t>
      </w:r>
      <w:r w:rsidRPr="00CB2105">
        <w:rPr>
          <w:rFonts w:ascii="Times New Roman" w:hAnsi="Times New Roman" w:cs="Times New Roman"/>
          <w:i/>
          <w:iCs/>
          <w:sz w:val="26"/>
          <w:szCs w:val="26"/>
        </w:rPr>
        <w:t xml:space="preserve"> (&gt;700 tấn) theo </w:t>
      </w:r>
      <w:r w:rsidRPr="002D0973">
        <w:rPr>
          <w:rFonts w:ascii="Times New Roman" w:hAnsi="Times New Roman" w:cs="Times New Roman"/>
          <w:i/>
          <w:iCs/>
          <w:sz w:val="26"/>
          <w:szCs w:val="26"/>
        </w:rPr>
        <w:t>từng thập kỷ</w:t>
      </w:r>
      <w:r w:rsidRPr="00CB2105">
        <w:rPr>
          <w:rFonts w:ascii="Times New Roman" w:hAnsi="Times New Roman" w:cs="Times New Roman"/>
          <w:i/>
          <w:iCs/>
          <w:sz w:val="26"/>
          <w:szCs w:val="26"/>
        </w:rPr>
        <w:t xml:space="preserve">, giai đoạn </w:t>
      </w:r>
      <w:r w:rsidRPr="002D0973">
        <w:rPr>
          <w:rFonts w:ascii="Times New Roman" w:hAnsi="Times New Roman" w:cs="Times New Roman"/>
          <w:i/>
          <w:iCs/>
          <w:sz w:val="26"/>
          <w:szCs w:val="26"/>
        </w:rPr>
        <w:t>1970–2025</w:t>
      </w:r>
    </w:p>
    <w:p w14:paraId="0A9DCEC3" w14:textId="2B6AD1C7" w:rsidR="00CB2105" w:rsidRPr="002D0973" w:rsidRDefault="00CB2105" w:rsidP="00CB2105">
      <w:pPr>
        <w:spacing w:before="120" w:after="120"/>
        <w:jc w:val="both"/>
        <w:rPr>
          <w:rFonts w:ascii="Times New Roman" w:hAnsi="Times New Roman" w:cs="Times New Roman"/>
          <w:color w:val="EE0000"/>
          <w:sz w:val="26"/>
          <w:szCs w:val="26"/>
        </w:rPr>
      </w:pPr>
      <w:r w:rsidRPr="002D0973">
        <w:rPr>
          <w:rFonts w:ascii="Times New Roman" w:hAnsi="Times New Roman" w:cs="Times New Roman"/>
          <w:color w:val="EE0000"/>
          <w:sz w:val="26"/>
          <w:szCs w:val="26"/>
        </w:rPr>
        <w:lastRenderedPageBreak/>
        <w:t xml:space="preserve">* Chỉ có dữ liệu của </w:t>
      </w:r>
      <w:r w:rsidR="002D0973" w:rsidRPr="002D0973">
        <w:rPr>
          <w:rFonts w:ascii="Times New Roman" w:hAnsi="Times New Roman" w:cs="Times New Roman"/>
          <w:color w:val="EE0000"/>
          <w:sz w:val="26"/>
          <w:szCs w:val="26"/>
        </w:rPr>
        <w:t>6</w:t>
      </w:r>
      <w:r w:rsidRPr="002D0973">
        <w:rPr>
          <w:rFonts w:ascii="Times New Roman" w:hAnsi="Times New Roman" w:cs="Times New Roman"/>
          <w:color w:val="EE0000"/>
          <w:sz w:val="26"/>
          <w:szCs w:val="26"/>
        </w:rPr>
        <w:t xml:space="preserve"> năm đối với thập niên 2020.</w:t>
      </w:r>
    </w:p>
    <w:p w14:paraId="6311C4A3" w14:textId="77777777" w:rsidR="00CB2105" w:rsidRPr="00CB2105" w:rsidRDefault="00CB2105" w:rsidP="00CB2105">
      <w:pPr>
        <w:spacing w:before="120" w:after="120"/>
        <w:jc w:val="both"/>
        <w:rPr>
          <w:rFonts w:ascii="Times New Roman" w:hAnsi="Times New Roman" w:cs="Times New Roman"/>
          <w:sz w:val="26"/>
          <w:szCs w:val="26"/>
        </w:rPr>
      </w:pPr>
      <w:r w:rsidRPr="00CB2105">
        <w:rPr>
          <w:rFonts w:ascii="Times New Roman" w:hAnsi="Times New Roman" w:cs="Times New Roman"/>
          <w:sz w:val="26"/>
          <w:szCs w:val="26"/>
        </w:rPr>
        <w:t xml:space="preserve">Khoảng </w:t>
      </w:r>
      <w:r w:rsidRPr="002D0973">
        <w:rPr>
          <w:rFonts w:ascii="Times New Roman" w:hAnsi="Times New Roman" w:cs="Times New Roman"/>
          <w:sz w:val="26"/>
          <w:szCs w:val="26"/>
        </w:rPr>
        <w:t>một phần tư</w:t>
      </w:r>
      <w:r w:rsidRPr="00CB2105">
        <w:rPr>
          <w:rFonts w:ascii="Times New Roman" w:hAnsi="Times New Roman" w:cs="Times New Roman"/>
          <w:sz w:val="26"/>
          <w:szCs w:val="26"/>
        </w:rPr>
        <w:t xml:space="preserve"> tổng số các vụ tràn dầu được ghi nhận có khối lượng </w:t>
      </w:r>
      <w:r w:rsidRPr="002D0973">
        <w:rPr>
          <w:rFonts w:ascii="Times New Roman" w:hAnsi="Times New Roman" w:cs="Times New Roman"/>
          <w:sz w:val="26"/>
          <w:szCs w:val="26"/>
        </w:rPr>
        <w:t>trên 7 tấn</w:t>
      </w:r>
      <w:r w:rsidRPr="00CB2105">
        <w:rPr>
          <w:rFonts w:ascii="Times New Roman" w:hAnsi="Times New Roman" w:cs="Times New Roman"/>
          <w:sz w:val="26"/>
          <w:szCs w:val="26"/>
        </w:rPr>
        <w:t xml:space="preserve"> là các vụ tràn dầu </w:t>
      </w:r>
      <w:r w:rsidRPr="002D0973">
        <w:rPr>
          <w:rFonts w:ascii="Times New Roman" w:hAnsi="Times New Roman" w:cs="Times New Roman"/>
          <w:sz w:val="26"/>
          <w:szCs w:val="26"/>
        </w:rPr>
        <w:t>lớn</w:t>
      </w:r>
      <w:r w:rsidRPr="00CB2105">
        <w:rPr>
          <w:rFonts w:ascii="Times New Roman" w:hAnsi="Times New Roman" w:cs="Times New Roman"/>
          <w:sz w:val="26"/>
          <w:szCs w:val="26"/>
        </w:rPr>
        <w:t xml:space="preserve"> (&gt;700 tấn). </w:t>
      </w:r>
      <w:r w:rsidRPr="002D0973">
        <w:rPr>
          <w:rFonts w:ascii="Times New Roman" w:hAnsi="Times New Roman" w:cs="Times New Roman"/>
          <w:sz w:val="26"/>
          <w:szCs w:val="26"/>
        </w:rPr>
        <w:t>Hơn một nửa</w:t>
      </w:r>
      <w:r w:rsidRPr="00CB2105">
        <w:rPr>
          <w:rFonts w:ascii="Times New Roman" w:hAnsi="Times New Roman" w:cs="Times New Roman"/>
          <w:sz w:val="26"/>
          <w:szCs w:val="26"/>
        </w:rPr>
        <w:t xml:space="preserve"> trong số các vụ tràn dầu lớn này (</w:t>
      </w:r>
      <w:r w:rsidRPr="002D0973">
        <w:rPr>
          <w:rFonts w:ascii="Times New Roman" w:hAnsi="Times New Roman" w:cs="Times New Roman"/>
          <w:sz w:val="26"/>
          <w:szCs w:val="26"/>
        </w:rPr>
        <w:t>51%)</w:t>
      </w:r>
      <w:r w:rsidRPr="00CB2105">
        <w:rPr>
          <w:rFonts w:ascii="Times New Roman" w:hAnsi="Times New Roman" w:cs="Times New Roman"/>
          <w:sz w:val="26"/>
          <w:szCs w:val="26"/>
        </w:rPr>
        <w:t xml:space="preserve"> xảy ra trong </w:t>
      </w:r>
      <w:r w:rsidRPr="002D0973">
        <w:rPr>
          <w:rFonts w:ascii="Times New Roman" w:hAnsi="Times New Roman" w:cs="Times New Roman"/>
          <w:sz w:val="26"/>
          <w:szCs w:val="26"/>
        </w:rPr>
        <w:t xml:space="preserve">thập niên 1970 (xem Hình 3 </w:t>
      </w:r>
      <w:r w:rsidRPr="00CB2105">
        <w:rPr>
          <w:rFonts w:ascii="Times New Roman" w:hAnsi="Times New Roman" w:cs="Times New Roman"/>
          <w:sz w:val="26"/>
          <w:szCs w:val="26"/>
        </w:rPr>
        <w:t>dưới đây).</w:t>
      </w:r>
    </w:p>
    <w:p w14:paraId="59674DA9" w14:textId="1B14A4E6" w:rsidR="00CB2105" w:rsidRPr="00CB2105" w:rsidRDefault="00CB2105" w:rsidP="00CB2105">
      <w:r w:rsidRPr="00CB2105">
        <w:drawing>
          <wp:inline distT="0" distB="0" distL="0" distR="0" wp14:anchorId="5BB09187" wp14:editId="16B3671E">
            <wp:extent cx="5943600" cy="5292725"/>
            <wp:effectExtent l="0" t="0" r="0" b="3175"/>
            <wp:docPr id="1592978101" name="Picture 18" descr="Medium (7-700 tonnes) and large (&gt;700 tonnes) tanker spills as a percentage of those recorded per decade, 1970 - 2024 ">
              <a:hlinkClick xmlns:a="http://schemas.openxmlformats.org/drawingml/2006/main" r:id="rId12"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Medium (7-700 tonnes) and large (&gt;700 tonnes) tanker spills as a percentage of those recorded per decade, 1970 - 2024 ">
                      <a:hlinkClick r:id="rId12" tgtFrame="&quot;thePictur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292725"/>
                    </a:xfrm>
                    <a:prstGeom prst="rect">
                      <a:avLst/>
                    </a:prstGeom>
                    <a:noFill/>
                    <a:ln>
                      <a:noFill/>
                    </a:ln>
                  </pic:spPr>
                </pic:pic>
              </a:graphicData>
            </a:graphic>
          </wp:inline>
        </w:drawing>
      </w:r>
    </w:p>
    <w:p w14:paraId="23AF2A0F" w14:textId="77777777" w:rsidR="002D0973" w:rsidRPr="002D0973" w:rsidRDefault="002D0973" w:rsidP="002D0973">
      <w:pPr>
        <w:jc w:val="center"/>
        <w:rPr>
          <w:rFonts w:ascii="Times New Roman" w:hAnsi="Times New Roman" w:cs="Times New Roman"/>
          <w:i/>
          <w:iCs/>
          <w:sz w:val="26"/>
          <w:szCs w:val="26"/>
        </w:rPr>
      </w:pPr>
      <w:r w:rsidRPr="002D0973">
        <w:rPr>
          <w:rFonts w:ascii="Times New Roman" w:hAnsi="Times New Roman" w:cs="Times New Roman"/>
          <w:i/>
          <w:iCs/>
          <w:sz w:val="26"/>
          <w:szCs w:val="26"/>
        </w:rPr>
        <w:t>Hình 3: Tỷ lệ các vụ tràn dầu từ tàu chở dầu quy mô trung bình (7–700 tấn) và lớn (&gt;700 tấn) so với tổng số các vụ được ghi nhận theo từng thập kỷ, giai đoạn 1970–2024</w:t>
      </w:r>
    </w:p>
    <w:p w14:paraId="11ED4DA8" w14:textId="77777777" w:rsidR="002D0973" w:rsidRPr="002D0973" w:rsidRDefault="002D0973" w:rsidP="002D0973">
      <w:pPr>
        <w:jc w:val="both"/>
        <w:rPr>
          <w:rFonts w:ascii="Times New Roman" w:hAnsi="Times New Roman" w:cs="Times New Roman"/>
          <w:sz w:val="26"/>
          <w:szCs w:val="26"/>
        </w:rPr>
      </w:pPr>
      <w:r w:rsidRPr="002D0973">
        <w:rPr>
          <w:rFonts w:ascii="Times New Roman" w:hAnsi="Times New Roman" w:cs="Times New Roman"/>
          <w:b/>
          <w:bCs/>
          <w:sz w:val="26"/>
          <w:szCs w:val="26"/>
        </w:rPr>
        <w:t>Tràn dầu từ tàu chở dầu so với thương mại dầu vận chuyển bằng đường biển</w:t>
      </w:r>
    </w:p>
    <w:p w14:paraId="57C8CF17" w14:textId="77777777" w:rsidR="002D0973" w:rsidRPr="002D0973" w:rsidRDefault="002D0973" w:rsidP="002D0973">
      <w:pPr>
        <w:jc w:val="both"/>
        <w:rPr>
          <w:rFonts w:ascii="Times New Roman" w:hAnsi="Times New Roman" w:cs="Times New Roman"/>
          <w:sz w:val="26"/>
          <w:szCs w:val="26"/>
        </w:rPr>
      </w:pPr>
      <w:r w:rsidRPr="002D0973">
        <w:rPr>
          <w:rFonts w:ascii="Times New Roman" w:hAnsi="Times New Roman" w:cs="Times New Roman"/>
          <w:sz w:val="26"/>
          <w:szCs w:val="26"/>
        </w:rPr>
        <w:t>Mặc dù sự gia tăng số lượt hoạt động của tàu chở dầu có thể hàm ý rủi ro tăng lên, nhưng một điểm đáng khích lệ là xu hướng giảm các vụ tràn dầu vẫn tiếp diễn, bất chấp sự gia tăng tổng thể của hoạt động thương mại dầu mỏ vận chuyển bằng đường biển trong cùng giai đoạn. Điều này được minh họa trong Hình</w:t>
      </w:r>
      <w:r w:rsidRPr="002D0973">
        <w:rPr>
          <w:rFonts w:ascii="Times New Roman" w:hAnsi="Times New Roman" w:cs="Times New Roman"/>
          <w:b/>
          <w:bCs/>
          <w:sz w:val="26"/>
          <w:szCs w:val="26"/>
        </w:rPr>
        <w:t xml:space="preserve"> </w:t>
      </w:r>
      <w:r w:rsidRPr="002D0973">
        <w:rPr>
          <w:rFonts w:ascii="Times New Roman" w:hAnsi="Times New Roman" w:cs="Times New Roman"/>
          <w:sz w:val="26"/>
          <w:szCs w:val="26"/>
        </w:rPr>
        <w:t>4 dưới đây.</w:t>
      </w:r>
    </w:p>
    <w:p w14:paraId="2512BC69" w14:textId="77777777" w:rsidR="002D0973" w:rsidRPr="00CB2105" w:rsidRDefault="002D0973" w:rsidP="00CB2105"/>
    <w:p w14:paraId="13F0FBC5" w14:textId="70CA9D1A" w:rsidR="00CB2105" w:rsidRPr="00CB2105" w:rsidRDefault="00CB2105" w:rsidP="002D0973">
      <w:pPr>
        <w:spacing w:after="0"/>
      </w:pPr>
      <w:r w:rsidRPr="00CB2105">
        <w:lastRenderedPageBreak/>
        <w:drawing>
          <wp:inline distT="0" distB="0" distL="0" distR="0" wp14:anchorId="1FCBD4EB" wp14:editId="069A841A">
            <wp:extent cx="6179820" cy="4288240"/>
            <wp:effectExtent l="0" t="0" r="0" b="0"/>
            <wp:docPr id="519328568" name="Picture 17" descr="Decline in number of tanker spills vs growth in crude and other tanker trade loaded, 1970-2025">
              <a:hlinkClick xmlns:a="http://schemas.openxmlformats.org/drawingml/2006/main" r:id="rId14"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Decline in number of tanker spills vs growth in crude and other tanker trade loaded, 1970-2025">
                      <a:hlinkClick r:id="rId14" tgtFrame="&quot;thePicture&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5001" cy="4291835"/>
                    </a:xfrm>
                    <a:prstGeom prst="rect">
                      <a:avLst/>
                    </a:prstGeom>
                    <a:noFill/>
                    <a:ln>
                      <a:noFill/>
                    </a:ln>
                  </pic:spPr>
                </pic:pic>
              </a:graphicData>
            </a:graphic>
          </wp:inline>
        </w:drawing>
      </w:r>
    </w:p>
    <w:p w14:paraId="7B7B0D78" w14:textId="77777777" w:rsidR="002D0973" w:rsidRPr="002D0973" w:rsidRDefault="002D0973" w:rsidP="002D0973">
      <w:pPr>
        <w:spacing w:before="120" w:after="120"/>
        <w:jc w:val="center"/>
        <w:rPr>
          <w:rFonts w:ascii="Times New Roman" w:hAnsi="Times New Roman" w:cs="Times New Roman"/>
          <w:i/>
          <w:iCs/>
          <w:sz w:val="26"/>
          <w:szCs w:val="26"/>
        </w:rPr>
      </w:pPr>
      <w:r w:rsidRPr="002D0973">
        <w:rPr>
          <w:rFonts w:ascii="Times New Roman" w:hAnsi="Times New Roman" w:cs="Times New Roman"/>
          <w:i/>
          <w:iCs/>
          <w:sz w:val="26"/>
          <w:szCs w:val="26"/>
        </w:rPr>
        <w:t>Hình 4: Sự giảm số lượng các vụ tràn dầu từ tàu chở dầu so với sự tăng trưởng của khối lượng dầu thô và các loại dầu khác được xếp chở bằng tàu chở dầu, giai đoạn 1970–2025</w:t>
      </w:r>
    </w:p>
    <w:p w14:paraId="3AC0AE81" w14:textId="77777777" w:rsidR="002D0973" w:rsidRPr="002D0973" w:rsidRDefault="002D0973" w:rsidP="002D0973">
      <w:p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 Dữ liệu UNCTADStat được tổng hợp từ hai bộ dữ liệu khác nhau và chỉ có sẵn đến năm 2023.</w:t>
      </w:r>
    </w:p>
    <w:p w14:paraId="0CF352B9" w14:textId="77777777" w:rsidR="002D0973" w:rsidRPr="002D0973" w:rsidRDefault="002D0973" w:rsidP="002D0973">
      <w:pPr>
        <w:spacing w:before="120" w:after="120"/>
        <w:jc w:val="both"/>
        <w:rPr>
          <w:rFonts w:ascii="Times New Roman" w:hAnsi="Times New Roman" w:cs="Times New Roman"/>
          <w:sz w:val="26"/>
          <w:szCs w:val="26"/>
        </w:rPr>
      </w:pPr>
      <w:r w:rsidRPr="002D0973">
        <w:rPr>
          <w:rFonts w:ascii="Times New Roman" w:hAnsi="Times New Roman" w:cs="Times New Roman"/>
          <w:b/>
          <w:bCs/>
          <w:sz w:val="26"/>
          <w:szCs w:val="26"/>
        </w:rPr>
        <w:t>Khối lượng dầu tràn</w:t>
      </w:r>
    </w:p>
    <w:p w14:paraId="6DB93E19" w14:textId="4727C7C0" w:rsidR="002D0973" w:rsidRPr="002D0973" w:rsidRDefault="002D0973" w:rsidP="002D0973">
      <w:p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 xml:space="preserve">Song song với sự giảm về tần suất tràn dầu, khối lượng dầu bị tràn qua các thập kỷ cũng đã giảm đáng kể. Trong thập niên 2010, khoảng 164.000 tấn dầu đã bị thất thoát do các vụ tràn dầu từ tàu chở dầu có khối lượng từ 7 tấn trở lên, tương đương mức giảm 95% so với thập niên 1970. Đối với thập kỷ hiện tại, con số này hiện vào khoảng 42.000 tấn (dữ liệu của </w:t>
      </w:r>
      <w:r>
        <w:rPr>
          <w:rFonts w:ascii="Times New Roman" w:hAnsi="Times New Roman" w:cs="Times New Roman"/>
          <w:sz w:val="26"/>
          <w:szCs w:val="26"/>
        </w:rPr>
        <w:t>6</w:t>
      </w:r>
      <w:r w:rsidRPr="002D0973">
        <w:rPr>
          <w:rFonts w:ascii="Times New Roman" w:hAnsi="Times New Roman" w:cs="Times New Roman"/>
          <w:sz w:val="26"/>
          <w:szCs w:val="26"/>
        </w:rPr>
        <w:t xml:space="preserve"> năm).</w:t>
      </w:r>
    </w:p>
    <w:p w14:paraId="76903C71" w14:textId="77777777" w:rsidR="002D0973" w:rsidRPr="002D0973" w:rsidRDefault="002D0973" w:rsidP="002D0973">
      <w:p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Xét về khối lượng dầu tràn, số liệu của từng năm cụ thể có thể bị làm sai lệch đáng kể bởi một sự cố lớn duy nhất (xem Hình 5 dưới đây). Điều này được minh họa rõ nét qua các sự cố điển hình như:</w:t>
      </w:r>
    </w:p>
    <w:p w14:paraId="166BA288" w14:textId="77777777" w:rsidR="002D0973" w:rsidRPr="002D0973" w:rsidRDefault="002D0973" w:rsidP="002D0973">
      <w:pPr>
        <w:numPr>
          <w:ilvl w:val="0"/>
          <w:numId w:val="3"/>
        </w:num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ATLANTIC EMPRESS (1979): 287.000 tấn dầu tràn;</w:t>
      </w:r>
    </w:p>
    <w:p w14:paraId="3A46E90A" w14:textId="77777777" w:rsidR="002D0973" w:rsidRPr="002D0973" w:rsidRDefault="002D0973" w:rsidP="002D0973">
      <w:pPr>
        <w:numPr>
          <w:ilvl w:val="0"/>
          <w:numId w:val="3"/>
        </w:num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CASTILLO DE BELLVER (1983): 252.000 tấn dầu tràn;</w:t>
      </w:r>
    </w:p>
    <w:p w14:paraId="4D66EFDC" w14:textId="77777777" w:rsidR="002D0973" w:rsidRPr="002D0973" w:rsidRDefault="002D0973" w:rsidP="002D0973">
      <w:pPr>
        <w:numPr>
          <w:ilvl w:val="0"/>
          <w:numId w:val="3"/>
        </w:num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ABT SUMMER (1991): 260.000 tấn dầu tràn; và</w:t>
      </w:r>
    </w:p>
    <w:p w14:paraId="010CB2DA" w14:textId="77777777" w:rsidR="002D0973" w:rsidRPr="002D0973" w:rsidRDefault="002D0973" w:rsidP="002D0973">
      <w:pPr>
        <w:numPr>
          <w:ilvl w:val="0"/>
          <w:numId w:val="3"/>
        </w:num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SANCHI (2018): 113.000 tấn dầu tràn.</w:t>
      </w:r>
    </w:p>
    <w:p w14:paraId="34D8911F" w14:textId="77777777" w:rsidR="002D0973" w:rsidRPr="00CB2105" w:rsidRDefault="002D0973" w:rsidP="00CB2105"/>
    <w:p w14:paraId="44434C2D" w14:textId="18CCF45B" w:rsidR="00CB2105" w:rsidRPr="00CB2105" w:rsidRDefault="00CB2105" w:rsidP="00CB2105">
      <w:r w:rsidRPr="00CB2105">
        <w:lastRenderedPageBreak/>
        <w:drawing>
          <wp:inline distT="0" distB="0" distL="0" distR="0" wp14:anchorId="69B3EBEC" wp14:editId="56E66A0A">
            <wp:extent cx="5943600" cy="4117975"/>
            <wp:effectExtent l="0" t="0" r="0" b="0"/>
            <wp:docPr id="1293186427" name="Picture 16">
              <a:hlinkClick xmlns:a="http://schemas.openxmlformats.org/drawingml/2006/main" r:id="rId16"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a:hlinkClick r:id="rId16" tgtFrame="&quot;thePictur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117975"/>
                    </a:xfrm>
                    <a:prstGeom prst="rect">
                      <a:avLst/>
                    </a:prstGeom>
                    <a:noFill/>
                    <a:ln>
                      <a:noFill/>
                    </a:ln>
                  </pic:spPr>
                </pic:pic>
              </a:graphicData>
            </a:graphic>
          </wp:inline>
        </w:drawing>
      </w:r>
    </w:p>
    <w:p w14:paraId="033304A6" w14:textId="77777777" w:rsidR="002D0973" w:rsidRPr="002D0973" w:rsidRDefault="002D0973" w:rsidP="002D0973">
      <w:pPr>
        <w:spacing w:before="120" w:after="120"/>
        <w:jc w:val="center"/>
        <w:rPr>
          <w:rFonts w:ascii="Times New Roman" w:hAnsi="Times New Roman" w:cs="Times New Roman"/>
          <w:i/>
          <w:iCs/>
          <w:sz w:val="26"/>
          <w:szCs w:val="26"/>
        </w:rPr>
      </w:pPr>
      <w:r w:rsidRPr="002D0973">
        <w:rPr>
          <w:rFonts w:ascii="Times New Roman" w:hAnsi="Times New Roman" w:cs="Times New Roman"/>
          <w:i/>
          <w:iCs/>
          <w:sz w:val="26"/>
          <w:szCs w:val="26"/>
        </w:rPr>
        <w:t>Hình 5: Khối lượng dầu tràn từ 7 tấn trở lên (làm tròn đến nghìn tấn gần nhất) từ các sự cố tàu chở dầu, giai đoạn 1970–2025</w:t>
      </w:r>
    </w:p>
    <w:p w14:paraId="5746133E" w14:textId="77777777" w:rsidR="002D0973" w:rsidRPr="002D0973" w:rsidRDefault="002D0973" w:rsidP="002D0973">
      <w:pPr>
        <w:spacing w:before="120" w:after="120"/>
        <w:jc w:val="both"/>
        <w:rPr>
          <w:rFonts w:ascii="Times New Roman" w:hAnsi="Times New Roman" w:cs="Times New Roman"/>
          <w:sz w:val="26"/>
          <w:szCs w:val="26"/>
        </w:rPr>
      </w:pPr>
      <w:r w:rsidRPr="002D0973">
        <w:rPr>
          <w:rFonts w:ascii="Times New Roman" w:hAnsi="Times New Roman" w:cs="Times New Roman"/>
          <w:b/>
          <w:bCs/>
          <w:sz w:val="26"/>
          <w:szCs w:val="26"/>
        </w:rPr>
        <w:t>Tần suất và khối lượng theo từng thập kỷ</w:t>
      </w:r>
    </w:p>
    <w:p w14:paraId="365D218B" w14:textId="77777777" w:rsidR="002D0973" w:rsidRPr="002D0973" w:rsidRDefault="002D0973" w:rsidP="002D0973">
      <w:p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Khi xem xét đồng thời tần suất và khối lượng dầu tràn, có thể thấy rõ tác động của một số ít các vụ tràn dầu rất lớn đối với ước tính tổng khối lượng theo từng thập kỷ (xem Hình 6):</w:t>
      </w:r>
    </w:p>
    <w:p w14:paraId="2DDCB12E" w14:textId="77777777" w:rsidR="002D0973" w:rsidRPr="002D0973" w:rsidRDefault="002D0973" w:rsidP="002D0973">
      <w:pPr>
        <w:numPr>
          <w:ilvl w:val="0"/>
          <w:numId w:val="4"/>
        </w:num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Thập niên 1990: có 358 vụ tràn dầu từ 7 tấn trở lên, làm thất thoát 1.134.000 tấn dầu; 73% tổng lượng này đến từ chỉ 10 sự cố.</w:t>
      </w:r>
    </w:p>
    <w:p w14:paraId="068609D5" w14:textId="77777777" w:rsidR="002D0973" w:rsidRPr="002D0973" w:rsidRDefault="002D0973" w:rsidP="002D0973">
      <w:pPr>
        <w:numPr>
          <w:ilvl w:val="0"/>
          <w:numId w:val="4"/>
        </w:num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Thập niên 2000: có 181 vụ tràn dầu từ 7 tấn trở lên, làm thất thoát 196.000 tấn dầu; 75% tổng lượng này đến từ chỉ 10 sự cố.</w:t>
      </w:r>
    </w:p>
    <w:p w14:paraId="5F33D4DE" w14:textId="77777777" w:rsidR="002D0973" w:rsidRPr="002D0973" w:rsidRDefault="002D0973" w:rsidP="002D0973">
      <w:pPr>
        <w:numPr>
          <w:ilvl w:val="0"/>
          <w:numId w:val="4"/>
        </w:num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 xml:space="preserve">Thập niên 2010: có 63 vụ tràn dầu từ 7 tấn trở lên, làm thất thoát </w:t>
      </w:r>
      <w:r w:rsidRPr="00940E52">
        <w:rPr>
          <w:rFonts w:ascii="Times New Roman" w:hAnsi="Times New Roman" w:cs="Times New Roman"/>
          <w:sz w:val="26"/>
          <w:szCs w:val="26"/>
        </w:rPr>
        <w:t>164.000 tấn dầu; 91%</w:t>
      </w:r>
      <w:r w:rsidRPr="002D0973">
        <w:rPr>
          <w:rFonts w:ascii="Times New Roman" w:hAnsi="Times New Roman" w:cs="Times New Roman"/>
          <w:sz w:val="26"/>
          <w:szCs w:val="26"/>
        </w:rPr>
        <w:t xml:space="preserve"> tổng lượng này đến từ </w:t>
      </w:r>
      <w:r w:rsidRPr="00940E52">
        <w:rPr>
          <w:rFonts w:ascii="Times New Roman" w:hAnsi="Times New Roman" w:cs="Times New Roman"/>
          <w:sz w:val="26"/>
          <w:szCs w:val="26"/>
        </w:rPr>
        <w:t>chỉ 10 sự cố. Một sự cố duy nhất</w:t>
      </w:r>
      <w:r w:rsidRPr="002D0973">
        <w:rPr>
          <w:rFonts w:ascii="Times New Roman" w:hAnsi="Times New Roman" w:cs="Times New Roman"/>
          <w:sz w:val="26"/>
          <w:szCs w:val="26"/>
        </w:rPr>
        <w:t xml:space="preserve"> chiếm khoảng </w:t>
      </w:r>
      <w:r w:rsidRPr="00940E52">
        <w:rPr>
          <w:rFonts w:ascii="Times New Roman" w:hAnsi="Times New Roman" w:cs="Times New Roman"/>
          <w:sz w:val="26"/>
          <w:szCs w:val="26"/>
        </w:rPr>
        <w:t>70%</w:t>
      </w:r>
      <w:r w:rsidRPr="002D0973">
        <w:rPr>
          <w:rFonts w:ascii="Times New Roman" w:hAnsi="Times New Roman" w:cs="Times New Roman"/>
          <w:sz w:val="26"/>
          <w:szCs w:val="26"/>
        </w:rPr>
        <w:t xml:space="preserve"> tổng lượng dầu tràn.</w:t>
      </w:r>
    </w:p>
    <w:p w14:paraId="627A3418" w14:textId="77777777" w:rsidR="002D0973" w:rsidRPr="002D0973" w:rsidRDefault="002D0973" w:rsidP="002D0973">
      <w:pPr>
        <w:numPr>
          <w:ilvl w:val="0"/>
          <w:numId w:val="4"/>
        </w:numPr>
        <w:spacing w:before="120" w:after="120"/>
        <w:jc w:val="both"/>
        <w:rPr>
          <w:rFonts w:ascii="Times New Roman" w:hAnsi="Times New Roman" w:cs="Times New Roman"/>
          <w:sz w:val="26"/>
          <w:szCs w:val="26"/>
        </w:rPr>
      </w:pPr>
      <w:r w:rsidRPr="00940E52">
        <w:rPr>
          <w:rFonts w:ascii="Times New Roman" w:hAnsi="Times New Roman" w:cs="Times New Roman"/>
          <w:sz w:val="26"/>
          <w:szCs w:val="26"/>
        </w:rPr>
        <w:t>Thập niên 2020 (tính đến nay):</w:t>
      </w:r>
      <w:r w:rsidRPr="002D0973">
        <w:rPr>
          <w:rFonts w:ascii="Times New Roman" w:hAnsi="Times New Roman" w:cs="Times New Roman"/>
          <w:sz w:val="26"/>
          <w:szCs w:val="26"/>
        </w:rPr>
        <w:t xml:space="preserve"> đã ghi nhận </w:t>
      </w:r>
      <w:r w:rsidRPr="00940E52">
        <w:rPr>
          <w:rFonts w:ascii="Times New Roman" w:hAnsi="Times New Roman" w:cs="Times New Roman"/>
          <w:sz w:val="26"/>
          <w:szCs w:val="26"/>
        </w:rPr>
        <w:t>43 vụ tràn dầu</w:t>
      </w:r>
      <w:r w:rsidRPr="002D0973">
        <w:rPr>
          <w:rFonts w:ascii="Times New Roman" w:hAnsi="Times New Roman" w:cs="Times New Roman"/>
          <w:sz w:val="26"/>
          <w:szCs w:val="26"/>
        </w:rPr>
        <w:t xml:space="preserve"> từ 7 tấn trở lên, làm thất thoát </w:t>
      </w:r>
      <w:r w:rsidRPr="00940E52">
        <w:rPr>
          <w:rFonts w:ascii="Times New Roman" w:hAnsi="Times New Roman" w:cs="Times New Roman"/>
          <w:sz w:val="26"/>
          <w:szCs w:val="26"/>
        </w:rPr>
        <w:t>42.000 tấn dầu. 85%</w:t>
      </w:r>
      <w:r w:rsidRPr="002D0973">
        <w:rPr>
          <w:rFonts w:ascii="Times New Roman" w:hAnsi="Times New Roman" w:cs="Times New Roman"/>
          <w:sz w:val="26"/>
          <w:szCs w:val="26"/>
        </w:rPr>
        <w:t xml:space="preserve"> tổng lượng này có thể quy cho </w:t>
      </w:r>
      <w:r w:rsidRPr="00940E52">
        <w:rPr>
          <w:rFonts w:ascii="Times New Roman" w:hAnsi="Times New Roman" w:cs="Times New Roman"/>
          <w:sz w:val="26"/>
          <w:szCs w:val="26"/>
        </w:rPr>
        <w:t>10 sự cố lớn</w:t>
      </w:r>
      <w:r w:rsidRPr="002D0973">
        <w:rPr>
          <w:rFonts w:ascii="Times New Roman" w:hAnsi="Times New Roman" w:cs="Times New Roman"/>
          <w:sz w:val="26"/>
          <w:szCs w:val="26"/>
        </w:rPr>
        <w:t xml:space="preserve">, và </w:t>
      </w:r>
      <w:r w:rsidRPr="00940E52">
        <w:rPr>
          <w:rFonts w:ascii="Times New Roman" w:hAnsi="Times New Roman" w:cs="Times New Roman"/>
          <w:sz w:val="26"/>
          <w:szCs w:val="26"/>
        </w:rPr>
        <w:t>15%</w:t>
      </w:r>
      <w:r w:rsidRPr="002D0973">
        <w:rPr>
          <w:rFonts w:ascii="Times New Roman" w:hAnsi="Times New Roman" w:cs="Times New Roman"/>
          <w:sz w:val="26"/>
          <w:szCs w:val="26"/>
        </w:rPr>
        <w:t xml:space="preserve"> còn lại đến từ </w:t>
      </w:r>
      <w:r w:rsidRPr="00940E52">
        <w:rPr>
          <w:rFonts w:ascii="Times New Roman" w:hAnsi="Times New Roman" w:cs="Times New Roman"/>
          <w:sz w:val="26"/>
          <w:szCs w:val="26"/>
        </w:rPr>
        <w:t>33 sự cố khác.</w:t>
      </w:r>
    </w:p>
    <w:p w14:paraId="625F3EC3" w14:textId="24C28BE6" w:rsidR="00940E52" w:rsidRPr="00940E52" w:rsidRDefault="00CB2105" w:rsidP="00940E52">
      <w:pPr>
        <w:spacing w:before="120" w:after="120"/>
        <w:jc w:val="center"/>
        <w:rPr>
          <w:rFonts w:ascii="Times New Roman" w:hAnsi="Times New Roman" w:cs="Times New Roman"/>
          <w:i/>
          <w:iCs/>
          <w:sz w:val="26"/>
          <w:szCs w:val="26"/>
        </w:rPr>
      </w:pPr>
      <w:r w:rsidRPr="00CB2105">
        <w:lastRenderedPageBreak/>
        <w:drawing>
          <wp:inline distT="0" distB="0" distL="0" distR="0" wp14:anchorId="366EB18C" wp14:editId="107EB26E">
            <wp:extent cx="6073140" cy="4538980"/>
            <wp:effectExtent l="0" t="0" r="3810" b="0"/>
            <wp:docPr id="416952778" name="Picture 15" descr="Tanker spills 7 tonnes and over per decade showing the influence of a relatively small number of comparatively large spills on the overall figure">
              <a:hlinkClick xmlns:a="http://schemas.openxmlformats.org/drawingml/2006/main" r:id="rId18"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anker spills 7 tonnes and over per decade showing the influence of a relatively small number of comparatively large spills on the overall figure">
                      <a:hlinkClick r:id="rId18" tgtFrame="&quot;thePicture&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73140" cy="4538980"/>
                    </a:xfrm>
                    <a:prstGeom prst="rect">
                      <a:avLst/>
                    </a:prstGeom>
                    <a:noFill/>
                    <a:ln>
                      <a:noFill/>
                    </a:ln>
                  </pic:spPr>
                </pic:pic>
              </a:graphicData>
            </a:graphic>
          </wp:inline>
        </w:drawing>
      </w:r>
      <w:r w:rsidR="00940E52" w:rsidRPr="00940E52">
        <w:rPr>
          <w:rFonts w:ascii="Times New Roman" w:hAnsi="Times New Roman" w:cs="Times New Roman"/>
          <w:i/>
          <w:iCs/>
          <w:sz w:val="26"/>
          <w:szCs w:val="26"/>
        </w:rPr>
        <w:t>Hình 6: Các vụ tràn dầu từ tàu chở dầu từ 7 tấn trở lên theo từng thập kỷ, cho thấy ảnh hưởng của một số lượng tương đối nhỏ các vụ tràn dầu có quy mô lớn đối với con số tổng thể</w:t>
      </w:r>
    </w:p>
    <w:p w14:paraId="7AF798AD" w14:textId="3291114C" w:rsidR="00940E52" w:rsidRPr="002D0973" w:rsidRDefault="00940E52" w:rsidP="00940E52">
      <w:p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 xml:space="preserve">* </w:t>
      </w:r>
      <w:r w:rsidRPr="00940E52">
        <w:rPr>
          <w:rFonts w:ascii="Times New Roman" w:hAnsi="Times New Roman" w:cs="Times New Roman"/>
          <w:sz w:val="26"/>
          <w:szCs w:val="26"/>
        </w:rPr>
        <w:t xml:space="preserve">Chỉ có dữ liệu của </w:t>
      </w:r>
      <w:r>
        <w:rPr>
          <w:rFonts w:ascii="Times New Roman" w:hAnsi="Times New Roman" w:cs="Times New Roman"/>
          <w:sz w:val="26"/>
          <w:szCs w:val="26"/>
        </w:rPr>
        <w:t>6</w:t>
      </w:r>
      <w:r w:rsidRPr="00940E52">
        <w:rPr>
          <w:rFonts w:ascii="Times New Roman" w:hAnsi="Times New Roman" w:cs="Times New Roman"/>
          <w:sz w:val="26"/>
          <w:szCs w:val="26"/>
        </w:rPr>
        <w:t xml:space="preserve"> năm</w:t>
      </w:r>
      <w:r w:rsidRPr="002D0973">
        <w:rPr>
          <w:rFonts w:ascii="Times New Roman" w:hAnsi="Times New Roman" w:cs="Times New Roman"/>
          <w:sz w:val="26"/>
          <w:szCs w:val="26"/>
        </w:rPr>
        <w:t xml:space="preserve"> đối với thập niên </w:t>
      </w:r>
      <w:r w:rsidRPr="00940E52">
        <w:rPr>
          <w:rFonts w:ascii="Times New Roman" w:hAnsi="Times New Roman" w:cs="Times New Roman"/>
          <w:sz w:val="26"/>
          <w:szCs w:val="26"/>
        </w:rPr>
        <w:t>2020.</w:t>
      </w:r>
    </w:p>
    <w:p w14:paraId="6342E745" w14:textId="2AEC33DD" w:rsidR="00CB2105" w:rsidRPr="00CB2105" w:rsidRDefault="00CB2105" w:rsidP="00CB2105">
      <w:r w:rsidRPr="00CB2105">
        <w:drawing>
          <wp:inline distT="0" distB="0" distL="0" distR="0" wp14:anchorId="4F9E2884" wp14:editId="2B4C4101">
            <wp:extent cx="5943600" cy="3162300"/>
            <wp:effectExtent l="0" t="0" r="0" b="0"/>
            <wp:docPr id="3397475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162300"/>
                    </a:xfrm>
                    <a:prstGeom prst="rect">
                      <a:avLst/>
                    </a:prstGeom>
                    <a:noFill/>
                    <a:ln>
                      <a:noFill/>
                    </a:ln>
                  </pic:spPr>
                </pic:pic>
              </a:graphicData>
            </a:graphic>
          </wp:inline>
        </w:drawing>
      </w:r>
    </w:p>
    <w:p w14:paraId="0B011FD8" w14:textId="77777777" w:rsidR="00940E52" w:rsidRDefault="00940E52" w:rsidP="00940E52">
      <w:pPr>
        <w:spacing w:before="120" w:after="120"/>
        <w:jc w:val="both"/>
        <w:rPr>
          <w:rFonts w:ascii="Times New Roman" w:hAnsi="Times New Roman" w:cs="Times New Roman"/>
          <w:b/>
          <w:bCs/>
          <w:sz w:val="26"/>
          <w:szCs w:val="26"/>
        </w:rPr>
      </w:pPr>
    </w:p>
    <w:p w14:paraId="44B7EFA1" w14:textId="77777777" w:rsidR="00940E52" w:rsidRDefault="00940E52" w:rsidP="00940E52">
      <w:pPr>
        <w:spacing w:before="120" w:after="120"/>
        <w:jc w:val="both"/>
        <w:rPr>
          <w:rFonts w:ascii="Times New Roman" w:hAnsi="Times New Roman" w:cs="Times New Roman"/>
          <w:b/>
          <w:bCs/>
          <w:sz w:val="26"/>
          <w:szCs w:val="26"/>
        </w:rPr>
      </w:pPr>
    </w:p>
    <w:p w14:paraId="282FC286" w14:textId="452F5AB7" w:rsidR="00940E52" w:rsidRPr="002D0973" w:rsidRDefault="00940E52" w:rsidP="00940E52">
      <w:pPr>
        <w:spacing w:before="120" w:after="120"/>
        <w:jc w:val="both"/>
        <w:rPr>
          <w:rFonts w:ascii="Times New Roman" w:hAnsi="Times New Roman" w:cs="Times New Roman"/>
          <w:sz w:val="26"/>
          <w:szCs w:val="26"/>
        </w:rPr>
      </w:pPr>
      <w:r w:rsidRPr="002D0973">
        <w:rPr>
          <w:rFonts w:ascii="Times New Roman" w:hAnsi="Times New Roman" w:cs="Times New Roman"/>
          <w:b/>
          <w:bCs/>
          <w:sz w:val="26"/>
          <w:szCs w:val="26"/>
        </w:rPr>
        <w:t>Nguyên nhân các vụ tràn dầu từ tàu chở dầu</w:t>
      </w:r>
    </w:p>
    <w:p w14:paraId="4B4656C3" w14:textId="77777777" w:rsidR="00940E52" w:rsidRPr="002D0973" w:rsidRDefault="00940E52" w:rsidP="00940E52">
      <w:p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 xml:space="preserve">Phần lớn các vụ tràn dầu (&gt;7 tấn) được ghi nhận trong giai đoạn </w:t>
      </w:r>
      <w:r w:rsidRPr="00940E52">
        <w:rPr>
          <w:rFonts w:ascii="Times New Roman" w:hAnsi="Times New Roman" w:cs="Times New Roman"/>
          <w:sz w:val="26"/>
          <w:szCs w:val="26"/>
        </w:rPr>
        <w:t xml:space="preserve">1970–2025 </w:t>
      </w:r>
      <w:r w:rsidRPr="002D0973">
        <w:rPr>
          <w:rFonts w:ascii="Times New Roman" w:hAnsi="Times New Roman" w:cs="Times New Roman"/>
          <w:sz w:val="26"/>
          <w:szCs w:val="26"/>
        </w:rPr>
        <w:t xml:space="preserve">là do </w:t>
      </w:r>
      <w:r w:rsidRPr="00940E52">
        <w:rPr>
          <w:rFonts w:ascii="Times New Roman" w:hAnsi="Times New Roman" w:cs="Times New Roman"/>
          <w:sz w:val="26"/>
          <w:szCs w:val="26"/>
        </w:rPr>
        <w:t>va chạm/va vào công trình (allision/collision) và mắc cạn (grounding)</w:t>
      </w:r>
      <w:r w:rsidRPr="002D0973">
        <w:rPr>
          <w:rFonts w:ascii="Times New Roman" w:hAnsi="Times New Roman" w:cs="Times New Roman"/>
          <w:sz w:val="26"/>
          <w:szCs w:val="26"/>
        </w:rPr>
        <w:t xml:space="preserve"> gây ra (xem </w:t>
      </w:r>
      <w:r w:rsidRPr="00940E52">
        <w:rPr>
          <w:rFonts w:ascii="Times New Roman" w:hAnsi="Times New Roman" w:cs="Times New Roman"/>
          <w:sz w:val="26"/>
          <w:szCs w:val="26"/>
        </w:rPr>
        <w:t>Hình 7</w:t>
      </w:r>
      <w:r w:rsidRPr="002D0973">
        <w:rPr>
          <w:rFonts w:ascii="Times New Roman" w:hAnsi="Times New Roman" w:cs="Times New Roman"/>
          <w:sz w:val="26"/>
          <w:szCs w:val="26"/>
        </w:rPr>
        <w:t>).</w:t>
      </w:r>
    </w:p>
    <w:p w14:paraId="647B46A3" w14:textId="41DB5DE6" w:rsidR="00940E52" w:rsidRPr="002D0973" w:rsidRDefault="00940E52" w:rsidP="00940E52">
      <w:pPr>
        <w:spacing w:before="120" w:after="120"/>
        <w:jc w:val="both"/>
        <w:rPr>
          <w:rFonts w:ascii="Times New Roman" w:hAnsi="Times New Roman" w:cs="Times New Roman"/>
          <w:sz w:val="26"/>
          <w:szCs w:val="26"/>
        </w:rPr>
      </w:pPr>
      <w:r w:rsidRPr="002D0973">
        <w:rPr>
          <w:rFonts w:ascii="Times New Roman" w:hAnsi="Times New Roman" w:cs="Times New Roman"/>
          <w:sz w:val="26"/>
          <w:szCs w:val="26"/>
        </w:rPr>
        <w:t xml:space="preserve">Trong </w:t>
      </w:r>
      <w:r w:rsidRPr="00940E52">
        <w:rPr>
          <w:rFonts w:ascii="Times New Roman" w:hAnsi="Times New Roman" w:cs="Times New Roman"/>
          <w:sz w:val="26"/>
          <w:szCs w:val="26"/>
        </w:rPr>
        <w:t>thập niên 2020</w:t>
      </w:r>
      <w:r w:rsidRPr="002D0973">
        <w:rPr>
          <w:rFonts w:ascii="Times New Roman" w:hAnsi="Times New Roman" w:cs="Times New Roman"/>
          <w:sz w:val="26"/>
          <w:szCs w:val="26"/>
        </w:rPr>
        <w:t xml:space="preserve">, khoảng </w:t>
      </w:r>
      <w:r w:rsidRPr="00940E52">
        <w:rPr>
          <w:rFonts w:ascii="Times New Roman" w:hAnsi="Times New Roman" w:cs="Times New Roman"/>
          <w:sz w:val="26"/>
          <w:szCs w:val="26"/>
        </w:rPr>
        <w:t>một phần ba</w:t>
      </w:r>
      <w:r w:rsidRPr="002D0973">
        <w:rPr>
          <w:rFonts w:ascii="Times New Roman" w:hAnsi="Times New Roman" w:cs="Times New Roman"/>
          <w:sz w:val="26"/>
          <w:szCs w:val="26"/>
        </w:rPr>
        <w:t xml:space="preserve"> số vụ tràn dầu được ghi nhận cho đến nay chủ yếu do </w:t>
      </w:r>
      <w:r w:rsidRPr="00940E52">
        <w:rPr>
          <w:rFonts w:ascii="Times New Roman" w:hAnsi="Times New Roman" w:cs="Times New Roman"/>
          <w:sz w:val="26"/>
          <w:szCs w:val="26"/>
        </w:rPr>
        <w:t xml:space="preserve">hiện tượng thời tiết cực đoan và </w:t>
      </w:r>
      <w:r>
        <w:rPr>
          <w:rFonts w:ascii="Times New Roman" w:hAnsi="Times New Roman" w:cs="Times New Roman"/>
          <w:sz w:val="26"/>
          <w:szCs w:val="26"/>
        </w:rPr>
        <w:t>sai sót của</w:t>
      </w:r>
      <w:r w:rsidRPr="00940E52">
        <w:rPr>
          <w:rFonts w:ascii="Times New Roman" w:hAnsi="Times New Roman" w:cs="Times New Roman"/>
          <w:sz w:val="26"/>
          <w:szCs w:val="26"/>
        </w:rPr>
        <w:t xml:space="preserve"> con người</w:t>
      </w:r>
      <w:r w:rsidRPr="002D0973">
        <w:rPr>
          <w:rFonts w:ascii="Times New Roman" w:hAnsi="Times New Roman" w:cs="Times New Roman"/>
          <w:sz w:val="26"/>
          <w:szCs w:val="26"/>
        </w:rPr>
        <w:t xml:space="preserve">, được xếp vào nhóm </w:t>
      </w:r>
      <w:r w:rsidRPr="00940E52">
        <w:rPr>
          <w:rFonts w:ascii="Times New Roman" w:hAnsi="Times New Roman" w:cs="Times New Roman"/>
          <w:sz w:val="26"/>
          <w:szCs w:val="26"/>
        </w:rPr>
        <w:t>“Nguyên nhân khác (Other)”.</w:t>
      </w:r>
    </w:p>
    <w:p w14:paraId="4C147C5E" w14:textId="4D56AD0F" w:rsidR="00CB2105" w:rsidRDefault="00CB2105" w:rsidP="00940E52">
      <w:r w:rsidRPr="00CB2105">
        <w:drawing>
          <wp:inline distT="0" distB="0" distL="0" distR="0" wp14:anchorId="018535EF" wp14:editId="1329AA1C">
            <wp:extent cx="5943600" cy="4226560"/>
            <wp:effectExtent l="0" t="0" r="0" b="2540"/>
            <wp:docPr id="385213" name="Picture 13" descr="Causes of tanker spills, 1970-2025">
              <a:hlinkClick xmlns:a="http://schemas.openxmlformats.org/drawingml/2006/main" r:id="rId21" tgtFrame="&quot;thePict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auses of tanker spills, 1970-2025">
                      <a:hlinkClick r:id="rId21" tgtFrame="&quot;thePicture&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226560"/>
                    </a:xfrm>
                    <a:prstGeom prst="rect">
                      <a:avLst/>
                    </a:prstGeom>
                    <a:noFill/>
                    <a:ln>
                      <a:noFill/>
                    </a:ln>
                  </pic:spPr>
                </pic:pic>
              </a:graphicData>
            </a:graphic>
          </wp:inline>
        </w:drawing>
      </w:r>
    </w:p>
    <w:p w14:paraId="2E24B366" w14:textId="77777777" w:rsidR="00940E52" w:rsidRPr="00940E52" w:rsidRDefault="00940E52" w:rsidP="00940E52">
      <w:pPr>
        <w:spacing w:before="120" w:after="120"/>
        <w:jc w:val="center"/>
        <w:rPr>
          <w:rFonts w:ascii="Times New Roman" w:hAnsi="Times New Roman" w:cs="Times New Roman"/>
          <w:i/>
          <w:iCs/>
          <w:sz w:val="26"/>
          <w:szCs w:val="26"/>
        </w:rPr>
      </w:pPr>
      <w:r w:rsidRPr="00940E52">
        <w:rPr>
          <w:rFonts w:ascii="Times New Roman" w:hAnsi="Times New Roman" w:cs="Times New Roman"/>
          <w:i/>
          <w:iCs/>
          <w:sz w:val="26"/>
          <w:szCs w:val="26"/>
        </w:rPr>
        <w:t>Hình 7: Nguyên nhân các vụ tràn dầu từ tàu chở dầu, giai đoạn 1970–2025</w:t>
      </w:r>
    </w:p>
    <w:p w14:paraId="510319B5" w14:textId="77777777" w:rsidR="00940E52" w:rsidRPr="00940E52" w:rsidRDefault="00940E52" w:rsidP="00940E52">
      <w:pPr>
        <w:spacing w:before="120" w:after="120"/>
        <w:jc w:val="both"/>
        <w:rPr>
          <w:rFonts w:ascii="Times New Roman" w:hAnsi="Times New Roman" w:cs="Times New Roman"/>
          <w:sz w:val="26"/>
          <w:szCs w:val="26"/>
        </w:rPr>
      </w:pPr>
      <w:r w:rsidRPr="00940E52">
        <w:rPr>
          <w:rFonts w:ascii="Times New Roman" w:hAnsi="Times New Roman" w:cs="Times New Roman"/>
          <w:b/>
          <w:bCs/>
          <w:sz w:val="26"/>
          <w:szCs w:val="26"/>
        </w:rPr>
        <w:t>Các vụ tràn dầu lớn trong lịch sử</w:t>
      </w:r>
    </w:p>
    <w:p w14:paraId="7EFE23CB" w14:textId="65DC3E80" w:rsidR="00940E52" w:rsidRPr="00940E52" w:rsidRDefault="00940E52" w:rsidP="00940E52">
      <w:pPr>
        <w:spacing w:before="120" w:after="120"/>
        <w:jc w:val="both"/>
        <w:rPr>
          <w:rFonts w:ascii="Times New Roman" w:hAnsi="Times New Roman" w:cs="Times New Roman"/>
          <w:sz w:val="26"/>
          <w:szCs w:val="26"/>
        </w:rPr>
      </w:pPr>
      <w:r w:rsidRPr="00940E52">
        <w:rPr>
          <w:rFonts w:ascii="Times New Roman" w:hAnsi="Times New Roman" w:cs="Times New Roman"/>
          <w:sz w:val="26"/>
          <w:szCs w:val="26"/>
        </w:rPr>
        <w:t xml:space="preserve">Dưới đây là bản tóm tắt 20 vụ tràn dầu lớn nhất từ tàu chở dầu đã xảy ra kể từ sau </w:t>
      </w:r>
      <w:r>
        <w:rPr>
          <w:rFonts w:ascii="Times New Roman" w:hAnsi="Times New Roman" w:cs="Times New Roman"/>
          <w:sz w:val="26"/>
          <w:szCs w:val="26"/>
        </w:rPr>
        <w:t>vụ tai nạn tàu</w:t>
      </w:r>
      <w:r w:rsidRPr="00940E52">
        <w:rPr>
          <w:rFonts w:ascii="Times New Roman" w:hAnsi="Times New Roman" w:cs="Times New Roman"/>
          <w:sz w:val="26"/>
          <w:szCs w:val="26"/>
        </w:rPr>
        <w:t xml:space="preserve"> TORREY CANYON năm 1967. Đáng lưu ý là 19 trong số 20 vụ tràn dầu lớn nhất được ghi nhận đều xảy ra trước năm 2000. SANCHI, vụ </w:t>
      </w:r>
      <w:r>
        <w:rPr>
          <w:rFonts w:ascii="Times New Roman" w:hAnsi="Times New Roman" w:cs="Times New Roman"/>
          <w:sz w:val="26"/>
          <w:szCs w:val="26"/>
        </w:rPr>
        <w:t>tai nạn</w:t>
      </w:r>
      <w:r w:rsidRPr="00940E52">
        <w:rPr>
          <w:rFonts w:ascii="Times New Roman" w:hAnsi="Times New Roman" w:cs="Times New Roman"/>
          <w:sz w:val="26"/>
          <w:szCs w:val="26"/>
        </w:rPr>
        <w:t xml:space="preserve"> mới nhất được bổ sung vào danh sách, là vụ</w:t>
      </w:r>
      <w:r w:rsidRPr="00940E52">
        <w:rPr>
          <w:rFonts w:ascii="Times New Roman" w:hAnsi="Times New Roman" w:cs="Times New Roman"/>
          <w:b/>
          <w:bCs/>
          <w:sz w:val="26"/>
          <w:szCs w:val="26"/>
        </w:rPr>
        <w:t xml:space="preserve"> </w:t>
      </w:r>
      <w:r w:rsidRPr="00940E52">
        <w:rPr>
          <w:rFonts w:ascii="Times New Roman" w:hAnsi="Times New Roman" w:cs="Times New Roman"/>
          <w:sz w:val="26"/>
          <w:szCs w:val="26"/>
        </w:rPr>
        <w:t xml:space="preserve">tràn dầu lớn duy nhất liên quan đến dầu không bền </w:t>
      </w:r>
      <w:r>
        <w:rPr>
          <w:rFonts w:ascii="Times New Roman" w:hAnsi="Times New Roman" w:cs="Times New Roman"/>
          <w:sz w:val="26"/>
          <w:szCs w:val="26"/>
        </w:rPr>
        <w:t xml:space="preserve">vững </w:t>
      </w:r>
      <w:r w:rsidRPr="00940E52">
        <w:rPr>
          <w:rFonts w:ascii="Times New Roman" w:hAnsi="Times New Roman" w:cs="Times New Roman"/>
          <w:sz w:val="26"/>
          <w:szCs w:val="26"/>
        </w:rPr>
        <w:t>(non-persistent oil) trong bảng này, và gây ra tác động môi trường thấp hơn đáng kể so với một số vụ tràn dầu thô được liệt kê.</w:t>
      </w:r>
    </w:p>
    <w:p w14:paraId="76B02A4A" w14:textId="565808E6" w:rsidR="00940E52" w:rsidRPr="00940E52" w:rsidRDefault="00940E52" w:rsidP="00940E52">
      <w:pPr>
        <w:spacing w:before="120" w:after="120"/>
        <w:jc w:val="both"/>
        <w:rPr>
          <w:rFonts w:ascii="Times New Roman" w:hAnsi="Times New Roman" w:cs="Times New Roman"/>
          <w:sz w:val="26"/>
          <w:szCs w:val="26"/>
        </w:rPr>
      </w:pPr>
      <w:r w:rsidRPr="00940E52">
        <w:rPr>
          <w:rFonts w:ascii="Times New Roman" w:hAnsi="Times New Roman" w:cs="Times New Roman"/>
          <w:sz w:val="26"/>
          <w:szCs w:val="26"/>
        </w:rPr>
        <w:t xml:space="preserve">Một số </w:t>
      </w:r>
      <w:r>
        <w:rPr>
          <w:rFonts w:ascii="Times New Roman" w:hAnsi="Times New Roman" w:cs="Times New Roman"/>
          <w:sz w:val="26"/>
          <w:szCs w:val="26"/>
        </w:rPr>
        <w:t>vụ tai nạn</w:t>
      </w:r>
      <w:r w:rsidRPr="00940E52">
        <w:rPr>
          <w:rFonts w:ascii="Times New Roman" w:hAnsi="Times New Roman" w:cs="Times New Roman"/>
          <w:sz w:val="26"/>
          <w:szCs w:val="26"/>
        </w:rPr>
        <w:t xml:space="preserve">, mặc dù có quy mô rất lớn, nhưng </w:t>
      </w:r>
      <w:r w:rsidRPr="00940E52">
        <w:rPr>
          <w:rFonts w:ascii="Times New Roman" w:hAnsi="Times New Roman" w:cs="Times New Roman"/>
          <w:b/>
          <w:bCs/>
          <w:sz w:val="26"/>
          <w:szCs w:val="26"/>
        </w:rPr>
        <w:t>c</w:t>
      </w:r>
      <w:r w:rsidRPr="00940E52">
        <w:rPr>
          <w:rFonts w:ascii="Times New Roman" w:hAnsi="Times New Roman" w:cs="Times New Roman"/>
          <w:sz w:val="26"/>
          <w:szCs w:val="26"/>
        </w:rPr>
        <w:t>hỉ cần rất ít hoặc thậm chí không cần biện pháp ứng phó, do dầu bị tràn ở xa ngoài khơi và không ảnh hưởng đến bờ biển. Vì lý do này</w:t>
      </w:r>
      <w:r>
        <w:rPr>
          <w:rFonts w:ascii="Times New Roman" w:hAnsi="Times New Roman" w:cs="Times New Roman"/>
          <w:sz w:val="26"/>
          <w:szCs w:val="26"/>
        </w:rPr>
        <w:t xml:space="preserve"> mà </w:t>
      </w:r>
      <w:r w:rsidRPr="00940E52">
        <w:rPr>
          <w:rFonts w:ascii="Times New Roman" w:hAnsi="Times New Roman" w:cs="Times New Roman"/>
          <w:sz w:val="26"/>
          <w:szCs w:val="26"/>
        </w:rPr>
        <w:t>một số tên tàu trong danh sách có thể không quen thuộc</w:t>
      </w:r>
      <w:r>
        <w:rPr>
          <w:rFonts w:ascii="Times New Roman" w:hAnsi="Times New Roman" w:cs="Times New Roman"/>
          <w:sz w:val="26"/>
          <w:szCs w:val="26"/>
        </w:rPr>
        <w:t xml:space="preserve"> đối với độc giả.</w:t>
      </w:r>
    </w:p>
    <w:p w14:paraId="5F534959" w14:textId="10C5115F" w:rsidR="00940E52" w:rsidRPr="00940E52" w:rsidRDefault="00940E52" w:rsidP="00940E52">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Tai nạn của các tàu</w:t>
      </w:r>
      <w:r w:rsidRPr="00940E52">
        <w:rPr>
          <w:rFonts w:ascii="Times New Roman" w:hAnsi="Times New Roman" w:cs="Times New Roman"/>
          <w:sz w:val="26"/>
          <w:szCs w:val="26"/>
        </w:rPr>
        <w:t xml:space="preserve"> PRESTIGE, EXXON VALDEZ và HEBEI SPIRIT được đưa vào để so sánh, mặc dù các vụ việc này </w:t>
      </w:r>
      <w:r w:rsidRPr="00940E52">
        <w:rPr>
          <w:rFonts w:ascii="Times New Roman" w:hAnsi="Times New Roman" w:cs="Times New Roman"/>
          <w:b/>
          <w:bCs/>
          <w:sz w:val="26"/>
          <w:szCs w:val="26"/>
        </w:rPr>
        <w:t>nằm ở vị trí thấp hơn trong danh sách</w:t>
      </w:r>
      <w:r w:rsidRPr="00940E52">
        <w:rPr>
          <w:rFonts w:ascii="Times New Roman" w:hAnsi="Times New Roman" w:cs="Times New Roman"/>
          <w:sz w:val="26"/>
          <w:szCs w:val="26"/>
        </w:rPr>
        <w:t>.</w:t>
      </w:r>
    </w:p>
    <w:p w14:paraId="1931CDE6" w14:textId="77777777" w:rsidR="00940E52" w:rsidRPr="00940E52" w:rsidRDefault="00940E52" w:rsidP="00940E52">
      <w:pPr>
        <w:spacing w:before="120" w:after="120"/>
        <w:jc w:val="both"/>
        <w:rPr>
          <w:rFonts w:ascii="Times New Roman" w:hAnsi="Times New Roman" w:cs="Times New Roman"/>
          <w:sz w:val="26"/>
          <w:szCs w:val="26"/>
        </w:rPr>
      </w:pPr>
      <w:r w:rsidRPr="00940E52">
        <w:rPr>
          <w:rFonts w:ascii="Times New Roman" w:hAnsi="Times New Roman" w:cs="Times New Roman"/>
          <w:b/>
          <w:bCs/>
          <w:sz w:val="26"/>
          <w:szCs w:val="26"/>
        </w:rPr>
        <w:t>Bảng: Top 20 vụ tràn dầu lớn nhất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6"/>
        <w:gridCol w:w="2639"/>
        <w:gridCol w:w="945"/>
        <w:gridCol w:w="3555"/>
        <w:gridCol w:w="1553"/>
      </w:tblGrid>
      <w:tr w:rsidR="00CB2105" w:rsidRPr="00CB2105" w14:paraId="714AA711" w14:textId="77777777" w:rsidTr="00CB4F67">
        <w:trPr>
          <w:tblHeader/>
        </w:trPr>
        <w:tc>
          <w:tcPr>
            <w:tcW w:w="1316" w:type="dxa"/>
            <w:tcMar>
              <w:top w:w="30" w:type="dxa"/>
              <w:left w:w="120" w:type="dxa"/>
              <w:bottom w:w="30" w:type="dxa"/>
              <w:right w:w="120" w:type="dxa"/>
            </w:tcMar>
            <w:vAlign w:val="center"/>
            <w:hideMark/>
          </w:tcPr>
          <w:p w14:paraId="00544031" w14:textId="7325D633" w:rsidR="00CB2105" w:rsidRPr="00940E52" w:rsidRDefault="00940E52" w:rsidP="00940E52">
            <w:pPr>
              <w:jc w:val="center"/>
              <w:rPr>
                <w:rFonts w:ascii="Times New Roman" w:hAnsi="Times New Roman" w:cs="Times New Roman"/>
                <w:sz w:val="26"/>
                <w:szCs w:val="26"/>
              </w:rPr>
            </w:pPr>
            <w:r>
              <w:rPr>
                <w:rFonts w:ascii="Times New Roman" w:hAnsi="Times New Roman" w:cs="Times New Roman"/>
                <w:b/>
                <w:bCs/>
                <w:sz w:val="26"/>
                <w:szCs w:val="26"/>
              </w:rPr>
              <w:t>Thứ hạng</w:t>
            </w:r>
          </w:p>
        </w:tc>
        <w:tc>
          <w:tcPr>
            <w:tcW w:w="2639" w:type="dxa"/>
            <w:tcMar>
              <w:top w:w="30" w:type="dxa"/>
              <w:left w:w="120" w:type="dxa"/>
              <w:bottom w:w="30" w:type="dxa"/>
              <w:right w:w="120" w:type="dxa"/>
            </w:tcMar>
            <w:vAlign w:val="center"/>
            <w:hideMark/>
          </w:tcPr>
          <w:p w14:paraId="3B2F45A8" w14:textId="1954411C" w:rsidR="00CB2105" w:rsidRPr="00940E52" w:rsidRDefault="00940E52" w:rsidP="00940E52">
            <w:pPr>
              <w:jc w:val="center"/>
              <w:rPr>
                <w:rFonts w:ascii="Times New Roman" w:hAnsi="Times New Roman" w:cs="Times New Roman"/>
                <w:sz w:val="26"/>
                <w:szCs w:val="26"/>
              </w:rPr>
            </w:pPr>
            <w:r>
              <w:rPr>
                <w:rFonts w:ascii="Times New Roman" w:hAnsi="Times New Roman" w:cs="Times New Roman"/>
                <w:b/>
                <w:bCs/>
                <w:sz w:val="26"/>
                <w:szCs w:val="26"/>
              </w:rPr>
              <w:t>Tên tàu</w:t>
            </w:r>
          </w:p>
        </w:tc>
        <w:tc>
          <w:tcPr>
            <w:tcW w:w="945" w:type="dxa"/>
            <w:tcMar>
              <w:top w:w="30" w:type="dxa"/>
              <w:left w:w="120" w:type="dxa"/>
              <w:bottom w:w="30" w:type="dxa"/>
              <w:right w:w="120" w:type="dxa"/>
            </w:tcMar>
            <w:vAlign w:val="center"/>
            <w:hideMark/>
          </w:tcPr>
          <w:p w14:paraId="1F901E2B" w14:textId="0DEEB881" w:rsidR="00CB2105" w:rsidRPr="00940E52" w:rsidRDefault="00940E52" w:rsidP="00940E52">
            <w:pPr>
              <w:jc w:val="center"/>
              <w:rPr>
                <w:rFonts w:ascii="Times New Roman" w:hAnsi="Times New Roman" w:cs="Times New Roman"/>
                <w:sz w:val="26"/>
                <w:szCs w:val="26"/>
              </w:rPr>
            </w:pPr>
            <w:r>
              <w:rPr>
                <w:rFonts w:ascii="Times New Roman" w:hAnsi="Times New Roman" w:cs="Times New Roman"/>
                <w:b/>
                <w:bCs/>
                <w:sz w:val="26"/>
                <w:szCs w:val="26"/>
              </w:rPr>
              <w:t>Năm</w:t>
            </w:r>
          </w:p>
        </w:tc>
        <w:tc>
          <w:tcPr>
            <w:tcW w:w="3555" w:type="dxa"/>
            <w:tcMar>
              <w:top w:w="30" w:type="dxa"/>
              <w:left w:w="120" w:type="dxa"/>
              <w:bottom w:w="30" w:type="dxa"/>
              <w:right w:w="120" w:type="dxa"/>
            </w:tcMar>
            <w:vAlign w:val="center"/>
            <w:hideMark/>
          </w:tcPr>
          <w:p w14:paraId="76E21B34" w14:textId="6F247336" w:rsidR="00CB2105" w:rsidRPr="00940E52" w:rsidRDefault="00940E52" w:rsidP="00940E52">
            <w:pPr>
              <w:jc w:val="center"/>
              <w:rPr>
                <w:rFonts w:ascii="Times New Roman" w:hAnsi="Times New Roman" w:cs="Times New Roman"/>
                <w:sz w:val="26"/>
                <w:szCs w:val="26"/>
              </w:rPr>
            </w:pPr>
            <w:r>
              <w:rPr>
                <w:rFonts w:ascii="Times New Roman" w:hAnsi="Times New Roman" w:cs="Times New Roman"/>
                <w:b/>
                <w:bCs/>
                <w:sz w:val="26"/>
                <w:szCs w:val="26"/>
              </w:rPr>
              <w:t>Vị trí xảy ra tai nạn</w:t>
            </w:r>
          </w:p>
        </w:tc>
        <w:tc>
          <w:tcPr>
            <w:tcW w:w="1553" w:type="dxa"/>
            <w:tcMar>
              <w:top w:w="30" w:type="dxa"/>
              <w:left w:w="120" w:type="dxa"/>
              <w:bottom w:w="30" w:type="dxa"/>
              <w:right w:w="120" w:type="dxa"/>
            </w:tcMar>
            <w:vAlign w:val="center"/>
            <w:hideMark/>
          </w:tcPr>
          <w:p w14:paraId="5B3A93F3" w14:textId="4EBCCB5F" w:rsidR="00CB2105" w:rsidRPr="00940E52" w:rsidRDefault="00940E52" w:rsidP="00940E52">
            <w:pPr>
              <w:jc w:val="center"/>
              <w:rPr>
                <w:rFonts w:ascii="Times New Roman" w:hAnsi="Times New Roman" w:cs="Times New Roman"/>
                <w:sz w:val="26"/>
                <w:szCs w:val="26"/>
              </w:rPr>
            </w:pPr>
            <w:r>
              <w:rPr>
                <w:rFonts w:ascii="Times New Roman" w:hAnsi="Times New Roman" w:cs="Times New Roman"/>
                <w:b/>
                <w:bCs/>
                <w:sz w:val="26"/>
                <w:szCs w:val="26"/>
              </w:rPr>
              <w:t>Quy mô</w:t>
            </w:r>
            <w:r w:rsidR="00CB2105" w:rsidRPr="00940E52">
              <w:rPr>
                <w:rFonts w:ascii="Times New Roman" w:hAnsi="Times New Roman" w:cs="Times New Roman"/>
                <w:b/>
                <w:bCs/>
                <w:sz w:val="26"/>
                <w:szCs w:val="26"/>
              </w:rPr>
              <w:t xml:space="preserve"> (</w:t>
            </w:r>
            <w:r>
              <w:rPr>
                <w:rFonts w:ascii="Times New Roman" w:hAnsi="Times New Roman" w:cs="Times New Roman"/>
                <w:b/>
                <w:bCs/>
                <w:sz w:val="26"/>
                <w:szCs w:val="26"/>
              </w:rPr>
              <w:t>Tấn</w:t>
            </w:r>
            <w:r w:rsidR="00CB2105" w:rsidRPr="00940E52">
              <w:rPr>
                <w:rFonts w:ascii="Times New Roman" w:hAnsi="Times New Roman" w:cs="Times New Roman"/>
                <w:b/>
                <w:bCs/>
                <w:sz w:val="26"/>
                <w:szCs w:val="26"/>
              </w:rPr>
              <w:t>)</w:t>
            </w:r>
          </w:p>
        </w:tc>
      </w:tr>
      <w:tr w:rsidR="00CB2105" w:rsidRPr="00CB2105" w14:paraId="3F5B95D6" w14:textId="77777777" w:rsidTr="00CB4F67">
        <w:tc>
          <w:tcPr>
            <w:tcW w:w="1316" w:type="dxa"/>
            <w:tcMar>
              <w:top w:w="30" w:type="dxa"/>
              <w:left w:w="120" w:type="dxa"/>
              <w:bottom w:w="30" w:type="dxa"/>
              <w:right w:w="120" w:type="dxa"/>
            </w:tcMar>
            <w:vAlign w:val="center"/>
            <w:hideMark/>
          </w:tcPr>
          <w:p w14:paraId="57F8368E" w14:textId="77777777" w:rsidR="00CB2105" w:rsidRPr="00CB2105" w:rsidRDefault="00CB2105" w:rsidP="00CB2105">
            <w:r w:rsidRPr="00CB2105">
              <w:t>1</w:t>
            </w:r>
          </w:p>
        </w:tc>
        <w:tc>
          <w:tcPr>
            <w:tcW w:w="2639" w:type="dxa"/>
            <w:tcMar>
              <w:top w:w="30" w:type="dxa"/>
              <w:left w:w="120" w:type="dxa"/>
              <w:bottom w:w="30" w:type="dxa"/>
              <w:right w:w="120" w:type="dxa"/>
            </w:tcMar>
            <w:vAlign w:val="center"/>
            <w:hideMark/>
          </w:tcPr>
          <w:p w14:paraId="6851B755" w14:textId="77777777" w:rsidR="00CB2105" w:rsidRPr="00CB2105" w:rsidRDefault="00CB2105" w:rsidP="00CB2105">
            <w:hyperlink r:id="rId23" w:history="1">
              <w:r w:rsidRPr="00CB2105">
                <w:rPr>
                  <w:rStyle w:val="Hyperlink"/>
                </w:rPr>
                <w:t>ATLANTIC EMPRESS</w:t>
              </w:r>
            </w:hyperlink>
          </w:p>
        </w:tc>
        <w:tc>
          <w:tcPr>
            <w:tcW w:w="945" w:type="dxa"/>
            <w:tcMar>
              <w:top w:w="30" w:type="dxa"/>
              <w:left w:w="120" w:type="dxa"/>
              <w:bottom w:w="30" w:type="dxa"/>
              <w:right w:w="120" w:type="dxa"/>
            </w:tcMar>
            <w:vAlign w:val="center"/>
            <w:hideMark/>
          </w:tcPr>
          <w:p w14:paraId="21F3183D" w14:textId="77777777" w:rsidR="00CB2105" w:rsidRPr="00CB2105" w:rsidRDefault="00CB2105" w:rsidP="00CB2105">
            <w:r w:rsidRPr="00CB2105">
              <w:t>1979</w:t>
            </w:r>
          </w:p>
        </w:tc>
        <w:tc>
          <w:tcPr>
            <w:tcW w:w="3555" w:type="dxa"/>
            <w:tcMar>
              <w:top w:w="30" w:type="dxa"/>
              <w:left w:w="120" w:type="dxa"/>
              <w:bottom w:w="30" w:type="dxa"/>
              <w:right w:w="120" w:type="dxa"/>
            </w:tcMar>
            <w:vAlign w:val="center"/>
            <w:hideMark/>
          </w:tcPr>
          <w:p w14:paraId="05F5A645" w14:textId="00F3CA1D" w:rsidR="00CB2105" w:rsidRPr="00CB2105" w:rsidRDefault="00940E52" w:rsidP="00CB2105">
            <w:r>
              <w:t xml:space="preserve">Ngoài khơi </w:t>
            </w:r>
            <w:r w:rsidR="00CB2105" w:rsidRPr="00CB2105">
              <w:t xml:space="preserve">Tobago, </w:t>
            </w:r>
            <w:r>
              <w:t xml:space="preserve">Tây Ấn độ </w:t>
            </w:r>
          </w:p>
        </w:tc>
        <w:tc>
          <w:tcPr>
            <w:tcW w:w="1553" w:type="dxa"/>
            <w:tcMar>
              <w:top w:w="30" w:type="dxa"/>
              <w:left w:w="120" w:type="dxa"/>
              <w:bottom w:w="30" w:type="dxa"/>
              <w:right w:w="120" w:type="dxa"/>
            </w:tcMar>
            <w:vAlign w:val="center"/>
            <w:hideMark/>
          </w:tcPr>
          <w:p w14:paraId="3BF84AD5" w14:textId="77777777" w:rsidR="00CB2105" w:rsidRPr="00CB2105" w:rsidRDefault="00CB2105" w:rsidP="00CB2105">
            <w:r w:rsidRPr="00CB2105">
              <w:t>287,000</w:t>
            </w:r>
          </w:p>
        </w:tc>
      </w:tr>
      <w:tr w:rsidR="00CB2105" w:rsidRPr="00CB2105" w14:paraId="48EDB908" w14:textId="77777777" w:rsidTr="00CB4F67">
        <w:tc>
          <w:tcPr>
            <w:tcW w:w="1316" w:type="dxa"/>
            <w:tcMar>
              <w:top w:w="30" w:type="dxa"/>
              <w:left w:w="120" w:type="dxa"/>
              <w:bottom w:w="30" w:type="dxa"/>
              <w:right w:w="120" w:type="dxa"/>
            </w:tcMar>
            <w:vAlign w:val="center"/>
            <w:hideMark/>
          </w:tcPr>
          <w:p w14:paraId="378FFF05" w14:textId="77777777" w:rsidR="00CB2105" w:rsidRPr="00CB2105" w:rsidRDefault="00CB2105" w:rsidP="00CB2105">
            <w:r w:rsidRPr="00CB2105">
              <w:t>2</w:t>
            </w:r>
          </w:p>
        </w:tc>
        <w:tc>
          <w:tcPr>
            <w:tcW w:w="2639" w:type="dxa"/>
            <w:tcMar>
              <w:top w:w="30" w:type="dxa"/>
              <w:left w:w="120" w:type="dxa"/>
              <w:bottom w:w="30" w:type="dxa"/>
              <w:right w:w="120" w:type="dxa"/>
            </w:tcMar>
            <w:vAlign w:val="center"/>
            <w:hideMark/>
          </w:tcPr>
          <w:p w14:paraId="2A373936" w14:textId="77777777" w:rsidR="00CB2105" w:rsidRPr="00CB2105" w:rsidRDefault="00CB2105" w:rsidP="00CB2105">
            <w:hyperlink r:id="rId24" w:history="1">
              <w:r w:rsidRPr="00CB2105">
                <w:rPr>
                  <w:rStyle w:val="Hyperlink"/>
                </w:rPr>
                <w:t>ABT SUMMER</w:t>
              </w:r>
            </w:hyperlink>
          </w:p>
        </w:tc>
        <w:tc>
          <w:tcPr>
            <w:tcW w:w="945" w:type="dxa"/>
            <w:tcMar>
              <w:top w:w="30" w:type="dxa"/>
              <w:left w:w="120" w:type="dxa"/>
              <w:bottom w:w="30" w:type="dxa"/>
              <w:right w:w="120" w:type="dxa"/>
            </w:tcMar>
            <w:vAlign w:val="center"/>
            <w:hideMark/>
          </w:tcPr>
          <w:p w14:paraId="239A90A7" w14:textId="77777777" w:rsidR="00CB2105" w:rsidRPr="00CB2105" w:rsidRDefault="00CB2105" w:rsidP="00CB2105">
            <w:r w:rsidRPr="00CB2105">
              <w:t>1991</w:t>
            </w:r>
          </w:p>
        </w:tc>
        <w:tc>
          <w:tcPr>
            <w:tcW w:w="3555" w:type="dxa"/>
            <w:tcMar>
              <w:top w:w="30" w:type="dxa"/>
              <w:left w:w="120" w:type="dxa"/>
              <w:bottom w:w="30" w:type="dxa"/>
              <w:right w:w="120" w:type="dxa"/>
            </w:tcMar>
            <w:vAlign w:val="center"/>
            <w:hideMark/>
          </w:tcPr>
          <w:p w14:paraId="7BAC2DCE" w14:textId="1E70D0D1" w:rsidR="00CB2105" w:rsidRPr="00CB2105" w:rsidRDefault="00940E52" w:rsidP="00CB2105">
            <w:r>
              <w:t xml:space="preserve">Cách bờ biển Angola </w:t>
            </w:r>
            <w:r w:rsidR="00CB2105" w:rsidRPr="00CB2105">
              <w:t xml:space="preserve">700 </w:t>
            </w:r>
            <w:r>
              <w:t xml:space="preserve">hải lý </w:t>
            </w:r>
          </w:p>
        </w:tc>
        <w:tc>
          <w:tcPr>
            <w:tcW w:w="1553" w:type="dxa"/>
            <w:tcMar>
              <w:top w:w="30" w:type="dxa"/>
              <w:left w:w="120" w:type="dxa"/>
              <w:bottom w:w="30" w:type="dxa"/>
              <w:right w:w="120" w:type="dxa"/>
            </w:tcMar>
            <w:vAlign w:val="center"/>
            <w:hideMark/>
          </w:tcPr>
          <w:p w14:paraId="1766418F" w14:textId="77777777" w:rsidR="00CB2105" w:rsidRPr="00CB2105" w:rsidRDefault="00CB2105" w:rsidP="00CB2105">
            <w:r w:rsidRPr="00CB2105">
              <w:t>260,000</w:t>
            </w:r>
          </w:p>
        </w:tc>
      </w:tr>
      <w:tr w:rsidR="00CB2105" w:rsidRPr="00CB2105" w14:paraId="228E25C5" w14:textId="77777777" w:rsidTr="00CB4F67">
        <w:tc>
          <w:tcPr>
            <w:tcW w:w="1316" w:type="dxa"/>
            <w:tcMar>
              <w:top w:w="30" w:type="dxa"/>
              <w:left w:w="120" w:type="dxa"/>
              <w:bottom w:w="30" w:type="dxa"/>
              <w:right w:w="120" w:type="dxa"/>
            </w:tcMar>
            <w:vAlign w:val="center"/>
            <w:hideMark/>
          </w:tcPr>
          <w:p w14:paraId="62E03694" w14:textId="77777777" w:rsidR="00CB2105" w:rsidRPr="00CB2105" w:rsidRDefault="00CB2105" w:rsidP="00CB2105">
            <w:r w:rsidRPr="00CB2105">
              <w:t>3</w:t>
            </w:r>
          </w:p>
        </w:tc>
        <w:tc>
          <w:tcPr>
            <w:tcW w:w="2639" w:type="dxa"/>
            <w:tcMar>
              <w:top w:w="30" w:type="dxa"/>
              <w:left w:w="120" w:type="dxa"/>
              <w:bottom w:w="30" w:type="dxa"/>
              <w:right w:w="120" w:type="dxa"/>
            </w:tcMar>
            <w:vAlign w:val="center"/>
            <w:hideMark/>
          </w:tcPr>
          <w:p w14:paraId="4E9AC154" w14:textId="77777777" w:rsidR="00CB2105" w:rsidRPr="00CB2105" w:rsidRDefault="00CB2105" w:rsidP="00CB2105">
            <w:hyperlink r:id="rId25" w:history="1">
              <w:r w:rsidRPr="00CB2105">
                <w:rPr>
                  <w:rStyle w:val="Hyperlink"/>
                </w:rPr>
                <w:t>CASTILLO DE BELLVER</w:t>
              </w:r>
            </w:hyperlink>
          </w:p>
        </w:tc>
        <w:tc>
          <w:tcPr>
            <w:tcW w:w="945" w:type="dxa"/>
            <w:tcMar>
              <w:top w:w="30" w:type="dxa"/>
              <w:left w:w="120" w:type="dxa"/>
              <w:bottom w:w="30" w:type="dxa"/>
              <w:right w:w="120" w:type="dxa"/>
            </w:tcMar>
            <w:vAlign w:val="center"/>
            <w:hideMark/>
          </w:tcPr>
          <w:p w14:paraId="21F78D22" w14:textId="77777777" w:rsidR="00CB2105" w:rsidRPr="00CB2105" w:rsidRDefault="00CB2105" w:rsidP="00CB2105">
            <w:r w:rsidRPr="00CB2105">
              <w:t>1983</w:t>
            </w:r>
          </w:p>
        </w:tc>
        <w:tc>
          <w:tcPr>
            <w:tcW w:w="3555" w:type="dxa"/>
            <w:tcMar>
              <w:top w:w="30" w:type="dxa"/>
              <w:left w:w="120" w:type="dxa"/>
              <w:bottom w:w="30" w:type="dxa"/>
              <w:right w:w="120" w:type="dxa"/>
            </w:tcMar>
            <w:vAlign w:val="center"/>
            <w:hideMark/>
          </w:tcPr>
          <w:p w14:paraId="30EE0E1F" w14:textId="6D751AD1" w:rsidR="00CB2105" w:rsidRPr="00CB2105" w:rsidRDefault="00940E52" w:rsidP="00CB2105">
            <w:r>
              <w:t xml:space="preserve">Ngoài khơi Vịnh </w:t>
            </w:r>
            <w:r w:rsidR="00CB2105" w:rsidRPr="00CB2105">
              <w:t xml:space="preserve">Saldanha, </w:t>
            </w:r>
            <w:r>
              <w:t xml:space="preserve">Nam Phi </w:t>
            </w:r>
          </w:p>
        </w:tc>
        <w:tc>
          <w:tcPr>
            <w:tcW w:w="1553" w:type="dxa"/>
            <w:tcMar>
              <w:top w:w="30" w:type="dxa"/>
              <w:left w:w="120" w:type="dxa"/>
              <w:bottom w:w="30" w:type="dxa"/>
              <w:right w:w="120" w:type="dxa"/>
            </w:tcMar>
            <w:vAlign w:val="center"/>
            <w:hideMark/>
          </w:tcPr>
          <w:p w14:paraId="37A07AA7" w14:textId="77777777" w:rsidR="00CB2105" w:rsidRPr="00CB2105" w:rsidRDefault="00CB2105" w:rsidP="00CB2105">
            <w:r w:rsidRPr="00CB2105">
              <w:t>252,000</w:t>
            </w:r>
          </w:p>
        </w:tc>
      </w:tr>
      <w:tr w:rsidR="00CB2105" w:rsidRPr="00CB2105" w14:paraId="0B0ED078" w14:textId="77777777" w:rsidTr="00CB4F67">
        <w:tc>
          <w:tcPr>
            <w:tcW w:w="1316" w:type="dxa"/>
            <w:tcMar>
              <w:top w:w="30" w:type="dxa"/>
              <w:left w:w="120" w:type="dxa"/>
              <w:bottom w:w="30" w:type="dxa"/>
              <w:right w:w="120" w:type="dxa"/>
            </w:tcMar>
            <w:vAlign w:val="center"/>
            <w:hideMark/>
          </w:tcPr>
          <w:p w14:paraId="424BCCE2" w14:textId="77777777" w:rsidR="00CB2105" w:rsidRPr="00CB2105" w:rsidRDefault="00CB2105" w:rsidP="00CB2105">
            <w:r w:rsidRPr="00CB2105">
              <w:t>4</w:t>
            </w:r>
          </w:p>
        </w:tc>
        <w:tc>
          <w:tcPr>
            <w:tcW w:w="2639" w:type="dxa"/>
            <w:tcMar>
              <w:top w:w="30" w:type="dxa"/>
              <w:left w:w="120" w:type="dxa"/>
              <w:bottom w:w="30" w:type="dxa"/>
              <w:right w:w="120" w:type="dxa"/>
            </w:tcMar>
            <w:vAlign w:val="center"/>
            <w:hideMark/>
          </w:tcPr>
          <w:p w14:paraId="70FFDD87" w14:textId="77777777" w:rsidR="00CB2105" w:rsidRPr="00CB2105" w:rsidRDefault="00CB2105" w:rsidP="00CB2105">
            <w:hyperlink r:id="rId26" w:history="1">
              <w:r w:rsidRPr="00CB2105">
                <w:rPr>
                  <w:rStyle w:val="Hyperlink"/>
                </w:rPr>
                <w:t>AMOCO CADIZ</w:t>
              </w:r>
            </w:hyperlink>
          </w:p>
        </w:tc>
        <w:tc>
          <w:tcPr>
            <w:tcW w:w="945" w:type="dxa"/>
            <w:tcMar>
              <w:top w:w="30" w:type="dxa"/>
              <w:left w:w="120" w:type="dxa"/>
              <w:bottom w:w="30" w:type="dxa"/>
              <w:right w:w="120" w:type="dxa"/>
            </w:tcMar>
            <w:vAlign w:val="center"/>
            <w:hideMark/>
          </w:tcPr>
          <w:p w14:paraId="22E285AC" w14:textId="77777777" w:rsidR="00CB2105" w:rsidRPr="00CB2105" w:rsidRDefault="00CB2105" w:rsidP="00CB2105">
            <w:r w:rsidRPr="00CB2105">
              <w:t>1978</w:t>
            </w:r>
          </w:p>
        </w:tc>
        <w:tc>
          <w:tcPr>
            <w:tcW w:w="3555" w:type="dxa"/>
            <w:tcMar>
              <w:top w:w="30" w:type="dxa"/>
              <w:left w:w="120" w:type="dxa"/>
              <w:bottom w:w="30" w:type="dxa"/>
              <w:right w:w="120" w:type="dxa"/>
            </w:tcMar>
            <w:vAlign w:val="center"/>
            <w:hideMark/>
          </w:tcPr>
          <w:p w14:paraId="672ED440" w14:textId="47D8B57A" w:rsidR="00CB2105" w:rsidRPr="00CB2105" w:rsidRDefault="00940E52" w:rsidP="00CB2105">
            <w:r>
              <w:t xml:space="preserve">Mgoài khơi </w:t>
            </w:r>
            <w:r w:rsidR="00CB2105" w:rsidRPr="00CB2105">
              <w:t xml:space="preserve">Brittany, </w:t>
            </w:r>
            <w:r>
              <w:t>Pháp</w:t>
            </w:r>
          </w:p>
        </w:tc>
        <w:tc>
          <w:tcPr>
            <w:tcW w:w="1553" w:type="dxa"/>
            <w:tcMar>
              <w:top w:w="30" w:type="dxa"/>
              <w:left w:w="120" w:type="dxa"/>
              <w:bottom w:w="30" w:type="dxa"/>
              <w:right w:w="120" w:type="dxa"/>
            </w:tcMar>
            <w:vAlign w:val="center"/>
            <w:hideMark/>
          </w:tcPr>
          <w:p w14:paraId="0A918102" w14:textId="77777777" w:rsidR="00CB2105" w:rsidRPr="00CB2105" w:rsidRDefault="00CB2105" w:rsidP="00CB2105">
            <w:r w:rsidRPr="00CB2105">
              <w:t>223,000</w:t>
            </w:r>
          </w:p>
        </w:tc>
      </w:tr>
      <w:tr w:rsidR="00CB2105" w:rsidRPr="00CB2105" w14:paraId="743D4810" w14:textId="77777777" w:rsidTr="00CB4F67">
        <w:tc>
          <w:tcPr>
            <w:tcW w:w="1316" w:type="dxa"/>
            <w:tcMar>
              <w:top w:w="30" w:type="dxa"/>
              <w:left w:w="120" w:type="dxa"/>
              <w:bottom w:w="30" w:type="dxa"/>
              <w:right w:w="120" w:type="dxa"/>
            </w:tcMar>
            <w:vAlign w:val="center"/>
            <w:hideMark/>
          </w:tcPr>
          <w:p w14:paraId="52603B8C" w14:textId="77777777" w:rsidR="00CB2105" w:rsidRPr="00CB2105" w:rsidRDefault="00CB2105" w:rsidP="00CB2105">
            <w:r w:rsidRPr="00CB2105">
              <w:t>5</w:t>
            </w:r>
          </w:p>
        </w:tc>
        <w:tc>
          <w:tcPr>
            <w:tcW w:w="2639" w:type="dxa"/>
            <w:tcMar>
              <w:top w:w="30" w:type="dxa"/>
              <w:left w:w="120" w:type="dxa"/>
              <w:bottom w:w="30" w:type="dxa"/>
              <w:right w:w="120" w:type="dxa"/>
            </w:tcMar>
            <w:vAlign w:val="center"/>
            <w:hideMark/>
          </w:tcPr>
          <w:p w14:paraId="50D94D4A" w14:textId="77777777" w:rsidR="00CB2105" w:rsidRPr="00CB2105" w:rsidRDefault="00CB2105" w:rsidP="00CB2105">
            <w:hyperlink r:id="rId27" w:history="1">
              <w:r w:rsidRPr="00CB2105">
                <w:rPr>
                  <w:rStyle w:val="Hyperlink"/>
                </w:rPr>
                <w:t>HAVEN</w:t>
              </w:r>
            </w:hyperlink>
          </w:p>
        </w:tc>
        <w:tc>
          <w:tcPr>
            <w:tcW w:w="945" w:type="dxa"/>
            <w:tcMar>
              <w:top w:w="30" w:type="dxa"/>
              <w:left w:w="120" w:type="dxa"/>
              <w:bottom w:w="30" w:type="dxa"/>
              <w:right w:w="120" w:type="dxa"/>
            </w:tcMar>
            <w:vAlign w:val="center"/>
            <w:hideMark/>
          </w:tcPr>
          <w:p w14:paraId="3B76EB25" w14:textId="77777777" w:rsidR="00CB2105" w:rsidRPr="00CB2105" w:rsidRDefault="00CB2105" w:rsidP="00CB2105">
            <w:r w:rsidRPr="00CB2105">
              <w:t>1991</w:t>
            </w:r>
          </w:p>
        </w:tc>
        <w:tc>
          <w:tcPr>
            <w:tcW w:w="3555" w:type="dxa"/>
            <w:tcMar>
              <w:top w:w="30" w:type="dxa"/>
              <w:left w:w="120" w:type="dxa"/>
              <w:bottom w:w="30" w:type="dxa"/>
              <w:right w:w="120" w:type="dxa"/>
            </w:tcMar>
            <w:vAlign w:val="center"/>
            <w:hideMark/>
          </w:tcPr>
          <w:p w14:paraId="5C27CD6C" w14:textId="77777777" w:rsidR="00CB2105" w:rsidRPr="00CB2105" w:rsidRDefault="00CB2105" w:rsidP="00CB2105">
            <w:r w:rsidRPr="00CB2105">
              <w:t>Genoa, Italy</w:t>
            </w:r>
          </w:p>
        </w:tc>
        <w:tc>
          <w:tcPr>
            <w:tcW w:w="1553" w:type="dxa"/>
            <w:tcMar>
              <w:top w:w="30" w:type="dxa"/>
              <w:left w:w="120" w:type="dxa"/>
              <w:bottom w:w="30" w:type="dxa"/>
              <w:right w:w="120" w:type="dxa"/>
            </w:tcMar>
            <w:vAlign w:val="center"/>
            <w:hideMark/>
          </w:tcPr>
          <w:p w14:paraId="7E00800C" w14:textId="77777777" w:rsidR="00CB2105" w:rsidRPr="00CB2105" w:rsidRDefault="00CB2105" w:rsidP="00CB2105">
            <w:r w:rsidRPr="00CB2105">
              <w:t>144,000</w:t>
            </w:r>
          </w:p>
        </w:tc>
      </w:tr>
      <w:tr w:rsidR="00CB2105" w:rsidRPr="00CB2105" w14:paraId="4291647D" w14:textId="77777777" w:rsidTr="00CB4F67">
        <w:tc>
          <w:tcPr>
            <w:tcW w:w="1316" w:type="dxa"/>
            <w:tcMar>
              <w:top w:w="30" w:type="dxa"/>
              <w:left w:w="120" w:type="dxa"/>
              <w:bottom w:w="30" w:type="dxa"/>
              <w:right w:w="120" w:type="dxa"/>
            </w:tcMar>
            <w:vAlign w:val="center"/>
            <w:hideMark/>
          </w:tcPr>
          <w:p w14:paraId="6E0289D1" w14:textId="77777777" w:rsidR="00CB2105" w:rsidRPr="00CB2105" w:rsidRDefault="00CB2105" w:rsidP="00CB2105">
            <w:r w:rsidRPr="00CB2105">
              <w:t>6</w:t>
            </w:r>
          </w:p>
        </w:tc>
        <w:tc>
          <w:tcPr>
            <w:tcW w:w="2639" w:type="dxa"/>
            <w:tcMar>
              <w:top w:w="30" w:type="dxa"/>
              <w:left w:w="120" w:type="dxa"/>
              <w:bottom w:w="30" w:type="dxa"/>
              <w:right w:w="120" w:type="dxa"/>
            </w:tcMar>
            <w:vAlign w:val="center"/>
            <w:hideMark/>
          </w:tcPr>
          <w:p w14:paraId="726E0870" w14:textId="77777777" w:rsidR="00CB2105" w:rsidRPr="00CB2105" w:rsidRDefault="00CB2105" w:rsidP="00CB2105">
            <w:hyperlink r:id="rId28" w:history="1">
              <w:r w:rsidRPr="00CB2105">
                <w:rPr>
                  <w:rStyle w:val="Hyperlink"/>
                </w:rPr>
                <w:t>ODYSSEY</w:t>
              </w:r>
            </w:hyperlink>
          </w:p>
        </w:tc>
        <w:tc>
          <w:tcPr>
            <w:tcW w:w="945" w:type="dxa"/>
            <w:tcMar>
              <w:top w:w="30" w:type="dxa"/>
              <w:left w:w="120" w:type="dxa"/>
              <w:bottom w:w="30" w:type="dxa"/>
              <w:right w:w="120" w:type="dxa"/>
            </w:tcMar>
            <w:vAlign w:val="center"/>
            <w:hideMark/>
          </w:tcPr>
          <w:p w14:paraId="0246B816" w14:textId="77777777" w:rsidR="00CB2105" w:rsidRPr="00CB2105" w:rsidRDefault="00CB2105" w:rsidP="00CB2105">
            <w:r w:rsidRPr="00CB2105">
              <w:t>1988</w:t>
            </w:r>
          </w:p>
        </w:tc>
        <w:tc>
          <w:tcPr>
            <w:tcW w:w="3555" w:type="dxa"/>
            <w:tcMar>
              <w:top w:w="30" w:type="dxa"/>
              <w:left w:w="120" w:type="dxa"/>
              <w:bottom w:w="30" w:type="dxa"/>
              <w:right w:w="120" w:type="dxa"/>
            </w:tcMar>
            <w:vAlign w:val="center"/>
            <w:hideMark/>
          </w:tcPr>
          <w:p w14:paraId="6E10E028" w14:textId="60044CEA" w:rsidR="00CB2105" w:rsidRPr="00CB2105" w:rsidRDefault="00CB4F67" w:rsidP="00CB2105">
            <w:r>
              <w:t xml:space="preserve">Cách bờ biển Nova, Scotia, Cananda </w:t>
            </w:r>
            <w:r w:rsidR="00CB2105" w:rsidRPr="00CB2105">
              <w:t xml:space="preserve">700 </w:t>
            </w:r>
            <w:r>
              <w:t>hải lý</w:t>
            </w:r>
          </w:p>
        </w:tc>
        <w:tc>
          <w:tcPr>
            <w:tcW w:w="1553" w:type="dxa"/>
            <w:tcMar>
              <w:top w:w="30" w:type="dxa"/>
              <w:left w:w="120" w:type="dxa"/>
              <w:bottom w:w="30" w:type="dxa"/>
              <w:right w:w="120" w:type="dxa"/>
            </w:tcMar>
            <w:vAlign w:val="center"/>
            <w:hideMark/>
          </w:tcPr>
          <w:p w14:paraId="18745945" w14:textId="77777777" w:rsidR="00CB2105" w:rsidRPr="00CB2105" w:rsidRDefault="00CB2105" w:rsidP="00CB2105">
            <w:r w:rsidRPr="00CB2105">
              <w:t>132,000</w:t>
            </w:r>
          </w:p>
        </w:tc>
      </w:tr>
      <w:tr w:rsidR="00CB2105" w:rsidRPr="00CB2105" w14:paraId="6C36D703" w14:textId="77777777" w:rsidTr="00CB4F67">
        <w:tc>
          <w:tcPr>
            <w:tcW w:w="1316" w:type="dxa"/>
            <w:tcMar>
              <w:top w:w="30" w:type="dxa"/>
              <w:left w:w="120" w:type="dxa"/>
              <w:bottom w:w="30" w:type="dxa"/>
              <w:right w:w="120" w:type="dxa"/>
            </w:tcMar>
            <w:vAlign w:val="center"/>
            <w:hideMark/>
          </w:tcPr>
          <w:p w14:paraId="5EC8E0A2" w14:textId="77777777" w:rsidR="00CB2105" w:rsidRPr="00CB2105" w:rsidRDefault="00CB2105" w:rsidP="00CB2105">
            <w:r w:rsidRPr="00CB2105">
              <w:t>7</w:t>
            </w:r>
          </w:p>
        </w:tc>
        <w:tc>
          <w:tcPr>
            <w:tcW w:w="2639" w:type="dxa"/>
            <w:tcMar>
              <w:top w:w="30" w:type="dxa"/>
              <w:left w:w="120" w:type="dxa"/>
              <w:bottom w:w="30" w:type="dxa"/>
              <w:right w:w="120" w:type="dxa"/>
            </w:tcMar>
            <w:vAlign w:val="center"/>
            <w:hideMark/>
          </w:tcPr>
          <w:p w14:paraId="5B5E7CCB" w14:textId="77777777" w:rsidR="00CB2105" w:rsidRPr="00CB2105" w:rsidRDefault="00CB2105" w:rsidP="00CB2105">
            <w:hyperlink r:id="rId29" w:history="1">
              <w:r w:rsidRPr="00CB2105">
                <w:rPr>
                  <w:rStyle w:val="Hyperlink"/>
                </w:rPr>
                <w:t>TORREY CANYON</w:t>
              </w:r>
            </w:hyperlink>
          </w:p>
        </w:tc>
        <w:tc>
          <w:tcPr>
            <w:tcW w:w="945" w:type="dxa"/>
            <w:tcMar>
              <w:top w:w="30" w:type="dxa"/>
              <w:left w:w="120" w:type="dxa"/>
              <w:bottom w:w="30" w:type="dxa"/>
              <w:right w:w="120" w:type="dxa"/>
            </w:tcMar>
            <w:vAlign w:val="center"/>
            <w:hideMark/>
          </w:tcPr>
          <w:p w14:paraId="52E65EB2" w14:textId="77777777" w:rsidR="00CB2105" w:rsidRPr="00CB2105" w:rsidRDefault="00CB2105" w:rsidP="00CB2105">
            <w:r w:rsidRPr="00CB2105">
              <w:t>1967</w:t>
            </w:r>
          </w:p>
        </w:tc>
        <w:tc>
          <w:tcPr>
            <w:tcW w:w="3555" w:type="dxa"/>
            <w:tcMar>
              <w:top w:w="30" w:type="dxa"/>
              <w:left w:w="120" w:type="dxa"/>
              <w:bottom w:w="30" w:type="dxa"/>
              <w:right w:w="120" w:type="dxa"/>
            </w:tcMar>
            <w:vAlign w:val="center"/>
            <w:hideMark/>
          </w:tcPr>
          <w:p w14:paraId="6ACBC288" w14:textId="5CF5172F" w:rsidR="00CB2105" w:rsidRPr="00CB2105" w:rsidRDefault="00CB2105" w:rsidP="00CB2105">
            <w:r w:rsidRPr="00CB2105">
              <w:t>Scilly Isles, UK</w:t>
            </w:r>
          </w:p>
        </w:tc>
        <w:tc>
          <w:tcPr>
            <w:tcW w:w="1553" w:type="dxa"/>
            <w:tcMar>
              <w:top w:w="30" w:type="dxa"/>
              <w:left w:w="120" w:type="dxa"/>
              <w:bottom w:w="30" w:type="dxa"/>
              <w:right w:w="120" w:type="dxa"/>
            </w:tcMar>
            <w:vAlign w:val="center"/>
            <w:hideMark/>
          </w:tcPr>
          <w:p w14:paraId="25F2BC84" w14:textId="77777777" w:rsidR="00CB2105" w:rsidRPr="00CB2105" w:rsidRDefault="00CB2105" w:rsidP="00CB2105">
            <w:r w:rsidRPr="00CB2105">
              <w:t>119,000</w:t>
            </w:r>
          </w:p>
        </w:tc>
      </w:tr>
      <w:tr w:rsidR="00CB2105" w:rsidRPr="00CB2105" w14:paraId="117C90BA" w14:textId="77777777" w:rsidTr="00CB4F67">
        <w:tc>
          <w:tcPr>
            <w:tcW w:w="1316" w:type="dxa"/>
            <w:tcMar>
              <w:top w:w="30" w:type="dxa"/>
              <w:left w:w="120" w:type="dxa"/>
              <w:bottom w:w="30" w:type="dxa"/>
              <w:right w:w="120" w:type="dxa"/>
            </w:tcMar>
            <w:vAlign w:val="center"/>
            <w:hideMark/>
          </w:tcPr>
          <w:p w14:paraId="0EE37DBD" w14:textId="77777777" w:rsidR="00CB2105" w:rsidRPr="00CB2105" w:rsidRDefault="00CB2105" w:rsidP="00CB2105">
            <w:r w:rsidRPr="00CB2105">
              <w:t>8</w:t>
            </w:r>
          </w:p>
        </w:tc>
        <w:tc>
          <w:tcPr>
            <w:tcW w:w="2639" w:type="dxa"/>
            <w:tcMar>
              <w:top w:w="30" w:type="dxa"/>
              <w:left w:w="120" w:type="dxa"/>
              <w:bottom w:w="30" w:type="dxa"/>
              <w:right w:w="120" w:type="dxa"/>
            </w:tcMar>
            <w:vAlign w:val="center"/>
            <w:hideMark/>
          </w:tcPr>
          <w:p w14:paraId="485B61A6" w14:textId="77777777" w:rsidR="00CB2105" w:rsidRPr="00CB2105" w:rsidRDefault="00CB2105" w:rsidP="00CB2105">
            <w:hyperlink r:id="rId30" w:history="1">
              <w:r w:rsidRPr="00CB2105">
                <w:rPr>
                  <w:rStyle w:val="Hyperlink"/>
                </w:rPr>
                <w:t>SEA STAR</w:t>
              </w:r>
            </w:hyperlink>
          </w:p>
        </w:tc>
        <w:tc>
          <w:tcPr>
            <w:tcW w:w="945" w:type="dxa"/>
            <w:tcMar>
              <w:top w:w="30" w:type="dxa"/>
              <w:left w:w="120" w:type="dxa"/>
              <w:bottom w:w="30" w:type="dxa"/>
              <w:right w:w="120" w:type="dxa"/>
            </w:tcMar>
            <w:vAlign w:val="center"/>
            <w:hideMark/>
          </w:tcPr>
          <w:p w14:paraId="74BDFAAA" w14:textId="77777777" w:rsidR="00CB2105" w:rsidRPr="00CB2105" w:rsidRDefault="00CB2105" w:rsidP="00CB2105">
            <w:r w:rsidRPr="00CB2105">
              <w:t>1972</w:t>
            </w:r>
          </w:p>
        </w:tc>
        <w:tc>
          <w:tcPr>
            <w:tcW w:w="3555" w:type="dxa"/>
            <w:tcMar>
              <w:top w:w="30" w:type="dxa"/>
              <w:left w:w="120" w:type="dxa"/>
              <w:bottom w:w="30" w:type="dxa"/>
              <w:right w:w="120" w:type="dxa"/>
            </w:tcMar>
            <w:vAlign w:val="center"/>
            <w:hideMark/>
          </w:tcPr>
          <w:p w14:paraId="37463209" w14:textId="602CCC1E" w:rsidR="00CB2105" w:rsidRPr="00CB2105" w:rsidRDefault="00CB4F67" w:rsidP="00CB2105">
            <w:r>
              <w:t xml:space="preserve">Vịnh </w:t>
            </w:r>
            <w:r w:rsidR="00CB2105" w:rsidRPr="00CB2105">
              <w:t>Oman</w:t>
            </w:r>
          </w:p>
        </w:tc>
        <w:tc>
          <w:tcPr>
            <w:tcW w:w="1553" w:type="dxa"/>
            <w:tcMar>
              <w:top w:w="30" w:type="dxa"/>
              <w:left w:w="120" w:type="dxa"/>
              <w:bottom w:w="30" w:type="dxa"/>
              <w:right w:w="120" w:type="dxa"/>
            </w:tcMar>
            <w:vAlign w:val="center"/>
            <w:hideMark/>
          </w:tcPr>
          <w:p w14:paraId="1AFA5ADD" w14:textId="77777777" w:rsidR="00CB2105" w:rsidRPr="00CB2105" w:rsidRDefault="00CB2105" w:rsidP="00CB2105">
            <w:r w:rsidRPr="00CB2105">
              <w:t>115,000</w:t>
            </w:r>
          </w:p>
        </w:tc>
      </w:tr>
      <w:tr w:rsidR="00CB2105" w:rsidRPr="00CB2105" w14:paraId="17FD9129" w14:textId="77777777" w:rsidTr="00CB4F67">
        <w:tc>
          <w:tcPr>
            <w:tcW w:w="1316" w:type="dxa"/>
            <w:tcMar>
              <w:top w:w="30" w:type="dxa"/>
              <w:left w:w="120" w:type="dxa"/>
              <w:bottom w:w="30" w:type="dxa"/>
              <w:right w:w="120" w:type="dxa"/>
            </w:tcMar>
            <w:vAlign w:val="center"/>
            <w:hideMark/>
          </w:tcPr>
          <w:p w14:paraId="72C8EB23" w14:textId="77777777" w:rsidR="00CB2105" w:rsidRPr="00CB2105" w:rsidRDefault="00CB2105" w:rsidP="00CB2105">
            <w:r w:rsidRPr="00CB2105">
              <w:t>9</w:t>
            </w:r>
          </w:p>
        </w:tc>
        <w:tc>
          <w:tcPr>
            <w:tcW w:w="2639" w:type="dxa"/>
            <w:tcMar>
              <w:top w:w="30" w:type="dxa"/>
              <w:left w:w="120" w:type="dxa"/>
              <w:bottom w:w="30" w:type="dxa"/>
              <w:right w:w="120" w:type="dxa"/>
            </w:tcMar>
            <w:vAlign w:val="center"/>
            <w:hideMark/>
          </w:tcPr>
          <w:p w14:paraId="20F18711" w14:textId="77777777" w:rsidR="00CB2105" w:rsidRPr="00CB2105" w:rsidRDefault="00CB2105" w:rsidP="00CB2105">
            <w:r w:rsidRPr="00CB2105">
              <w:t>SANCHI</w:t>
            </w:r>
          </w:p>
        </w:tc>
        <w:tc>
          <w:tcPr>
            <w:tcW w:w="945" w:type="dxa"/>
            <w:tcMar>
              <w:top w:w="30" w:type="dxa"/>
              <w:left w:w="120" w:type="dxa"/>
              <w:bottom w:w="30" w:type="dxa"/>
              <w:right w:w="120" w:type="dxa"/>
            </w:tcMar>
            <w:vAlign w:val="center"/>
            <w:hideMark/>
          </w:tcPr>
          <w:p w14:paraId="6CD759A3" w14:textId="77777777" w:rsidR="00CB2105" w:rsidRPr="00CB2105" w:rsidRDefault="00CB2105" w:rsidP="00CB2105">
            <w:r w:rsidRPr="00CB2105">
              <w:t>2018</w:t>
            </w:r>
          </w:p>
        </w:tc>
        <w:tc>
          <w:tcPr>
            <w:tcW w:w="3555" w:type="dxa"/>
            <w:tcMar>
              <w:top w:w="30" w:type="dxa"/>
              <w:left w:w="120" w:type="dxa"/>
              <w:bottom w:w="30" w:type="dxa"/>
              <w:right w:w="120" w:type="dxa"/>
            </w:tcMar>
            <w:vAlign w:val="center"/>
            <w:hideMark/>
          </w:tcPr>
          <w:p w14:paraId="1C96A07A" w14:textId="0EBBEEB7" w:rsidR="00CB2105" w:rsidRPr="00CB2105" w:rsidRDefault="00CB4F67" w:rsidP="00CB2105">
            <w:r>
              <w:t>Ngoài khơi Thượng Hải</w:t>
            </w:r>
            <w:r w:rsidR="00CB2105" w:rsidRPr="00CB2105">
              <w:t xml:space="preserve">, </w:t>
            </w:r>
            <w:r>
              <w:t>Trung Quốc</w:t>
            </w:r>
          </w:p>
        </w:tc>
        <w:tc>
          <w:tcPr>
            <w:tcW w:w="1553" w:type="dxa"/>
            <w:tcMar>
              <w:top w:w="30" w:type="dxa"/>
              <w:left w:w="120" w:type="dxa"/>
              <w:bottom w:w="30" w:type="dxa"/>
              <w:right w:w="120" w:type="dxa"/>
            </w:tcMar>
            <w:vAlign w:val="center"/>
            <w:hideMark/>
          </w:tcPr>
          <w:p w14:paraId="59972F47" w14:textId="77777777" w:rsidR="00CB2105" w:rsidRPr="00CB2105" w:rsidRDefault="00CB2105" w:rsidP="00CB2105">
            <w:r w:rsidRPr="00CB2105">
              <w:t>113,000</w:t>
            </w:r>
          </w:p>
        </w:tc>
      </w:tr>
      <w:tr w:rsidR="00CB2105" w:rsidRPr="00CB2105" w14:paraId="111B7331" w14:textId="77777777" w:rsidTr="00CB4F67">
        <w:tc>
          <w:tcPr>
            <w:tcW w:w="1316" w:type="dxa"/>
            <w:tcMar>
              <w:top w:w="30" w:type="dxa"/>
              <w:left w:w="120" w:type="dxa"/>
              <w:bottom w:w="30" w:type="dxa"/>
              <w:right w:w="120" w:type="dxa"/>
            </w:tcMar>
            <w:vAlign w:val="center"/>
            <w:hideMark/>
          </w:tcPr>
          <w:p w14:paraId="75B6879D" w14:textId="77777777" w:rsidR="00CB2105" w:rsidRPr="00CB2105" w:rsidRDefault="00CB2105" w:rsidP="00CB2105">
            <w:r w:rsidRPr="00CB2105">
              <w:t>10</w:t>
            </w:r>
          </w:p>
        </w:tc>
        <w:tc>
          <w:tcPr>
            <w:tcW w:w="2639" w:type="dxa"/>
            <w:tcMar>
              <w:top w:w="30" w:type="dxa"/>
              <w:left w:w="120" w:type="dxa"/>
              <w:bottom w:w="30" w:type="dxa"/>
              <w:right w:w="120" w:type="dxa"/>
            </w:tcMar>
            <w:vAlign w:val="center"/>
            <w:hideMark/>
          </w:tcPr>
          <w:p w14:paraId="767D9B4D" w14:textId="77777777" w:rsidR="00CB2105" w:rsidRPr="00CB2105" w:rsidRDefault="00CB2105" w:rsidP="00CB2105">
            <w:hyperlink r:id="rId31" w:history="1">
              <w:r w:rsidRPr="00CB2105">
                <w:rPr>
                  <w:rStyle w:val="Hyperlink"/>
                </w:rPr>
                <w:t>IRENES SERENADE</w:t>
              </w:r>
            </w:hyperlink>
          </w:p>
        </w:tc>
        <w:tc>
          <w:tcPr>
            <w:tcW w:w="945" w:type="dxa"/>
            <w:tcMar>
              <w:top w:w="30" w:type="dxa"/>
              <w:left w:w="120" w:type="dxa"/>
              <w:bottom w:w="30" w:type="dxa"/>
              <w:right w:w="120" w:type="dxa"/>
            </w:tcMar>
            <w:vAlign w:val="center"/>
            <w:hideMark/>
          </w:tcPr>
          <w:p w14:paraId="4BBBD02F" w14:textId="77777777" w:rsidR="00CB2105" w:rsidRPr="00CB2105" w:rsidRDefault="00CB2105" w:rsidP="00CB2105">
            <w:r w:rsidRPr="00CB2105">
              <w:t>1980</w:t>
            </w:r>
          </w:p>
        </w:tc>
        <w:tc>
          <w:tcPr>
            <w:tcW w:w="3555" w:type="dxa"/>
            <w:tcMar>
              <w:top w:w="30" w:type="dxa"/>
              <w:left w:w="120" w:type="dxa"/>
              <w:bottom w:w="30" w:type="dxa"/>
              <w:right w:w="120" w:type="dxa"/>
            </w:tcMar>
            <w:vAlign w:val="center"/>
            <w:hideMark/>
          </w:tcPr>
          <w:p w14:paraId="7F2E749C" w14:textId="5D27C6FB" w:rsidR="00CB2105" w:rsidRPr="00CB2105" w:rsidRDefault="00CB4F67" w:rsidP="00CB2105">
            <w:r>
              <w:t xml:space="preserve">Vịnh </w:t>
            </w:r>
            <w:r w:rsidR="00CB2105" w:rsidRPr="00CB2105">
              <w:t xml:space="preserve">Navarino, </w:t>
            </w:r>
            <w:r>
              <w:t>HY Lạp</w:t>
            </w:r>
          </w:p>
        </w:tc>
        <w:tc>
          <w:tcPr>
            <w:tcW w:w="1553" w:type="dxa"/>
            <w:tcMar>
              <w:top w:w="30" w:type="dxa"/>
              <w:left w:w="120" w:type="dxa"/>
              <w:bottom w:w="30" w:type="dxa"/>
              <w:right w:w="120" w:type="dxa"/>
            </w:tcMar>
            <w:vAlign w:val="center"/>
            <w:hideMark/>
          </w:tcPr>
          <w:p w14:paraId="343C8733" w14:textId="77777777" w:rsidR="00CB2105" w:rsidRPr="00CB2105" w:rsidRDefault="00CB2105" w:rsidP="00CB2105">
            <w:r w:rsidRPr="00CB2105">
              <w:t>100,000</w:t>
            </w:r>
          </w:p>
        </w:tc>
      </w:tr>
      <w:tr w:rsidR="00CB2105" w:rsidRPr="00CB2105" w14:paraId="2CFA8494" w14:textId="77777777" w:rsidTr="00CB4F67">
        <w:tc>
          <w:tcPr>
            <w:tcW w:w="1316" w:type="dxa"/>
            <w:tcMar>
              <w:top w:w="30" w:type="dxa"/>
              <w:left w:w="120" w:type="dxa"/>
              <w:bottom w:w="30" w:type="dxa"/>
              <w:right w:w="120" w:type="dxa"/>
            </w:tcMar>
            <w:vAlign w:val="center"/>
            <w:hideMark/>
          </w:tcPr>
          <w:p w14:paraId="651ED319" w14:textId="77777777" w:rsidR="00CB2105" w:rsidRPr="00CB2105" w:rsidRDefault="00CB2105" w:rsidP="00CB2105">
            <w:r w:rsidRPr="00CB2105">
              <w:t>11</w:t>
            </w:r>
          </w:p>
        </w:tc>
        <w:tc>
          <w:tcPr>
            <w:tcW w:w="2639" w:type="dxa"/>
            <w:tcMar>
              <w:top w:w="30" w:type="dxa"/>
              <w:left w:w="120" w:type="dxa"/>
              <w:bottom w:w="30" w:type="dxa"/>
              <w:right w:w="120" w:type="dxa"/>
            </w:tcMar>
            <w:vAlign w:val="center"/>
            <w:hideMark/>
          </w:tcPr>
          <w:p w14:paraId="6A955E0A" w14:textId="77777777" w:rsidR="00CB2105" w:rsidRPr="00CB2105" w:rsidRDefault="00CB2105" w:rsidP="00CB2105">
            <w:hyperlink r:id="rId32" w:history="1">
              <w:r w:rsidRPr="00CB2105">
                <w:rPr>
                  <w:rStyle w:val="Hyperlink"/>
                </w:rPr>
                <w:t>URQUIOLA</w:t>
              </w:r>
            </w:hyperlink>
          </w:p>
        </w:tc>
        <w:tc>
          <w:tcPr>
            <w:tcW w:w="945" w:type="dxa"/>
            <w:tcMar>
              <w:top w:w="30" w:type="dxa"/>
              <w:left w:w="120" w:type="dxa"/>
              <w:bottom w:w="30" w:type="dxa"/>
              <w:right w:w="120" w:type="dxa"/>
            </w:tcMar>
            <w:vAlign w:val="center"/>
            <w:hideMark/>
          </w:tcPr>
          <w:p w14:paraId="7F459E6A" w14:textId="77777777" w:rsidR="00CB2105" w:rsidRPr="00CB2105" w:rsidRDefault="00CB2105" w:rsidP="00CB2105">
            <w:r w:rsidRPr="00CB2105">
              <w:t>1976</w:t>
            </w:r>
          </w:p>
        </w:tc>
        <w:tc>
          <w:tcPr>
            <w:tcW w:w="3555" w:type="dxa"/>
            <w:tcMar>
              <w:top w:w="30" w:type="dxa"/>
              <w:left w:w="120" w:type="dxa"/>
              <w:bottom w:w="30" w:type="dxa"/>
              <w:right w:w="120" w:type="dxa"/>
            </w:tcMar>
            <w:vAlign w:val="center"/>
            <w:hideMark/>
          </w:tcPr>
          <w:p w14:paraId="2CDB4138" w14:textId="149D5C30" w:rsidR="00CB2105" w:rsidRPr="00CB2105" w:rsidRDefault="00CB2105" w:rsidP="00CB2105">
            <w:r w:rsidRPr="00CB2105">
              <w:t xml:space="preserve">La Coruna, </w:t>
            </w:r>
            <w:r w:rsidR="00CB4F67">
              <w:t>Tây Ban Nha</w:t>
            </w:r>
          </w:p>
        </w:tc>
        <w:tc>
          <w:tcPr>
            <w:tcW w:w="1553" w:type="dxa"/>
            <w:tcMar>
              <w:top w:w="30" w:type="dxa"/>
              <w:left w:w="120" w:type="dxa"/>
              <w:bottom w:w="30" w:type="dxa"/>
              <w:right w:w="120" w:type="dxa"/>
            </w:tcMar>
            <w:vAlign w:val="center"/>
            <w:hideMark/>
          </w:tcPr>
          <w:p w14:paraId="7261CCCB" w14:textId="77777777" w:rsidR="00CB2105" w:rsidRPr="00CB2105" w:rsidRDefault="00CB2105" w:rsidP="00CB2105">
            <w:r w:rsidRPr="00CB2105">
              <w:t>100,000</w:t>
            </w:r>
          </w:p>
        </w:tc>
      </w:tr>
      <w:tr w:rsidR="00CB2105" w:rsidRPr="00CB2105" w14:paraId="52257DD6" w14:textId="77777777" w:rsidTr="00CB4F67">
        <w:tc>
          <w:tcPr>
            <w:tcW w:w="1316" w:type="dxa"/>
            <w:tcMar>
              <w:top w:w="30" w:type="dxa"/>
              <w:left w:w="120" w:type="dxa"/>
              <w:bottom w:w="30" w:type="dxa"/>
              <w:right w:w="120" w:type="dxa"/>
            </w:tcMar>
            <w:vAlign w:val="center"/>
            <w:hideMark/>
          </w:tcPr>
          <w:p w14:paraId="21BCECEC" w14:textId="77777777" w:rsidR="00CB2105" w:rsidRPr="00CB2105" w:rsidRDefault="00CB2105" w:rsidP="00CB2105">
            <w:r w:rsidRPr="00CB2105">
              <w:t>12</w:t>
            </w:r>
          </w:p>
        </w:tc>
        <w:tc>
          <w:tcPr>
            <w:tcW w:w="2639" w:type="dxa"/>
            <w:tcMar>
              <w:top w:w="30" w:type="dxa"/>
              <w:left w:w="120" w:type="dxa"/>
              <w:bottom w:w="30" w:type="dxa"/>
              <w:right w:w="120" w:type="dxa"/>
            </w:tcMar>
            <w:vAlign w:val="center"/>
            <w:hideMark/>
          </w:tcPr>
          <w:p w14:paraId="67D9D454" w14:textId="77777777" w:rsidR="00CB2105" w:rsidRPr="00CB2105" w:rsidRDefault="00CB2105" w:rsidP="00CB2105">
            <w:hyperlink r:id="rId33" w:history="1">
              <w:r w:rsidRPr="00CB2105">
                <w:rPr>
                  <w:rStyle w:val="Hyperlink"/>
                </w:rPr>
                <w:t>HAWAIIAN PATRIOT</w:t>
              </w:r>
            </w:hyperlink>
          </w:p>
        </w:tc>
        <w:tc>
          <w:tcPr>
            <w:tcW w:w="945" w:type="dxa"/>
            <w:tcMar>
              <w:top w:w="30" w:type="dxa"/>
              <w:left w:w="120" w:type="dxa"/>
              <w:bottom w:w="30" w:type="dxa"/>
              <w:right w:w="120" w:type="dxa"/>
            </w:tcMar>
            <w:vAlign w:val="center"/>
            <w:hideMark/>
          </w:tcPr>
          <w:p w14:paraId="2AB37601" w14:textId="77777777" w:rsidR="00CB2105" w:rsidRPr="00CB2105" w:rsidRDefault="00CB2105" w:rsidP="00CB2105">
            <w:r w:rsidRPr="00CB2105">
              <w:t>1977</w:t>
            </w:r>
          </w:p>
        </w:tc>
        <w:tc>
          <w:tcPr>
            <w:tcW w:w="3555" w:type="dxa"/>
            <w:tcMar>
              <w:top w:w="30" w:type="dxa"/>
              <w:left w:w="120" w:type="dxa"/>
              <w:bottom w:w="30" w:type="dxa"/>
              <w:right w:w="120" w:type="dxa"/>
            </w:tcMar>
            <w:vAlign w:val="center"/>
            <w:hideMark/>
          </w:tcPr>
          <w:p w14:paraId="41C2D5E3" w14:textId="7832F75A" w:rsidR="00CB2105" w:rsidRPr="00CB2105" w:rsidRDefault="00CB4F67" w:rsidP="00CB2105">
            <w:r>
              <w:t xml:space="preserve">Cach bờ biển Honolulu </w:t>
            </w:r>
            <w:r w:rsidR="00CB2105" w:rsidRPr="00CB2105">
              <w:t xml:space="preserve">300 </w:t>
            </w:r>
            <w:r>
              <w:t>hải lý</w:t>
            </w:r>
          </w:p>
        </w:tc>
        <w:tc>
          <w:tcPr>
            <w:tcW w:w="1553" w:type="dxa"/>
            <w:tcMar>
              <w:top w:w="30" w:type="dxa"/>
              <w:left w:w="120" w:type="dxa"/>
              <w:bottom w:w="30" w:type="dxa"/>
              <w:right w:w="120" w:type="dxa"/>
            </w:tcMar>
            <w:vAlign w:val="center"/>
            <w:hideMark/>
          </w:tcPr>
          <w:p w14:paraId="6A9430EA" w14:textId="77777777" w:rsidR="00CB2105" w:rsidRPr="00CB2105" w:rsidRDefault="00CB2105" w:rsidP="00CB2105">
            <w:r w:rsidRPr="00CB2105">
              <w:t>95,000</w:t>
            </w:r>
          </w:p>
        </w:tc>
      </w:tr>
      <w:tr w:rsidR="00CB2105" w:rsidRPr="00CB2105" w14:paraId="30E0BFA5" w14:textId="77777777" w:rsidTr="00CB4F67">
        <w:tc>
          <w:tcPr>
            <w:tcW w:w="1316" w:type="dxa"/>
            <w:tcMar>
              <w:top w:w="30" w:type="dxa"/>
              <w:left w:w="120" w:type="dxa"/>
              <w:bottom w:w="30" w:type="dxa"/>
              <w:right w:w="120" w:type="dxa"/>
            </w:tcMar>
            <w:vAlign w:val="center"/>
            <w:hideMark/>
          </w:tcPr>
          <w:p w14:paraId="03596C1D" w14:textId="77777777" w:rsidR="00CB2105" w:rsidRPr="00CB2105" w:rsidRDefault="00CB2105" w:rsidP="00CB2105">
            <w:r w:rsidRPr="00CB2105">
              <w:t>13</w:t>
            </w:r>
          </w:p>
        </w:tc>
        <w:tc>
          <w:tcPr>
            <w:tcW w:w="2639" w:type="dxa"/>
            <w:tcMar>
              <w:top w:w="30" w:type="dxa"/>
              <w:left w:w="120" w:type="dxa"/>
              <w:bottom w:w="30" w:type="dxa"/>
              <w:right w:w="120" w:type="dxa"/>
            </w:tcMar>
            <w:vAlign w:val="center"/>
            <w:hideMark/>
          </w:tcPr>
          <w:p w14:paraId="18954132" w14:textId="77777777" w:rsidR="00CB2105" w:rsidRPr="00CB2105" w:rsidRDefault="00CB2105" w:rsidP="00CB2105">
            <w:hyperlink r:id="rId34" w:history="1">
              <w:r w:rsidRPr="00CB2105">
                <w:rPr>
                  <w:rStyle w:val="Hyperlink"/>
                </w:rPr>
                <w:t>INDEPENDENTA</w:t>
              </w:r>
            </w:hyperlink>
          </w:p>
        </w:tc>
        <w:tc>
          <w:tcPr>
            <w:tcW w:w="945" w:type="dxa"/>
            <w:tcMar>
              <w:top w:w="30" w:type="dxa"/>
              <w:left w:w="120" w:type="dxa"/>
              <w:bottom w:w="30" w:type="dxa"/>
              <w:right w:w="120" w:type="dxa"/>
            </w:tcMar>
            <w:vAlign w:val="center"/>
            <w:hideMark/>
          </w:tcPr>
          <w:p w14:paraId="30F2D888" w14:textId="77777777" w:rsidR="00CB2105" w:rsidRPr="00CB2105" w:rsidRDefault="00CB2105" w:rsidP="00CB2105">
            <w:r w:rsidRPr="00CB2105">
              <w:t>1979</w:t>
            </w:r>
          </w:p>
        </w:tc>
        <w:tc>
          <w:tcPr>
            <w:tcW w:w="3555" w:type="dxa"/>
            <w:tcMar>
              <w:top w:w="30" w:type="dxa"/>
              <w:left w:w="120" w:type="dxa"/>
              <w:bottom w:w="30" w:type="dxa"/>
              <w:right w:w="120" w:type="dxa"/>
            </w:tcMar>
            <w:vAlign w:val="center"/>
            <w:hideMark/>
          </w:tcPr>
          <w:p w14:paraId="6F69AA2D" w14:textId="47484E83" w:rsidR="00CB2105" w:rsidRPr="00CB2105" w:rsidRDefault="00CB2105" w:rsidP="00CB2105">
            <w:r w:rsidRPr="00CB2105">
              <w:t xml:space="preserve">Bosphorus, </w:t>
            </w:r>
            <w:r w:rsidR="00CB4F67">
              <w:t>Thổ Nhĩ Kỳ</w:t>
            </w:r>
          </w:p>
        </w:tc>
        <w:tc>
          <w:tcPr>
            <w:tcW w:w="1553" w:type="dxa"/>
            <w:tcMar>
              <w:top w:w="30" w:type="dxa"/>
              <w:left w:w="120" w:type="dxa"/>
              <w:bottom w:w="30" w:type="dxa"/>
              <w:right w:w="120" w:type="dxa"/>
            </w:tcMar>
            <w:vAlign w:val="center"/>
            <w:hideMark/>
          </w:tcPr>
          <w:p w14:paraId="43B27935" w14:textId="77777777" w:rsidR="00CB2105" w:rsidRPr="00CB2105" w:rsidRDefault="00CB2105" w:rsidP="00CB2105">
            <w:r w:rsidRPr="00CB2105">
              <w:t>94,000</w:t>
            </w:r>
          </w:p>
        </w:tc>
      </w:tr>
      <w:tr w:rsidR="00CB2105" w:rsidRPr="00CB2105" w14:paraId="17D4C9AA" w14:textId="77777777" w:rsidTr="00CB4F67">
        <w:tc>
          <w:tcPr>
            <w:tcW w:w="1316" w:type="dxa"/>
            <w:tcMar>
              <w:top w:w="30" w:type="dxa"/>
              <w:left w:w="120" w:type="dxa"/>
              <w:bottom w:w="30" w:type="dxa"/>
              <w:right w:w="120" w:type="dxa"/>
            </w:tcMar>
            <w:vAlign w:val="center"/>
            <w:hideMark/>
          </w:tcPr>
          <w:p w14:paraId="3924EB2B" w14:textId="77777777" w:rsidR="00CB2105" w:rsidRPr="00CB2105" w:rsidRDefault="00CB2105" w:rsidP="00CB2105">
            <w:r w:rsidRPr="00CB2105">
              <w:t>14</w:t>
            </w:r>
          </w:p>
        </w:tc>
        <w:tc>
          <w:tcPr>
            <w:tcW w:w="2639" w:type="dxa"/>
            <w:tcMar>
              <w:top w:w="30" w:type="dxa"/>
              <w:left w:w="120" w:type="dxa"/>
              <w:bottom w:w="30" w:type="dxa"/>
              <w:right w:w="120" w:type="dxa"/>
            </w:tcMar>
            <w:vAlign w:val="center"/>
            <w:hideMark/>
          </w:tcPr>
          <w:p w14:paraId="585E9C5F" w14:textId="77777777" w:rsidR="00CB2105" w:rsidRPr="00CB2105" w:rsidRDefault="00CB2105" w:rsidP="00CB2105">
            <w:hyperlink r:id="rId35" w:history="1">
              <w:r w:rsidRPr="00CB2105">
                <w:rPr>
                  <w:rStyle w:val="Hyperlink"/>
                </w:rPr>
                <w:t>JAKOB MAERSK</w:t>
              </w:r>
            </w:hyperlink>
          </w:p>
        </w:tc>
        <w:tc>
          <w:tcPr>
            <w:tcW w:w="945" w:type="dxa"/>
            <w:tcMar>
              <w:top w:w="30" w:type="dxa"/>
              <w:left w:w="120" w:type="dxa"/>
              <w:bottom w:w="30" w:type="dxa"/>
              <w:right w:w="120" w:type="dxa"/>
            </w:tcMar>
            <w:vAlign w:val="center"/>
            <w:hideMark/>
          </w:tcPr>
          <w:p w14:paraId="40A1DADA" w14:textId="77777777" w:rsidR="00CB2105" w:rsidRPr="00CB2105" w:rsidRDefault="00CB2105" w:rsidP="00CB2105">
            <w:r w:rsidRPr="00CB2105">
              <w:t>1975</w:t>
            </w:r>
          </w:p>
        </w:tc>
        <w:tc>
          <w:tcPr>
            <w:tcW w:w="3555" w:type="dxa"/>
            <w:tcMar>
              <w:top w:w="30" w:type="dxa"/>
              <w:left w:w="120" w:type="dxa"/>
              <w:bottom w:w="30" w:type="dxa"/>
              <w:right w:w="120" w:type="dxa"/>
            </w:tcMar>
            <w:vAlign w:val="center"/>
            <w:hideMark/>
          </w:tcPr>
          <w:p w14:paraId="1C55BE15" w14:textId="474E9C45" w:rsidR="00CB2105" w:rsidRPr="00CB2105" w:rsidRDefault="00CB2105" w:rsidP="00CB2105">
            <w:r w:rsidRPr="00CB2105">
              <w:t xml:space="preserve">Oporto, </w:t>
            </w:r>
            <w:r w:rsidR="00CB4F67">
              <w:t>Bồ Đào Nha</w:t>
            </w:r>
          </w:p>
        </w:tc>
        <w:tc>
          <w:tcPr>
            <w:tcW w:w="1553" w:type="dxa"/>
            <w:tcMar>
              <w:top w:w="30" w:type="dxa"/>
              <w:left w:w="120" w:type="dxa"/>
              <w:bottom w:w="30" w:type="dxa"/>
              <w:right w:w="120" w:type="dxa"/>
            </w:tcMar>
            <w:vAlign w:val="center"/>
            <w:hideMark/>
          </w:tcPr>
          <w:p w14:paraId="2069D9C9" w14:textId="77777777" w:rsidR="00CB2105" w:rsidRPr="00CB2105" w:rsidRDefault="00CB2105" w:rsidP="00CB2105">
            <w:r w:rsidRPr="00CB2105">
              <w:t>88,000</w:t>
            </w:r>
          </w:p>
        </w:tc>
      </w:tr>
      <w:tr w:rsidR="00CB2105" w:rsidRPr="00CB2105" w14:paraId="3D9FDA15" w14:textId="77777777" w:rsidTr="00CB4F67">
        <w:tc>
          <w:tcPr>
            <w:tcW w:w="1316" w:type="dxa"/>
            <w:tcMar>
              <w:top w:w="30" w:type="dxa"/>
              <w:left w:w="120" w:type="dxa"/>
              <w:bottom w:w="30" w:type="dxa"/>
              <w:right w:w="120" w:type="dxa"/>
            </w:tcMar>
            <w:vAlign w:val="center"/>
            <w:hideMark/>
          </w:tcPr>
          <w:p w14:paraId="594949D6" w14:textId="77777777" w:rsidR="00CB2105" w:rsidRPr="00CB2105" w:rsidRDefault="00CB2105" w:rsidP="00CB2105">
            <w:r w:rsidRPr="00CB2105">
              <w:t>15</w:t>
            </w:r>
          </w:p>
        </w:tc>
        <w:tc>
          <w:tcPr>
            <w:tcW w:w="2639" w:type="dxa"/>
            <w:tcMar>
              <w:top w:w="30" w:type="dxa"/>
              <w:left w:w="120" w:type="dxa"/>
              <w:bottom w:w="30" w:type="dxa"/>
              <w:right w:w="120" w:type="dxa"/>
            </w:tcMar>
            <w:vAlign w:val="center"/>
            <w:hideMark/>
          </w:tcPr>
          <w:p w14:paraId="6BA270BB" w14:textId="77777777" w:rsidR="00CB2105" w:rsidRPr="00CB2105" w:rsidRDefault="00CB2105" w:rsidP="00CB2105">
            <w:hyperlink r:id="rId36" w:history="1">
              <w:r w:rsidRPr="00CB2105">
                <w:rPr>
                  <w:rStyle w:val="Hyperlink"/>
                </w:rPr>
                <w:t>BRAER</w:t>
              </w:r>
            </w:hyperlink>
          </w:p>
        </w:tc>
        <w:tc>
          <w:tcPr>
            <w:tcW w:w="945" w:type="dxa"/>
            <w:tcMar>
              <w:top w:w="30" w:type="dxa"/>
              <w:left w:w="120" w:type="dxa"/>
              <w:bottom w:w="30" w:type="dxa"/>
              <w:right w:w="120" w:type="dxa"/>
            </w:tcMar>
            <w:vAlign w:val="center"/>
            <w:hideMark/>
          </w:tcPr>
          <w:p w14:paraId="51CB958B" w14:textId="77777777" w:rsidR="00CB2105" w:rsidRPr="00CB2105" w:rsidRDefault="00CB2105" w:rsidP="00CB2105">
            <w:r w:rsidRPr="00CB2105">
              <w:t>1993</w:t>
            </w:r>
          </w:p>
        </w:tc>
        <w:tc>
          <w:tcPr>
            <w:tcW w:w="3555" w:type="dxa"/>
            <w:tcMar>
              <w:top w:w="30" w:type="dxa"/>
              <w:left w:w="120" w:type="dxa"/>
              <w:bottom w:w="30" w:type="dxa"/>
              <w:right w:w="120" w:type="dxa"/>
            </w:tcMar>
            <w:vAlign w:val="center"/>
            <w:hideMark/>
          </w:tcPr>
          <w:p w14:paraId="0A34C6A6" w14:textId="29531EC0" w:rsidR="00CB2105" w:rsidRPr="00CB2105" w:rsidRDefault="00CB2105" w:rsidP="00CB2105">
            <w:r w:rsidRPr="00CB2105">
              <w:t xml:space="preserve">Shetland Islands, </w:t>
            </w:r>
            <w:r w:rsidR="00CB4F67">
              <w:t>Anh</w:t>
            </w:r>
          </w:p>
        </w:tc>
        <w:tc>
          <w:tcPr>
            <w:tcW w:w="1553" w:type="dxa"/>
            <w:tcMar>
              <w:top w:w="30" w:type="dxa"/>
              <w:left w:w="120" w:type="dxa"/>
              <w:bottom w:w="30" w:type="dxa"/>
              <w:right w:w="120" w:type="dxa"/>
            </w:tcMar>
            <w:vAlign w:val="center"/>
            <w:hideMark/>
          </w:tcPr>
          <w:p w14:paraId="25B576EB" w14:textId="77777777" w:rsidR="00CB2105" w:rsidRPr="00CB2105" w:rsidRDefault="00CB2105" w:rsidP="00CB2105">
            <w:r w:rsidRPr="00CB2105">
              <w:t>85,000</w:t>
            </w:r>
          </w:p>
        </w:tc>
      </w:tr>
      <w:tr w:rsidR="00CB2105" w:rsidRPr="00CB2105" w14:paraId="5CFF98F6" w14:textId="77777777" w:rsidTr="00CB4F67">
        <w:tc>
          <w:tcPr>
            <w:tcW w:w="1316" w:type="dxa"/>
            <w:tcMar>
              <w:top w:w="30" w:type="dxa"/>
              <w:left w:w="120" w:type="dxa"/>
              <w:bottom w:w="30" w:type="dxa"/>
              <w:right w:w="120" w:type="dxa"/>
            </w:tcMar>
            <w:vAlign w:val="center"/>
            <w:hideMark/>
          </w:tcPr>
          <w:p w14:paraId="387E20C2" w14:textId="77777777" w:rsidR="00CB2105" w:rsidRPr="00CB2105" w:rsidRDefault="00CB2105" w:rsidP="00CB2105">
            <w:r w:rsidRPr="00CB2105">
              <w:t>16</w:t>
            </w:r>
          </w:p>
        </w:tc>
        <w:tc>
          <w:tcPr>
            <w:tcW w:w="2639" w:type="dxa"/>
            <w:tcMar>
              <w:top w:w="30" w:type="dxa"/>
              <w:left w:w="120" w:type="dxa"/>
              <w:bottom w:w="30" w:type="dxa"/>
              <w:right w:w="120" w:type="dxa"/>
            </w:tcMar>
            <w:vAlign w:val="center"/>
            <w:hideMark/>
          </w:tcPr>
          <w:p w14:paraId="59BB971B" w14:textId="77777777" w:rsidR="00CB2105" w:rsidRPr="00CB2105" w:rsidRDefault="00CB2105" w:rsidP="00CB2105">
            <w:hyperlink r:id="rId37" w:history="1">
              <w:r w:rsidRPr="00CB2105">
                <w:rPr>
                  <w:rStyle w:val="Hyperlink"/>
                </w:rPr>
                <w:t>AEGEAN SEA</w:t>
              </w:r>
            </w:hyperlink>
          </w:p>
        </w:tc>
        <w:tc>
          <w:tcPr>
            <w:tcW w:w="945" w:type="dxa"/>
            <w:tcMar>
              <w:top w:w="30" w:type="dxa"/>
              <w:left w:w="120" w:type="dxa"/>
              <w:bottom w:w="30" w:type="dxa"/>
              <w:right w:w="120" w:type="dxa"/>
            </w:tcMar>
            <w:vAlign w:val="center"/>
            <w:hideMark/>
          </w:tcPr>
          <w:p w14:paraId="0CA0BE7A" w14:textId="77777777" w:rsidR="00CB2105" w:rsidRPr="00CB2105" w:rsidRDefault="00CB2105" w:rsidP="00CB2105">
            <w:r w:rsidRPr="00CB2105">
              <w:t>1992</w:t>
            </w:r>
          </w:p>
        </w:tc>
        <w:tc>
          <w:tcPr>
            <w:tcW w:w="3555" w:type="dxa"/>
            <w:tcMar>
              <w:top w:w="30" w:type="dxa"/>
              <w:left w:w="120" w:type="dxa"/>
              <w:bottom w:w="30" w:type="dxa"/>
              <w:right w:w="120" w:type="dxa"/>
            </w:tcMar>
            <w:vAlign w:val="center"/>
            <w:hideMark/>
          </w:tcPr>
          <w:p w14:paraId="0DB815BB" w14:textId="2A95BF7B" w:rsidR="00CB2105" w:rsidRPr="00CB2105" w:rsidRDefault="00CB2105" w:rsidP="00CB2105">
            <w:r w:rsidRPr="00CB2105">
              <w:t xml:space="preserve">La Coruna, </w:t>
            </w:r>
            <w:r w:rsidR="00CB4F67">
              <w:t>Tây Ban Nha</w:t>
            </w:r>
          </w:p>
        </w:tc>
        <w:tc>
          <w:tcPr>
            <w:tcW w:w="1553" w:type="dxa"/>
            <w:tcMar>
              <w:top w:w="30" w:type="dxa"/>
              <w:left w:w="120" w:type="dxa"/>
              <w:bottom w:w="30" w:type="dxa"/>
              <w:right w:w="120" w:type="dxa"/>
            </w:tcMar>
            <w:vAlign w:val="center"/>
            <w:hideMark/>
          </w:tcPr>
          <w:p w14:paraId="6A265E61" w14:textId="77777777" w:rsidR="00CB2105" w:rsidRPr="00CB2105" w:rsidRDefault="00CB2105" w:rsidP="00CB2105">
            <w:r w:rsidRPr="00CB2105">
              <w:t>74,000</w:t>
            </w:r>
          </w:p>
        </w:tc>
      </w:tr>
      <w:tr w:rsidR="00CB2105" w:rsidRPr="00CB2105" w14:paraId="74BDABD0" w14:textId="77777777" w:rsidTr="00CB4F67">
        <w:tc>
          <w:tcPr>
            <w:tcW w:w="1316" w:type="dxa"/>
            <w:tcMar>
              <w:top w:w="30" w:type="dxa"/>
              <w:left w:w="120" w:type="dxa"/>
              <w:bottom w:w="30" w:type="dxa"/>
              <w:right w:w="120" w:type="dxa"/>
            </w:tcMar>
            <w:vAlign w:val="center"/>
            <w:hideMark/>
          </w:tcPr>
          <w:p w14:paraId="549BFA85" w14:textId="77777777" w:rsidR="00CB2105" w:rsidRPr="00CB2105" w:rsidRDefault="00CB2105" w:rsidP="00CB2105">
            <w:r w:rsidRPr="00CB2105">
              <w:t>17</w:t>
            </w:r>
          </w:p>
        </w:tc>
        <w:tc>
          <w:tcPr>
            <w:tcW w:w="2639" w:type="dxa"/>
            <w:tcMar>
              <w:top w:w="30" w:type="dxa"/>
              <w:left w:w="120" w:type="dxa"/>
              <w:bottom w:w="30" w:type="dxa"/>
              <w:right w:w="120" w:type="dxa"/>
            </w:tcMar>
            <w:vAlign w:val="center"/>
            <w:hideMark/>
          </w:tcPr>
          <w:p w14:paraId="7EE6A265" w14:textId="77777777" w:rsidR="00CB2105" w:rsidRPr="00CB2105" w:rsidRDefault="00CB2105" w:rsidP="00CB2105">
            <w:hyperlink r:id="rId38" w:history="1">
              <w:r w:rsidRPr="00CB2105">
                <w:rPr>
                  <w:rStyle w:val="Hyperlink"/>
                </w:rPr>
                <w:t>SEA EMPRESS</w:t>
              </w:r>
            </w:hyperlink>
          </w:p>
        </w:tc>
        <w:tc>
          <w:tcPr>
            <w:tcW w:w="945" w:type="dxa"/>
            <w:tcMar>
              <w:top w:w="30" w:type="dxa"/>
              <w:left w:w="120" w:type="dxa"/>
              <w:bottom w:w="30" w:type="dxa"/>
              <w:right w:w="120" w:type="dxa"/>
            </w:tcMar>
            <w:vAlign w:val="center"/>
            <w:hideMark/>
          </w:tcPr>
          <w:p w14:paraId="70F0F3F9" w14:textId="77777777" w:rsidR="00CB2105" w:rsidRPr="00CB2105" w:rsidRDefault="00CB2105" w:rsidP="00CB2105">
            <w:r w:rsidRPr="00CB2105">
              <w:t>1996</w:t>
            </w:r>
          </w:p>
        </w:tc>
        <w:tc>
          <w:tcPr>
            <w:tcW w:w="3555" w:type="dxa"/>
            <w:tcMar>
              <w:top w:w="30" w:type="dxa"/>
              <w:left w:w="120" w:type="dxa"/>
              <w:bottom w:w="30" w:type="dxa"/>
              <w:right w:w="120" w:type="dxa"/>
            </w:tcMar>
            <w:vAlign w:val="center"/>
            <w:hideMark/>
          </w:tcPr>
          <w:p w14:paraId="66CC9E40" w14:textId="2C1F2CDA" w:rsidR="00CB2105" w:rsidRPr="00CB2105" w:rsidRDefault="00CB2105" w:rsidP="00CB2105">
            <w:r w:rsidRPr="00CB2105">
              <w:t xml:space="preserve">Milford Haven, </w:t>
            </w:r>
            <w:r w:rsidR="00CB4F67">
              <w:t>Anh</w:t>
            </w:r>
          </w:p>
        </w:tc>
        <w:tc>
          <w:tcPr>
            <w:tcW w:w="1553" w:type="dxa"/>
            <w:tcMar>
              <w:top w:w="30" w:type="dxa"/>
              <w:left w:w="120" w:type="dxa"/>
              <w:bottom w:w="30" w:type="dxa"/>
              <w:right w:w="120" w:type="dxa"/>
            </w:tcMar>
            <w:vAlign w:val="center"/>
            <w:hideMark/>
          </w:tcPr>
          <w:p w14:paraId="52DFF4C3" w14:textId="77777777" w:rsidR="00CB2105" w:rsidRPr="00CB2105" w:rsidRDefault="00CB2105" w:rsidP="00CB2105">
            <w:r w:rsidRPr="00CB2105">
              <w:t>72000</w:t>
            </w:r>
          </w:p>
        </w:tc>
      </w:tr>
      <w:tr w:rsidR="00CB2105" w:rsidRPr="00CB2105" w14:paraId="170D405D" w14:textId="77777777" w:rsidTr="00CB4F67">
        <w:tc>
          <w:tcPr>
            <w:tcW w:w="1316" w:type="dxa"/>
            <w:tcMar>
              <w:top w:w="30" w:type="dxa"/>
              <w:left w:w="120" w:type="dxa"/>
              <w:bottom w:w="30" w:type="dxa"/>
              <w:right w:w="120" w:type="dxa"/>
            </w:tcMar>
            <w:vAlign w:val="center"/>
            <w:hideMark/>
          </w:tcPr>
          <w:p w14:paraId="2B7535A3" w14:textId="77777777" w:rsidR="00CB2105" w:rsidRPr="00CB2105" w:rsidRDefault="00CB2105" w:rsidP="00CB2105">
            <w:r w:rsidRPr="00CB2105">
              <w:lastRenderedPageBreak/>
              <w:t>18</w:t>
            </w:r>
          </w:p>
        </w:tc>
        <w:tc>
          <w:tcPr>
            <w:tcW w:w="2639" w:type="dxa"/>
            <w:tcMar>
              <w:top w:w="30" w:type="dxa"/>
              <w:left w:w="120" w:type="dxa"/>
              <w:bottom w:w="30" w:type="dxa"/>
              <w:right w:w="120" w:type="dxa"/>
            </w:tcMar>
            <w:vAlign w:val="center"/>
            <w:hideMark/>
          </w:tcPr>
          <w:p w14:paraId="4A97776B" w14:textId="77777777" w:rsidR="00CB2105" w:rsidRPr="00CB2105" w:rsidRDefault="00CB2105" w:rsidP="00CB2105">
            <w:hyperlink r:id="rId39" w:history="1">
              <w:r w:rsidRPr="00CB2105">
                <w:rPr>
                  <w:rStyle w:val="Hyperlink"/>
                </w:rPr>
                <w:t>KHARK 5</w:t>
              </w:r>
            </w:hyperlink>
          </w:p>
        </w:tc>
        <w:tc>
          <w:tcPr>
            <w:tcW w:w="945" w:type="dxa"/>
            <w:tcMar>
              <w:top w:w="30" w:type="dxa"/>
              <w:left w:w="120" w:type="dxa"/>
              <w:bottom w:w="30" w:type="dxa"/>
              <w:right w:w="120" w:type="dxa"/>
            </w:tcMar>
            <w:vAlign w:val="center"/>
            <w:hideMark/>
          </w:tcPr>
          <w:p w14:paraId="2FCD2F78" w14:textId="77777777" w:rsidR="00CB2105" w:rsidRPr="00CB2105" w:rsidRDefault="00CB2105" w:rsidP="00CB2105">
            <w:r w:rsidRPr="00CB2105">
              <w:t>1989</w:t>
            </w:r>
          </w:p>
        </w:tc>
        <w:tc>
          <w:tcPr>
            <w:tcW w:w="3555" w:type="dxa"/>
            <w:tcMar>
              <w:top w:w="30" w:type="dxa"/>
              <w:left w:w="120" w:type="dxa"/>
              <w:bottom w:w="30" w:type="dxa"/>
              <w:right w:w="120" w:type="dxa"/>
            </w:tcMar>
            <w:vAlign w:val="center"/>
            <w:hideMark/>
          </w:tcPr>
          <w:p w14:paraId="6DA2E223" w14:textId="50616352" w:rsidR="00CB2105" w:rsidRPr="00CB2105" w:rsidRDefault="00CB4F67" w:rsidP="00CB2105">
            <w:r>
              <w:t xml:space="preserve">Cách bờ biển Địa Trung Hải của Moroco </w:t>
            </w:r>
            <w:r w:rsidR="00CB2105" w:rsidRPr="00CB2105">
              <w:t xml:space="preserve">120 </w:t>
            </w:r>
            <w:r>
              <w:t>Hải lý</w:t>
            </w:r>
          </w:p>
        </w:tc>
        <w:tc>
          <w:tcPr>
            <w:tcW w:w="1553" w:type="dxa"/>
            <w:tcMar>
              <w:top w:w="30" w:type="dxa"/>
              <w:left w:w="120" w:type="dxa"/>
              <w:bottom w:w="30" w:type="dxa"/>
              <w:right w:w="120" w:type="dxa"/>
            </w:tcMar>
            <w:vAlign w:val="center"/>
            <w:hideMark/>
          </w:tcPr>
          <w:p w14:paraId="1CCA46DD" w14:textId="77777777" w:rsidR="00CB2105" w:rsidRPr="00CB2105" w:rsidRDefault="00CB2105" w:rsidP="00CB2105">
            <w:r w:rsidRPr="00CB2105">
              <w:t>70,000</w:t>
            </w:r>
          </w:p>
        </w:tc>
      </w:tr>
      <w:tr w:rsidR="00CB2105" w:rsidRPr="00CB2105" w14:paraId="102E03BB" w14:textId="77777777" w:rsidTr="00CB4F67">
        <w:tc>
          <w:tcPr>
            <w:tcW w:w="1316" w:type="dxa"/>
            <w:tcMar>
              <w:top w:w="30" w:type="dxa"/>
              <w:left w:w="120" w:type="dxa"/>
              <w:bottom w:w="30" w:type="dxa"/>
              <w:right w:w="120" w:type="dxa"/>
            </w:tcMar>
            <w:vAlign w:val="center"/>
            <w:hideMark/>
          </w:tcPr>
          <w:p w14:paraId="726AEC79" w14:textId="77777777" w:rsidR="00CB2105" w:rsidRPr="00CB2105" w:rsidRDefault="00CB2105" w:rsidP="00CB2105">
            <w:r w:rsidRPr="00CB2105">
              <w:t>19</w:t>
            </w:r>
          </w:p>
        </w:tc>
        <w:tc>
          <w:tcPr>
            <w:tcW w:w="2639" w:type="dxa"/>
            <w:tcMar>
              <w:top w:w="30" w:type="dxa"/>
              <w:left w:w="120" w:type="dxa"/>
              <w:bottom w:w="30" w:type="dxa"/>
              <w:right w:w="120" w:type="dxa"/>
            </w:tcMar>
            <w:vAlign w:val="center"/>
            <w:hideMark/>
          </w:tcPr>
          <w:p w14:paraId="0AFEE31C" w14:textId="77777777" w:rsidR="00CB2105" w:rsidRPr="00CB2105" w:rsidRDefault="00CB2105" w:rsidP="00CB2105">
            <w:hyperlink r:id="rId40" w:history="1">
              <w:r w:rsidRPr="00CB2105">
                <w:rPr>
                  <w:rStyle w:val="Hyperlink"/>
                </w:rPr>
                <w:t>NOVA</w:t>
              </w:r>
            </w:hyperlink>
          </w:p>
        </w:tc>
        <w:tc>
          <w:tcPr>
            <w:tcW w:w="945" w:type="dxa"/>
            <w:tcMar>
              <w:top w:w="30" w:type="dxa"/>
              <w:left w:w="120" w:type="dxa"/>
              <w:bottom w:w="30" w:type="dxa"/>
              <w:right w:w="120" w:type="dxa"/>
            </w:tcMar>
            <w:vAlign w:val="center"/>
            <w:hideMark/>
          </w:tcPr>
          <w:p w14:paraId="6F5B541A" w14:textId="77777777" w:rsidR="00CB2105" w:rsidRPr="00CB2105" w:rsidRDefault="00CB2105" w:rsidP="00CB2105">
            <w:r w:rsidRPr="00CB2105">
              <w:t>1985</w:t>
            </w:r>
          </w:p>
        </w:tc>
        <w:tc>
          <w:tcPr>
            <w:tcW w:w="3555" w:type="dxa"/>
            <w:tcMar>
              <w:top w:w="30" w:type="dxa"/>
              <w:left w:w="120" w:type="dxa"/>
              <w:bottom w:w="30" w:type="dxa"/>
              <w:right w:w="120" w:type="dxa"/>
            </w:tcMar>
            <w:vAlign w:val="center"/>
            <w:hideMark/>
          </w:tcPr>
          <w:p w14:paraId="1DB66CB9" w14:textId="1A5D62D0" w:rsidR="00CB2105" w:rsidRPr="00CB2105" w:rsidRDefault="00CB4F67" w:rsidP="00CB2105">
            <w:r>
              <w:t>Ngoài khơi đảo</w:t>
            </w:r>
            <w:r w:rsidR="00CB2105" w:rsidRPr="00CB2105">
              <w:t xml:space="preserve"> Kharg, </w:t>
            </w:r>
            <w:r>
              <w:t>Vịnh IRan</w:t>
            </w:r>
          </w:p>
        </w:tc>
        <w:tc>
          <w:tcPr>
            <w:tcW w:w="1553" w:type="dxa"/>
            <w:tcMar>
              <w:top w:w="30" w:type="dxa"/>
              <w:left w:w="120" w:type="dxa"/>
              <w:bottom w:w="30" w:type="dxa"/>
              <w:right w:w="120" w:type="dxa"/>
            </w:tcMar>
            <w:vAlign w:val="center"/>
            <w:hideMark/>
          </w:tcPr>
          <w:p w14:paraId="7A75B1AC" w14:textId="77777777" w:rsidR="00CB2105" w:rsidRPr="00CB2105" w:rsidRDefault="00CB2105" w:rsidP="00CB2105">
            <w:r w:rsidRPr="00CB2105">
              <w:t>70,000</w:t>
            </w:r>
          </w:p>
        </w:tc>
      </w:tr>
      <w:tr w:rsidR="00CB2105" w:rsidRPr="00CB2105" w14:paraId="4191033D" w14:textId="77777777" w:rsidTr="00CB4F67">
        <w:tc>
          <w:tcPr>
            <w:tcW w:w="1316" w:type="dxa"/>
            <w:tcMar>
              <w:top w:w="30" w:type="dxa"/>
              <w:left w:w="120" w:type="dxa"/>
              <w:bottom w:w="30" w:type="dxa"/>
              <w:right w:w="120" w:type="dxa"/>
            </w:tcMar>
            <w:vAlign w:val="center"/>
            <w:hideMark/>
          </w:tcPr>
          <w:p w14:paraId="5051D44E" w14:textId="77777777" w:rsidR="00CB2105" w:rsidRPr="00CB2105" w:rsidRDefault="00CB2105" w:rsidP="00CB2105">
            <w:r w:rsidRPr="00CB2105">
              <w:t>20</w:t>
            </w:r>
          </w:p>
        </w:tc>
        <w:tc>
          <w:tcPr>
            <w:tcW w:w="2639" w:type="dxa"/>
            <w:tcMar>
              <w:top w:w="30" w:type="dxa"/>
              <w:left w:w="120" w:type="dxa"/>
              <w:bottom w:w="30" w:type="dxa"/>
              <w:right w:w="120" w:type="dxa"/>
            </w:tcMar>
            <w:vAlign w:val="center"/>
            <w:hideMark/>
          </w:tcPr>
          <w:p w14:paraId="6E4A9717" w14:textId="77777777" w:rsidR="00CB2105" w:rsidRPr="00CB2105" w:rsidRDefault="00CB2105" w:rsidP="00CB2105">
            <w:hyperlink r:id="rId41" w:history="1">
              <w:r w:rsidRPr="00CB2105">
                <w:rPr>
                  <w:rStyle w:val="Hyperlink"/>
                </w:rPr>
                <w:t>KATINA P</w:t>
              </w:r>
            </w:hyperlink>
          </w:p>
        </w:tc>
        <w:tc>
          <w:tcPr>
            <w:tcW w:w="945" w:type="dxa"/>
            <w:tcMar>
              <w:top w:w="30" w:type="dxa"/>
              <w:left w:w="120" w:type="dxa"/>
              <w:bottom w:w="30" w:type="dxa"/>
              <w:right w:w="120" w:type="dxa"/>
            </w:tcMar>
            <w:vAlign w:val="center"/>
            <w:hideMark/>
          </w:tcPr>
          <w:p w14:paraId="3E9336A1" w14:textId="77777777" w:rsidR="00CB2105" w:rsidRPr="00CB2105" w:rsidRDefault="00CB2105" w:rsidP="00CB2105">
            <w:r w:rsidRPr="00CB2105">
              <w:t>1992</w:t>
            </w:r>
          </w:p>
        </w:tc>
        <w:tc>
          <w:tcPr>
            <w:tcW w:w="3555" w:type="dxa"/>
            <w:tcMar>
              <w:top w:w="30" w:type="dxa"/>
              <w:left w:w="120" w:type="dxa"/>
              <w:bottom w:w="30" w:type="dxa"/>
              <w:right w:w="120" w:type="dxa"/>
            </w:tcMar>
            <w:vAlign w:val="center"/>
            <w:hideMark/>
          </w:tcPr>
          <w:p w14:paraId="30A3A045" w14:textId="45B050FE" w:rsidR="00CB2105" w:rsidRPr="00CB2105" w:rsidRDefault="00CB4F67" w:rsidP="00CB2105">
            <w:r>
              <w:t>Ngoài khơi</w:t>
            </w:r>
            <w:r w:rsidR="00CB2105" w:rsidRPr="00CB2105">
              <w:t xml:space="preserve"> Maputo,</w:t>
            </w:r>
            <w:r>
              <w:t xml:space="preserve"> </w:t>
            </w:r>
            <w:r w:rsidR="00CB2105" w:rsidRPr="00CB2105">
              <w:t>Mozambique</w:t>
            </w:r>
          </w:p>
        </w:tc>
        <w:tc>
          <w:tcPr>
            <w:tcW w:w="1553" w:type="dxa"/>
            <w:tcMar>
              <w:top w:w="30" w:type="dxa"/>
              <w:left w:w="120" w:type="dxa"/>
              <w:bottom w:w="30" w:type="dxa"/>
              <w:right w:w="120" w:type="dxa"/>
            </w:tcMar>
            <w:vAlign w:val="center"/>
            <w:hideMark/>
          </w:tcPr>
          <w:p w14:paraId="1048527B" w14:textId="77777777" w:rsidR="00CB2105" w:rsidRPr="00CB2105" w:rsidRDefault="00CB2105" w:rsidP="00CB2105">
            <w:r w:rsidRPr="00CB2105">
              <w:t>67,000</w:t>
            </w:r>
          </w:p>
        </w:tc>
      </w:tr>
      <w:tr w:rsidR="00CB2105" w:rsidRPr="00CB2105" w14:paraId="36B251EB" w14:textId="77777777" w:rsidTr="00CB4F67">
        <w:tc>
          <w:tcPr>
            <w:tcW w:w="1316" w:type="dxa"/>
            <w:tcMar>
              <w:top w:w="30" w:type="dxa"/>
              <w:left w:w="120" w:type="dxa"/>
              <w:bottom w:w="30" w:type="dxa"/>
              <w:right w:w="120" w:type="dxa"/>
            </w:tcMar>
            <w:vAlign w:val="center"/>
            <w:hideMark/>
          </w:tcPr>
          <w:p w14:paraId="73360ABB" w14:textId="77777777" w:rsidR="00CB2105" w:rsidRPr="00CB2105" w:rsidRDefault="00CB2105" w:rsidP="00CB2105">
            <w:r w:rsidRPr="00CB2105">
              <w:t>21</w:t>
            </w:r>
          </w:p>
        </w:tc>
        <w:tc>
          <w:tcPr>
            <w:tcW w:w="2639" w:type="dxa"/>
            <w:tcMar>
              <w:top w:w="30" w:type="dxa"/>
              <w:left w:w="120" w:type="dxa"/>
              <w:bottom w:w="30" w:type="dxa"/>
              <w:right w:w="120" w:type="dxa"/>
            </w:tcMar>
            <w:vAlign w:val="center"/>
            <w:hideMark/>
          </w:tcPr>
          <w:p w14:paraId="7B46A463" w14:textId="77777777" w:rsidR="00CB2105" w:rsidRPr="00CB2105" w:rsidRDefault="00CB2105" w:rsidP="00CB2105">
            <w:hyperlink r:id="rId42" w:history="1">
              <w:r w:rsidRPr="00CB2105">
                <w:rPr>
                  <w:rStyle w:val="Hyperlink"/>
                </w:rPr>
                <w:t>PRESTIGE</w:t>
              </w:r>
            </w:hyperlink>
          </w:p>
        </w:tc>
        <w:tc>
          <w:tcPr>
            <w:tcW w:w="945" w:type="dxa"/>
            <w:tcMar>
              <w:top w:w="30" w:type="dxa"/>
              <w:left w:w="120" w:type="dxa"/>
              <w:bottom w:w="30" w:type="dxa"/>
              <w:right w:w="120" w:type="dxa"/>
            </w:tcMar>
            <w:vAlign w:val="center"/>
            <w:hideMark/>
          </w:tcPr>
          <w:p w14:paraId="601D5EED" w14:textId="77777777" w:rsidR="00CB2105" w:rsidRPr="00CB2105" w:rsidRDefault="00CB2105" w:rsidP="00CB2105">
            <w:r w:rsidRPr="00CB2105">
              <w:t>2002</w:t>
            </w:r>
          </w:p>
        </w:tc>
        <w:tc>
          <w:tcPr>
            <w:tcW w:w="3555" w:type="dxa"/>
            <w:tcMar>
              <w:top w:w="30" w:type="dxa"/>
              <w:left w:w="120" w:type="dxa"/>
              <w:bottom w:w="30" w:type="dxa"/>
              <w:right w:w="120" w:type="dxa"/>
            </w:tcMar>
            <w:vAlign w:val="center"/>
            <w:hideMark/>
          </w:tcPr>
          <w:p w14:paraId="61CF98C4" w14:textId="41EDD63F" w:rsidR="00CB2105" w:rsidRPr="00CB2105" w:rsidRDefault="00CB4F67" w:rsidP="00CB2105">
            <w:r>
              <w:t xml:space="preserve">Ngoài khơi </w:t>
            </w:r>
            <w:r w:rsidR="00CB2105" w:rsidRPr="00CB2105">
              <w:t xml:space="preserve">Galicia, </w:t>
            </w:r>
            <w:r>
              <w:t>Tây Ban Nha</w:t>
            </w:r>
          </w:p>
        </w:tc>
        <w:tc>
          <w:tcPr>
            <w:tcW w:w="1553" w:type="dxa"/>
            <w:tcMar>
              <w:top w:w="30" w:type="dxa"/>
              <w:left w:w="120" w:type="dxa"/>
              <w:bottom w:w="30" w:type="dxa"/>
              <w:right w:w="120" w:type="dxa"/>
            </w:tcMar>
            <w:vAlign w:val="center"/>
            <w:hideMark/>
          </w:tcPr>
          <w:p w14:paraId="74247BE7" w14:textId="77777777" w:rsidR="00CB2105" w:rsidRPr="00CB2105" w:rsidRDefault="00CB2105" w:rsidP="00CB2105">
            <w:r w:rsidRPr="00CB2105">
              <w:t>63,000</w:t>
            </w:r>
          </w:p>
        </w:tc>
      </w:tr>
      <w:tr w:rsidR="00CB2105" w:rsidRPr="00CB2105" w14:paraId="3B356D36" w14:textId="77777777" w:rsidTr="00CB4F67">
        <w:tc>
          <w:tcPr>
            <w:tcW w:w="1316" w:type="dxa"/>
            <w:tcMar>
              <w:top w:w="30" w:type="dxa"/>
              <w:left w:w="120" w:type="dxa"/>
              <w:bottom w:w="30" w:type="dxa"/>
              <w:right w:w="120" w:type="dxa"/>
            </w:tcMar>
            <w:vAlign w:val="center"/>
            <w:hideMark/>
          </w:tcPr>
          <w:p w14:paraId="71FD67BB" w14:textId="77777777" w:rsidR="00CB2105" w:rsidRPr="00CB2105" w:rsidRDefault="00CB2105" w:rsidP="00CB2105">
            <w:r w:rsidRPr="00CB2105">
              <w:t>36</w:t>
            </w:r>
          </w:p>
        </w:tc>
        <w:tc>
          <w:tcPr>
            <w:tcW w:w="2639" w:type="dxa"/>
            <w:tcMar>
              <w:top w:w="30" w:type="dxa"/>
              <w:left w:w="120" w:type="dxa"/>
              <w:bottom w:w="30" w:type="dxa"/>
              <w:right w:w="120" w:type="dxa"/>
            </w:tcMar>
            <w:vAlign w:val="center"/>
            <w:hideMark/>
          </w:tcPr>
          <w:p w14:paraId="21815617" w14:textId="77777777" w:rsidR="00CB2105" w:rsidRPr="00CB2105" w:rsidRDefault="00CB2105" w:rsidP="00CB2105">
            <w:hyperlink r:id="rId43" w:history="1">
              <w:r w:rsidRPr="00CB2105">
                <w:rPr>
                  <w:rStyle w:val="Hyperlink"/>
                </w:rPr>
                <w:t>EXXON VALDEZ</w:t>
              </w:r>
            </w:hyperlink>
          </w:p>
        </w:tc>
        <w:tc>
          <w:tcPr>
            <w:tcW w:w="945" w:type="dxa"/>
            <w:tcMar>
              <w:top w:w="30" w:type="dxa"/>
              <w:left w:w="120" w:type="dxa"/>
              <w:bottom w:w="30" w:type="dxa"/>
              <w:right w:w="120" w:type="dxa"/>
            </w:tcMar>
            <w:vAlign w:val="center"/>
            <w:hideMark/>
          </w:tcPr>
          <w:p w14:paraId="79D06C38" w14:textId="77777777" w:rsidR="00CB2105" w:rsidRPr="00CB2105" w:rsidRDefault="00CB2105" w:rsidP="00CB2105">
            <w:r w:rsidRPr="00CB2105">
              <w:t>1989</w:t>
            </w:r>
          </w:p>
        </w:tc>
        <w:tc>
          <w:tcPr>
            <w:tcW w:w="3555" w:type="dxa"/>
            <w:tcMar>
              <w:top w:w="30" w:type="dxa"/>
              <w:left w:w="120" w:type="dxa"/>
              <w:bottom w:w="30" w:type="dxa"/>
              <w:right w:w="120" w:type="dxa"/>
            </w:tcMar>
            <w:vAlign w:val="center"/>
            <w:hideMark/>
          </w:tcPr>
          <w:p w14:paraId="4BD4A591" w14:textId="43C39D89" w:rsidR="00CB2105" w:rsidRPr="00CB2105" w:rsidRDefault="00CB2105" w:rsidP="00CB2105">
            <w:r w:rsidRPr="00CB2105">
              <w:t xml:space="preserve">Prince William Sound, Alaska, </w:t>
            </w:r>
            <w:r w:rsidR="00CB4F67">
              <w:t>Mỹ</w:t>
            </w:r>
          </w:p>
        </w:tc>
        <w:tc>
          <w:tcPr>
            <w:tcW w:w="1553" w:type="dxa"/>
            <w:tcMar>
              <w:top w:w="30" w:type="dxa"/>
              <w:left w:w="120" w:type="dxa"/>
              <w:bottom w:w="30" w:type="dxa"/>
              <w:right w:w="120" w:type="dxa"/>
            </w:tcMar>
            <w:vAlign w:val="center"/>
            <w:hideMark/>
          </w:tcPr>
          <w:p w14:paraId="37E08404" w14:textId="77777777" w:rsidR="00CB2105" w:rsidRPr="00CB2105" w:rsidRDefault="00CB2105" w:rsidP="00CB2105">
            <w:r w:rsidRPr="00CB2105">
              <w:t>37,000</w:t>
            </w:r>
          </w:p>
        </w:tc>
      </w:tr>
      <w:tr w:rsidR="00CB2105" w:rsidRPr="00CB2105" w14:paraId="41555AC6" w14:textId="77777777" w:rsidTr="00CB4F67">
        <w:tc>
          <w:tcPr>
            <w:tcW w:w="1316" w:type="dxa"/>
            <w:tcMar>
              <w:top w:w="30" w:type="dxa"/>
              <w:left w:w="120" w:type="dxa"/>
              <w:bottom w:w="30" w:type="dxa"/>
              <w:right w:w="120" w:type="dxa"/>
            </w:tcMar>
            <w:vAlign w:val="center"/>
            <w:hideMark/>
          </w:tcPr>
          <w:p w14:paraId="0BAB8FB4" w14:textId="77777777" w:rsidR="00CB2105" w:rsidRPr="00CB2105" w:rsidRDefault="00CB2105" w:rsidP="00CB2105">
            <w:r w:rsidRPr="00CB2105">
              <w:t>132</w:t>
            </w:r>
          </w:p>
        </w:tc>
        <w:tc>
          <w:tcPr>
            <w:tcW w:w="2639" w:type="dxa"/>
            <w:tcMar>
              <w:top w:w="30" w:type="dxa"/>
              <w:left w:w="120" w:type="dxa"/>
              <w:bottom w:w="30" w:type="dxa"/>
              <w:right w:w="120" w:type="dxa"/>
            </w:tcMar>
            <w:vAlign w:val="center"/>
            <w:hideMark/>
          </w:tcPr>
          <w:p w14:paraId="4FB4B31F" w14:textId="77777777" w:rsidR="00CB2105" w:rsidRPr="00CB2105" w:rsidRDefault="00CB2105" w:rsidP="00CB2105">
            <w:hyperlink r:id="rId44" w:history="1">
              <w:r w:rsidRPr="00CB2105">
                <w:rPr>
                  <w:rStyle w:val="Hyperlink"/>
                </w:rPr>
                <w:t>HEBEI SPIRIT</w:t>
              </w:r>
            </w:hyperlink>
          </w:p>
        </w:tc>
        <w:tc>
          <w:tcPr>
            <w:tcW w:w="945" w:type="dxa"/>
            <w:tcMar>
              <w:top w:w="30" w:type="dxa"/>
              <w:left w:w="120" w:type="dxa"/>
              <w:bottom w:w="30" w:type="dxa"/>
              <w:right w:w="120" w:type="dxa"/>
            </w:tcMar>
            <w:vAlign w:val="center"/>
            <w:hideMark/>
          </w:tcPr>
          <w:p w14:paraId="62489815" w14:textId="77777777" w:rsidR="00CB2105" w:rsidRPr="00CB2105" w:rsidRDefault="00CB2105" w:rsidP="00CB2105">
            <w:r w:rsidRPr="00CB2105">
              <w:t>2007</w:t>
            </w:r>
          </w:p>
        </w:tc>
        <w:tc>
          <w:tcPr>
            <w:tcW w:w="3555" w:type="dxa"/>
            <w:tcMar>
              <w:top w:w="30" w:type="dxa"/>
              <w:left w:w="120" w:type="dxa"/>
              <w:bottom w:w="30" w:type="dxa"/>
              <w:right w:w="120" w:type="dxa"/>
            </w:tcMar>
            <w:vAlign w:val="center"/>
            <w:hideMark/>
          </w:tcPr>
          <w:p w14:paraId="15FF4615" w14:textId="36240F92" w:rsidR="00CB2105" w:rsidRPr="00CB2105" w:rsidRDefault="00CB4F67" w:rsidP="00CB2105">
            <w:r>
              <w:t>Hành Quốc</w:t>
            </w:r>
          </w:p>
        </w:tc>
        <w:tc>
          <w:tcPr>
            <w:tcW w:w="1553" w:type="dxa"/>
            <w:tcMar>
              <w:top w:w="30" w:type="dxa"/>
              <w:left w:w="120" w:type="dxa"/>
              <w:bottom w:w="30" w:type="dxa"/>
              <w:right w:w="120" w:type="dxa"/>
            </w:tcMar>
            <w:vAlign w:val="center"/>
            <w:hideMark/>
          </w:tcPr>
          <w:p w14:paraId="7D304F0B" w14:textId="77777777" w:rsidR="00CB2105" w:rsidRPr="00CB2105" w:rsidRDefault="00CB2105" w:rsidP="00CB2105">
            <w:r w:rsidRPr="00CB2105">
              <w:t>11,000</w:t>
            </w:r>
          </w:p>
        </w:tc>
      </w:tr>
    </w:tbl>
    <w:p w14:paraId="0288287D" w14:textId="77777777" w:rsidR="00CB2105" w:rsidRPr="00CB2105" w:rsidRDefault="00CB2105" w:rsidP="00CB2105">
      <w:r w:rsidRPr="00CB2105">
        <w:t> </w:t>
      </w:r>
    </w:p>
    <w:p w14:paraId="3C85EC9F" w14:textId="5A63E382" w:rsidR="00CB2105" w:rsidRPr="00CB2105" w:rsidRDefault="00CB2105" w:rsidP="00CB2105">
      <w:r w:rsidRPr="00CB2105">
        <w:drawing>
          <wp:inline distT="0" distB="0" distL="0" distR="0" wp14:anchorId="6E72CD77" wp14:editId="66FA46BC">
            <wp:extent cx="6174740" cy="3063240"/>
            <wp:effectExtent l="0" t="0" r="0" b="3810"/>
            <wp:docPr id="21973264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180231" cy="3065964"/>
                    </a:xfrm>
                    <a:prstGeom prst="rect">
                      <a:avLst/>
                    </a:prstGeom>
                    <a:noFill/>
                    <a:ln>
                      <a:noFill/>
                    </a:ln>
                  </pic:spPr>
                </pic:pic>
              </a:graphicData>
            </a:graphic>
          </wp:inline>
        </w:drawing>
      </w:r>
    </w:p>
    <w:p w14:paraId="2E94850A" w14:textId="6E05C69A" w:rsidR="00C13E10" w:rsidRDefault="00CB4F67" w:rsidP="00CB4F67">
      <w:pPr>
        <w:jc w:val="center"/>
      </w:pPr>
      <w:r>
        <w:t>---------------------------------------</w:t>
      </w:r>
    </w:p>
    <w:sectPr w:rsidR="00C13E10" w:rsidSect="00CB2105">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472A"/>
    <w:multiLevelType w:val="multilevel"/>
    <w:tmpl w:val="9DCE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C1AF3"/>
    <w:multiLevelType w:val="multilevel"/>
    <w:tmpl w:val="379CD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F2891"/>
    <w:multiLevelType w:val="multilevel"/>
    <w:tmpl w:val="E962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A979A6"/>
    <w:multiLevelType w:val="multilevel"/>
    <w:tmpl w:val="61F6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647093">
    <w:abstractNumId w:val="3"/>
  </w:num>
  <w:num w:numId="2" w16cid:durableId="1344818904">
    <w:abstractNumId w:val="0"/>
  </w:num>
  <w:num w:numId="3" w16cid:durableId="1704985583">
    <w:abstractNumId w:val="1"/>
  </w:num>
  <w:num w:numId="4" w16cid:durableId="186140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05"/>
    <w:rsid w:val="000501D0"/>
    <w:rsid w:val="002D0973"/>
    <w:rsid w:val="00940E52"/>
    <w:rsid w:val="009E3048"/>
    <w:rsid w:val="00C13E10"/>
    <w:rsid w:val="00CB2105"/>
    <w:rsid w:val="00CB4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470FF"/>
  <w15:chartTrackingRefBased/>
  <w15:docId w15:val="{4833C6E5-3A09-4AD0-AA2F-6F976BA5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2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2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2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2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2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2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2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2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2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2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2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105"/>
    <w:rPr>
      <w:rFonts w:eastAsiaTheme="majorEastAsia" w:cstheme="majorBidi"/>
      <w:color w:val="272727" w:themeColor="text1" w:themeTint="D8"/>
    </w:rPr>
  </w:style>
  <w:style w:type="paragraph" w:styleId="Title">
    <w:name w:val="Title"/>
    <w:basedOn w:val="Normal"/>
    <w:next w:val="Normal"/>
    <w:link w:val="TitleChar"/>
    <w:uiPriority w:val="10"/>
    <w:qFormat/>
    <w:rsid w:val="00CB2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105"/>
    <w:pPr>
      <w:spacing w:before="160"/>
      <w:jc w:val="center"/>
    </w:pPr>
    <w:rPr>
      <w:i/>
      <w:iCs/>
      <w:color w:val="404040" w:themeColor="text1" w:themeTint="BF"/>
    </w:rPr>
  </w:style>
  <w:style w:type="character" w:customStyle="1" w:styleId="QuoteChar">
    <w:name w:val="Quote Char"/>
    <w:basedOn w:val="DefaultParagraphFont"/>
    <w:link w:val="Quote"/>
    <w:uiPriority w:val="29"/>
    <w:rsid w:val="00CB2105"/>
    <w:rPr>
      <w:i/>
      <w:iCs/>
      <w:color w:val="404040" w:themeColor="text1" w:themeTint="BF"/>
    </w:rPr>
  </w:style>
  <w:style w:type="paragraph" w:styleId="ListParagraph">
    <w:name w:val="List Paragraph"/>
    <w:basedOn w:val="Normal"/>
    <w:uiPriority w:val="34"/>
    <w:qFormat/>
    <w:rsid w:val="00CB2105"/>
    <w:pPr>
      <w:ind w:left="720"/>
      <w:contextualSpacing/>
    </w:pPr>
  </w:style>
  <w:style w:type="character" w:styleId="IntenseEmphasis">
    <w:name w:val="Intense Emphasis"/>
    <w:basedOn w:val="DefaultParagraphFont"/>
    <w:uiPriority w:val="21"/>
    <w:qFormat/>
    <w:rsid w:val="00CB2105"/>
    <w:rPr>
      <w:i/>
      <w:iCs/>
      <w:color w:val="0F4761" w:themeColor="accent1" w:themeShade="BF"/>
    </w:rPr>
  </w:style>
  <w:style w:type="paragraph" w:styleId="IntenseQuote">
    <w:name w:val="Intense Quote"/>
    <w:basedOn w:val="Normal"/>
    <w:next w:val="Normal"/>
    <w:link w:val="IntenseQuoteChar"/>
    <w:uiPriority w:val="30"/>
    <w:qFormat/>
    <w:rsid w:val="00CB2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2105"/>
    <w:rPr>
      <w:i/>
      <w:iCs/>
      <w:color w:val="0F4761" w:themeColor="accent1" w:themeShade="BF"/>
    </w:rPr>
  </w:style>
  <w:style w:type="character" w:styleId="IntenseReference">
    <w:name w:val="Intense Reference"/>
    <w:basedOn w:val="DefaultParagraphFont"/>
    <w:uiPriority w:val="32"/>
    <w:qFormat/>
    <w:rsid w:val="00CB2105"/>
    <w:rPr>
      <w:b/>
      <w:bCs/>
      <w:smallCaps/>
      <w:color w:val="0F4761" w:themeColor="accent1" w:themeShade="BF"/>
      <w:spacing w:val="5"/>
    </w:rPr>
  </w:style>
  <w:style w:type="character" w:styleId="Hyperlink">
    <w:name w:val="Hyperlink"/>
    <w:basedOn w:val="DefaultParagraphFont"/>
    <w:uiPriority w:val="99"/>
    <w:unhideWhenUsed/>
    <w:rsid w:val="00CB2105"/>
    <w:rPr>
      <w:color w:val="467886" w:themeColor="hyperlink"/>
      <w:u w:val="single"/>
    </w:rPr>
  </w:style>
  <w:style w:type="character" w:styleId="UnresolvedMention">
    <w:name w:val="Unresolved Mention"/>
    <w:basedOn w:val="DefaultParagraphFont"/>
    <w:uiPriority w:val="99"/>
    <w:semiHidden/>
    <w:unhideWhenUsed/>
    <w:rsid w:val="00CB2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itopf.org/index.php?eID=tx_cms_showpic&amp;file=4766&amp;md5=61ff1833ad649cc489ef8559264575710d1be2f2&amp;parameters%5B0%5D=eyJ3aWR0aCI6IjgwMG0iLCJoZWlnaHQiOiI2MDBtIiwiYm9keVRhZyI6Ijxib2R5&amp;parameters%5B1%5D=IHN0eWxlPVwibWFyZ2luOjA7IGJhY2tncm91bmQ6I2ZmZjtcIj4iLCJ3cmFwIjoi&amp;parameters%5B2%5D=PGEgaHJlZj1cImphdmFzY3JpcHQ6Y2xvc2UoKTtcIj4gfCA8XC9hPiIsImNyb3Ai&amp;parameters%5B3%5D=OiJ7XCJkZWZhdWx0XCI6e1wiY3JvcEFyZWFcIjp7XCJ4XCI6MCxcInlcIjowLFwi&amp;parameters%5B4%5D=d2lkdGhcIjoxLFwiaGVpZ2h0XCI6MX0sXCJzZWxlY3RlZFJhdGlvXCI6XCJOYU5c&amp;parameters%5B5%5D=IixcImZvY3VzQXJlYVwiOm51bGx9fSJ9" TargetMode="External"/><Relationship Id="rId26" Type="http://schemas.openxmlformats.org/officeDocument/2006/relationships/hyperlink" Target="http://www.itopf.com/in-action/case-studies/case-study/amoco-cadiz-france-1978/" TargetMode="External"/><Relationship Id="rId39" Type="http://schemas.openxmlformats.org/officeDocument/2006/relationships/hyperlink" Target="http://www.itopf.com/in-action/case-studies/case-study/khark-5-off-morocco-1989/" TargetMode="External"/><Relationship Id="rId21" Type="http://schemas.openxmlformats.org/officeDocument/2006/relationships/hyperlink" Target="https://www.itopf.org/index.php?eID=tx_cms_showpic&amp;file=4767&amp;md5=76e843f583bffc16985123240447fdee16d4af7e&amp;parameters%5B0%5D=eyJ3aWR0aCI6IjgwMG0iLCJoZWlnaHQiOiI2MDBtIiwiYm9keVRhZyI6Ijxib2R5&amp;parameters%5B1%5D=IHN0eWxlPVwibWFyZ2luOjA7IGJhY2tncm91bmQ6I2ZmZjtcIj4iLCJ3cmFwIjoi&amp;parameters%5B2%5D=PGEgaHJlZj1cImphdmFzY3JpcHQ6Y2xvc2UoKTtcIj4gfCA8XC9hPiIsImNyb3Ai&amp;parameters%5B3%5D=OiJ7XCJkZWZhdWx0XCI6e1wiY3JvcEFyZWFcIjp7XCJ4XCI6MCxcInlcIjowLFwi&amp;parameters%5B4%5D=d2lkdGhcIjoxLFwiaGVpZ2h0XCI6MX0sXCJzZWxlY3RlZFJhdGlvXCI6XCJOYU5c&amp;parameters%5B5%5D=IixcImZvY3VzQXJlYVwiOm51bGx9fSJ9" TargetMode="External"/><Relationship Id="rId34" Type="http://schemas.openxmlformats.org/officeDocument/2006/relationships/hyperlink" Target="http://www.itopf.com/in-action/case-studies/case-study/independenta-boshporus-turkey-1979/" TargetMode="External"/><Relationship Id="rId42" Type="http://schemas.openxmlformats.org/officeDocument/2006/relationships/hyperlink" Target="http://www.itopf.com/in-action/case-studies/case-study/prestige-spainfrance-2002/" TargetMode="External"/><Relationship Id="rId47"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www.itopf.org/index.php?eID=tx_cms_showpic&amp;file=4765&amp;md5=61352850e3196eee0fd73d8686c6cc9623ab51c2&amp;parameters%5B0%5D=eyJ3aWR0aCI6IjgwMG0iLCJoZWlnaHQiOiI2MDBtIiwiYm9keVRhZyI6Ijxib2R5&amp;parameters%5B1%5D=IHN0eWxlPVwibWFyZ2luOjA7IGJhY2tncm91bmQ6I2ZmZjtcIj4iLCJ3cmFwIjoi&amp;parameters%5B2%5D=PGEgaHJlZj1cImphdmFzY3JpcHQ6Y2xvc2UoKTtcIj4gfCA8XC9hPiIsImNyb3Ai&amp;parameters%5B3%5D=OiJ7XCJkZWZhdWx0XCI6e1wiY3JvcEFyZWFcIjp7XCJ4XCI6MCxcInlcIjowLFwi&amp;parameters%5B4%5D=d2lkdGhcIjoxLFwiaGVpZ2h0XCI6MX0sXCJzZWxlY3RlZFJhdGlvXCI6XCJOYU5c&amp;parameters%5B5%5D=IixcImZvY3VzQXJlYVwiOm51bGx9fSJ9" TargetMode="External"/><Relationship Id="rId29" Type="http://schemas.openxmlformats.org/officeDocument/2006/relationships/hyperlink" Target="http://www.itopf.com/in-action/case-studies/case-study/torrey-canyon-united-kingdom-1967/" TargetMode="External"/><Relationship Id="rId1" Type="http://schemas.openxmlformats.org/officeDocument/2006/relationships/customXml" Target="../customXml/item1.xml"/><Relationship Id="rId6" Type="http://schemas.openxmlformats.org/officeDocument/2006/relationships/hyperlink" Target="https://maritimecyprus.com/author/maritimecyprus/" TargetMode="External"/><Relationship Id="rId11" Type="http://schemas.openxmlformats.org/officeDocument/2006/relationships/image" Target="media/image4.jpeg"/><Relationship Id="rId24" Type="http://schemas.openxmlformats.org/officeDocument/2006/relationships/hyperlink" Target="http://www.itopf.com/in-action/case-studies/case-study/abt-summer-off-angola-1991/" TargetMode="External"/><Relationship Id="rId32" Type="http://schemas.openxmlformats.org/officeDocument/2006/relationships/hyperlink" Target="http://www.itopf.com/in-action/case-studies/case-study/urquinola-apin-1976/" TargetMode="External"/><Relationship Id="rId37" Type="http://schemas.openxmlformats.org/officeDocument/2006/relationships/hyperlink" Target="http://www.itopf.com/in-action/case-studies/case-study/aegan-sea-spain-1992/" TargetMode="External"/><Relationship Id="rId40" Type="http://schemas.openxmlformats.org/officeDocument/2006/relationships/hyperlink" Target="http://www.itopf.com/in-action/case-studies/case-study/nova-off-iran-1985/" TargetMode="External"/><Relationship Id="rId45" Type="http://schemas.openxmlformats.org/officeDocument/2006/relationships/image" Target="media/image11.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itopf.com/in-action/case-studies/case-study/atlantic-empress-west-indies-1979/" TargetMode="External"/><Relationship Id="rId28" Type="http://schemas.openxmlformats.org/officeDocument/2006/relationships/hyperlink" Target="http://www.itopf.com/in-action/case-studies/case-study/odyssey-off-canada-1988/" TargetMode="External"/><Relationship Id="rId36" Type="http://schemas.openxmlformats.org/officeDocument/2006/relationships/hyperlink" Target="http://www.itopf.com/in-action/case-studies/case-study/braer-uk-1993/" TargetMode="External"/><Relationship Id="rId10" Type="http://schemas.openxmlformats.org/officeDocument/2006/relationships/hyperlink" Target="https://www.itopf.org/index.php?eID=tx_cms_showpic&amp;file=4763&amp;md5=40ac8213186427f0b20eb06f4738a6ca07a43d23&amp;parameters%5B0%5D=eyJ3aWR0aCI6IjgwMG0iLCJoZWlnaHQiOiI2MDBtIiwiYm9keVRhZyI6Ijxib2R5&amp;parameters%5B1%5D=IHN0eWxlPVwibWFyZ2luOjA7IGJhY2tncm91bmQ6I2ZmZjtcIj4iLCJ3cmFwIjoi&amp;parameters%5B2%5D=PGEgaHJlZj1cImphdmFzY3JpcHQ6Y2xvc2UoKTtcIj4gfCA8XC9hPiIsImNyb3Ai&amp;parameters%5B3%5D=OiJ7XCJkZWZhdWx0XCI6e1wiY3JvcEFyZWFcIjp7XCJ4XCI6MCxcInlcIjowLFwi&amp;parameters%5B4%5D=d2lkdGhcIjoxLFwiaGVpZ2h0XCI6MX0sXCJzZWxlY3RlZFJhdGlvXCI6XCJOYU5c&amp;parameters%5B5%5D=IixcImZvY3VzQXJlYVwiOm51bGx9fSJ9" TargetMode="External"/><Relationship Id="rId19" Type="http://schemas.openxmlformats.org/officeDocument/2006/relationships/image" Target="media/image8.jpeg"/><Relationship Id="rId31" Type="http://schemas.openxmlformats.org/officeDocument/2006/relationships/hyperlink" Target="http://www.itopf.com/in-action/case-studies/case-study/irenes-serenade-greece-1980/" TargetMode="External"/><Relationship Id="rId44" Type="http://schemas.openxmlformats.org/officeDocument/2006/relationships/hyperlink" Target="http://www.itopf.com/in-action/case-studies/case-study/hebei-spirit-republic-of-korea-2007/"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itopf.org/index.php?eID=tx_cms_showpic&amp;file=4764&amp;md5=2fe04e7e103f763e55aafa7e4fb0c8cff2063be5&amp;parameters%5B0%5D=eyJ3aWR0aCI6IjgwMG0iLCJoZWlnaHQiOiI2MDBtIiwiYm9keVRhZyI6Ijxib2R5&amp;parameters%5B1%5D=IHN0eWxlPVwibWFyZ2luOjA7IGJhY2tncm91bmQ6I2ZmZjtcIj4iLCJ3cmFwIjoi&amp;parameters%5B2%5D=PGEgaHJlZj1cImphdmFzY3JpcHQ6Y2xvc2UoKTtcIj4gfCA8XC9hPiIsImNyb3Ai&amp;parameters%5B3%5D=OiJ7XCJkZWZhdWx0XCI6e1wiY3JvcEFyZWFcIjp7XCJ4XCI6MCxcInlcIjowLFwi&amp;parameters%5B4%5D=d2lkdGhcIjoxLFwiaGVpZ2h0XCI6MX0sXCJzZWxlY3RlZFJhdGlvXCI6XCJOYU5c&amp;parameters%5B5%5D=IixcImZvY3VzQXJlYVwiOm51bGx9fSJ9" TargetMode="External"/><Relationship Id="rId22" Type="http://schemas.openxmlformats.org/officeDocument/2006/relationships/image" Target="media/image10.jpeg"/><Relationship Id="rId27" Type="http://schemas.openxmlformats.org/officeDocument/2006/relationships/hyperlink" Target="http://www.itopf.com/in-action/case-studies/case-study/haven-italy-1991/" TargetMode="External"/><Relationship Id="rId30" Type="http://schemas.openxmlformats.org/officeDocument/2006/relationships/hyperlink" Target="http://www.itopf.com/in-action/case-studies/case-study/sea-star-gulf-of-oman-1972/" TargetMode="External"/><Relationship Id="rId35" Type="http://schemas.openxmlformats.org/officeDocument/2006/relationships/hyperlink" Target="http://www.itopf.com/in-action/case-studies/case-study/jakob-maersk-leixoes-portugal-1975/" TargetMode="External"/><Relationship Id="rId43" Type="http://schemas.openxmlformats.org/officeDocument/2006/relationships/hyperlink" Target="http://www.itopf.com/in-action/case-studies/case-study/exxon-valdez-alaska-united-stated-1989/" TargetMode="External"/><Relationship Id="rId8" Type="http://schemas.openxmlformats.org/officeDocument/2006/relationships/image" Target="media/image2.jpeg"/><Relationship Id="rId3" Type="http://schemas.openxmlformats.org/officeDocument/2006/relationships/styles" Target="styles.xml"/><Relationship Id="rId12" Type="http://schemas.openxmlformats.org/officeDocument/2006/relationships/hyperlink" Target="https://www.itopf.org/index.php?eID=tx_cms_showpic&amp;file=4551&amp;md5=24b3b0c78fde7ef4ca5f022747d2db97fa3ceb1b&amp;parameters%5B0%5D=eyJ3aWR0aCI6IjgwMG0iLCJoZWlnaHQiOiI2MDBtIiwiYm9keVRhZyI6Ijxib2R5&amp;parameters%5B1%5D=IHN0eWxlPVwibWFyZ2luOjA7IGJhY2tncm91bmQ6I2ZmZjtcIj4iLCJ3cmFwIjoi&amp;parameters%5B2%5D=PGEgaHJlZj1cImphdmFzY3JpcHQ6Y2xvc2UoKTtcIj4gfCA8XC9hPiIsImNyb3Ai&amp;parameters%5B3%5D=OiJ7XCJkZWZhdWx0XCI6e1wiY3JvcEFyZWFcIjp7XCJ4XCI6MCxcInlcIjowLFwi&amp;parameters%5B4%5D=d2lkdGhcIjoxLFwiaGVpZ2h0XCI6MX0sXCJzZWxlY3RlZFJhdGlvXCI6XCJOYU5c&amp;parameters%5B5%5D=IixcImZvY3VzQXJlYVwiOm51bGx9fSJ9" TargetMode="External"/><Relationship Id="rId17" Type="http://schemas.openxmlformats.org/officeDocument/2006/relationships/image" Target="media/image7.jpeg"/><Relationship Id="rId25" Type="http://schemas.openxmlformats.org/officeDocument/2006/relationships/hyperlink" Target="http://www.itopf.com/in-action/case-studies/case-study/castillo-de-bellver-south-africa-1983/" TargetMode="External"/><Relationship Id="rId33" Type="http://schemas.openxmlformats.org/officeDocument/2006/relationships/hyperlink" Target="http://www.itopf.com/in-action/case-studies/case-study/hawaiian-patriot-off-hawaii-1977/" TargetMode="External"/><Relationship Id="rId38" Type="http://schemas.openxmlformats.org/officeDocument/2006/relationships/hyperlink" Target="http://www.itopf.com/in-action/case-studies/case-study/sea-empress-milford-haven-wales-uk-1996/" TargetMode="External"/><Relationship Id="rId46" Type="http://schemas.openxmlformats.org/officeDocument/2006/relationships/fontTable" Target="fontTable.xml"/><Relationship Id="rId20" Type="http://schemas.openxmlformats.org/officeDocument/2006/relationships/image" Target="media/image9.jpeg"/><Relationship Id="rId41" Type="http://schemas.openxmlformats.org/officeDocument/2006/relationships/hyperlink" Target="http://www.itopf.com/in-action/case-studies/case-study/katina-p-off-mozambique-1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E67A1-7192-4432-AEEE-9544E25F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1662</Words>
  <Characters>9477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2026-01-26T01:13:00Z</dcterms:created>
  <dcterms:modified xsi:type="dcterms:W3CDTF">2026-01-26T01:50:00Z</dcterms:modified>
</cp:coreProperties>
</file>