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BE348" w14:textId="72F40218" w:rsidR="006F2DE8" w:rsidRPr="006F2DE8" w:rsidRDefault="006F2DE8" w:rsidP="006F2DE8">
      <w:pPr>
        <w:spacing w:line="240" w:lineRule="auto"/>
        <w:jc w:val="center"/>
        <w:rPr>
          <w:rFonts w:ascii="Times New Roman" w:hAnsi="Times New Roman" w:cs="Times New Roman"/>
          <w:b/>
          <w:bCs/>
          <w:sz w:val="40"/>
          <w:szCs w:val="40"/>
        </w:rPr>
      </w:pPr>
      <w:r w:rsidRPr="006F2DE8">
        <w:rPr>
          <w:rFonts w:ascii="Times New Roman" w:hAnsi="Times New Roman" w:cs="Times New Roman"/>
          <w:b/>
          <w:bCs/>
          <w:sz w:val="40"/>
          <w:szCs w:val="40"/>
        </w:rPr>
        <w:t xml:space="preserve">Báo cáo </w:t>
      </w:r>
      <w:r>
        <w:rPr>
          <w:rFonts w:ascii="Times New Roman" w:hAnsi="Times New Roman" w:cs="Times New Roman"/>
          <w:b/>
          <w:bCs/>
          <w:sz w:val="40"/>
          <w:szCs w:val="40"/>
        </w:rPr>
        <w:t xml:space="preserve">của </w:t>
      </w:r>
      <w:r w:rsidRPr="006F2DE8">
        <w:rPr>
          <w:rFonts w:ascii="Times New Roman" w:hAnsi="Times New Roman" w:cs="Times New Roman"/>
          <w:b/>
          <w:bCs/>
          <w:sz w:val="40"/>
          <w:szCs w:val="40"/>
        </w:rPr>
        <w:t>Liên Hợp Quốc cảnh báo mối đe dọa vũ trang ngày càng gia tăng đối với các tuyến hàng hải thương mại then chốt</w:t>
      </w:r>
    </w:p>
    <w:p w14:paraId="7425402D" w14:textId="12667805" w:rsidR="006F2DE8" w:rsidRPr="006F2DE8" w:rsidRDefault="006F2DE8" w:rsidP="006F2DE8">
      <w:pPr>
        <w:jc w:val="right"/>
        <w:rPr>
          <w:rStyle w:val="Hyperlink"/>
        </w:rPr>
      </w:pPr>
      <w:hyperlink r:id="rId4" w:history="1">
        <w:r w:rsidRPr="006F2DE8">
          <w:rPr>
            <w:rStyle w:val="Hyperlink"/>
          </w:rPr>
          <w:t>Security</w:t>
        </w:r>
      </w:hyperlink>
      <w:r w:rsidRPr="006F2DE8">
        <w:fldChar w:fldCharType="begin"/>
      </w:r>
      <w:r w:rsidRPr="006F2DE8">
        <w:instrText>HYPERLINK "https://safety4sea.com/wp-content/uploads/2025/12/shutterstock_1184518087.jpg"</w:instrText>
      </w:r>
      <w:r w:rsidRPr="006F2DE8">
        <w:fldChar w:fldCharType="separate"/>
      </w:r>
    </w:p>
    <w:p w14:paraId="541C072A" w14:textId="18870587" w:rsidR="006F2DE8" w:rsidRPr="006F2DE8" w:rsidRDefault="006F2DE8" w:rsidP="006F2DE8">
      <w:pPr>
        <w:rPr>
          <w:rStyle w:val="Hyperlink"/>
        </w:rPr>
      </w:pPr>
      <w:r w:rsidRPr="006F2DE8">
        <w:rPr>
          <w:rStyle w:val="Hyperlink"/>
        </w:rPr>
        <w:drawing>
          <wp:inline distT="0" distB="0" distL="0" distR="0" wp14:anchorId="6B88BEC8" wp14:editId="4595A27A">
            <wp:extent cx="5943600" cy="2974975"/>
            <wp:effectExtent l="0" t="0" r="0" b="0"/>
            <wp:docPr id="1799352167" name="Picture 2" descr="militant threa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litant threa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19DDF841" w14:textId="6B4E67F4" w:rsidR="006F2DE8" w:rsidRPr="006F2DE8" w:rsidRDefault="006F2DE8" w:rsidP="006F2DE8">
      <w:pPr>
        <w:rPr>
          <w:rFonts w:ascii="Times New Roman" w:hAnsi="Times New Roman" w:cs="Times New Roman"/>
          <w:sz w:val="26"/>
          <w:szCs w:val="26"/>
        </w:rPr>
      </w:pPr>
      <w:r w:rsidRPr="006F2DE8">
        <w:fldChar w:fldCharType="end"/>
      </w:r>
      <w:r w:rsidRPr="006F2DE8">
        <w:rPr>
          <w:rFonts w:ascii="Times New Roman" w:hAnsi="Times New Roman" w:cs="Times New Roman"/>
          <w:sz w:val="26"/>
          <w:szCs w:val="26"/>
        </w:rPr>
        <w:t>Một báo cáo gần đây của Liên Hợp Quốc (LHQ</w:t>
      </w:r>
      <w:r w:rsidRPr="006F2DE8">
        <w:rPr>
          <w:rFonts w:ascii="Times New Roman" w:hAnsi="Times New Roman" w:cs="Times New Roman"/>
          <w:b/>
          <w:bCs/>
          <w:sz w:val="26"/>
          <w:szCs w:val="26"/>
        </w:rPr>
        <w:t>)</w:t>
      </w:r>
      <w:r w:rsidRPr="006F2DE8">
        <w:rPr>
          <w:rFonts w:ascii="Times New Roman" w:hAnsi="Times New Roman" w:cs="Times New Roman"/>
          <w:sz w:val="26"/>
          <w:szCs w:val="26"/>
        </w:rPr>
        <w:t xml:space="preserve"> đang gióng lên hồi chuông cảnh báo trong toàn ngành hàng hải, cho thấy sự hợp tác gia tăng giữa phong trào Houthi tại Yemen và tổ chức al-Shabaab ở Somalia đang làm trầm trọng thêm các rủi ro đối với một số tuyến vận tải biển quan trọng nhất thế giới.</w:t>
      </w:r>
    </w:p>
    <w:p w14:paraId="73899D9E" w14:textId="0B40997E" w:rsidR="006F2DE8" w:rsidRPr="006F2DE8" w:rsidRDefault="006F2DE8" w:rsidP="006F2DE8">
      <w:pPr>
        <w:spacing w:before="120" w:after="120"/>
        <w:jc w:val="both"/>
        <w:rPr>
          <w:rFonts w:ascii="Times New Roman" w:hAnsi="Times New Roman" w:cs="Times New Roman"/>
          <w:sz w:val="26"/>
          <w:szCs w:val="26"/>
        </w:rPr>
      </w:pPr>
      <w:r w:rsidRPr="006F2DE8">
        <w:rPr>
          <w:rFonts w:ascii="Times New Roman" w:hAnsi="Times New Roman" w:cs="Times New Roman"/>
          <w:sz w:val="26"/>
          <w:szCs w:val="26"/>
        </w:rPr>
        <w:t xml:space="preserve">Theo báo cáo ngày 17 tháng 10 năm 2025 của Nhóm Chuyên gia thuộc Hội đồng Bảo an LHQ về Yemen, hai nhóm vũ trang này đang mở rộng phối hợp trong việc chuyển giao vũ khí, chia sẻ tình báo và hỗ trợ tác chiến — những diễn biến </w:t>
      </w:r>
      <w:r>
        <w:rPr>
          <w:rFonts w:ascii="Times New Roman" w:hAnsi="Times New Roman" w:cs="Times New Roman"/>
          <w:sz w:val="26"/>
          <w:szCs w:val="26"/>
        </w:rPr>
        <w:t xml:space="preserve">này </w:t>
      </w:r>
      <w:r w:rsidRPr="006F2DE8">
        <w:rPr>
          <w:rFonts w:ascii="Times New Roman" w:hAnsi="Times New Roman" w:cs="Times New Roman"/>
          <w:sz w:val="26"/>
          <w:szCs w:val="26"/>
        </w:rPr>
        <w:t>trực tiếp đe dọa hoạt động hàng hải thương mại qua Biển Đỏ, Vịnh Aden và khu vực phía tây Ấn Độ Dương.</w:t>
      </w:r>
    </w:p>
    <w:p w14:paraId="0170A599" w14:textId="77777777" w:rsidR="006F2DE8" w:rsidRPr="006F2DE8" w:rsidRDefault="006F2DE8" w:rsidP="006F2DE8">
      <w:pPr>
        <w:spacing w:before="120" w:after="120"/>
        <w:jc w:val="both"/>
        <w:rPr>
          <w:rFonts w:ascii="Times New Roman" w:hAnsi="Times New Roman" w:cs="Times New Roman"/>
          <w:sz w:val="26"/>
          <w:szCs w:val="26"/>
        </w:rPr>
      </w:pPr>
      <w:r w:rsidRPr="006F2DE8">
        <w:rPr>
          <w:rFonts w:ascii="Times New Roman" w:hAnsi="Times New Roman" w:cs="Times New Roman"/>
          <w:sz w:val="26"/>
          <w:szCs w:val="26"/>
        </w:rPr>
        <w:t xml:space="preserve">Báo cáo của LHQ cho biết </w:t>
      </w:r>
      <w:r w:rsidRPr="006F2DE8">
        <w:rPr>
          <w:rFonts w:ascii="Times New Roman" w:hAnsi="Times New Roman" w:cs="Times New Roman"/>
          <w:color w:val="EE0000"/>
          <w:sz w:val="26"/>
          <w:szCs w:val="26"/>
        </w:rPr>
        <w:t>chi phí vận chuyển tính theo mỗi container đã tăng gần gấp bốn lần trong giai đoạn 2023–2024</w:t>
      </w:r>
      <w:r w:rsidRPr="006F2DE8">
        <w:rPr>
          <w:rFonts w:ascii="Times New Roman" w:hAnsi="Times New Roman" w:cs="Times New Roman"/>
          <w:sz w:val="26"/>
          <w:szCs w:val="26"/>
        </w:rPr>
        <w:t>, do phải đi vòng tránh, phí bảo hiểm tăng cao và chi phí an ninh gia tăng. Những chi phí này cuối cùng lan tỏa ra toàn bộ nền kinh tế toàn cầu, đẩy giá hàng hóa tiêu dùng lên cao và gây thêm áp lực cho các chuỗi cung ứng vốn đã mong manh.</w:t>
      </w:r>
    </w:p>
    <w:p w14:paraId="598D80F9" w14:textId="77777777" w:rsidR="006F2DE8" w:rsidRPr="006F2DE8" w:rsidRDefault="006F2DE8" w:rsidP="006F2DE8">
      <w:pPr>
        <w:spacing w:before="120" w:after="120"/>
        <w:jc w:val="both"/>
        <w:rPr>
          <w:rFonts w:ascii="Times New Roman" w:hAnsi="Times New Roman" w:cs="Times New Roman"/>
          <w:sz w:val="26"/>
          <w:szCs w:val="26"/>
        </w:rPr>
      </w:pPr>
      <w:r w:rsidRPr="006F2DE8">
        <w:rPr>
          <w:rFonts w:ascii="Times New Roman" w:hAnsi="Times New Roman" w:cs="Times New Roman"/>
          <w:sz w:val="26"/>
          <w:szCs w:val="26"/>
        </w:rPr>
        <w:t>Báo cáo nhấn mạnh rằng sự hợp tác giữa Houthi và al-Shabaab đang mở rộng phạm vi địa lý của rủi ro hàng hải. Các mạng lưới của al-Shabaab tại Đông Phi tạo ra các điểm tiếp cận dọc theo bờ biển Somalia — khu vực từ lâu gắn liền với cướp biển và các hoạt động hàng hải phi pháp.</w:t>
      </w:r>
    </w:p>
    <w:p w14:paraId="2499B89C" w14:textId="77777777" w:rsidR="006F2DE8" w:rsidRPr="006F2DE8" w:rsidRDefault="006F2DE8" w:rsidP="006F2DE8">
      <w:pPr>
        <w:spacing w:before="120" w:after="120"/>
        <w:jc w:val="both"/>
        <w:rPr>
          <w:rFonts w:ascii="Times New Roman" w:hAnsi="Times New Roman" w:cs="Times New Roman"/>
          <w:sz w:val="26"/>
          <w:szCs w:val="26"/>
        </w:rPr>
      </w:pPr>
      <w:r w:rsidRPr="006F2DE8">
        <w:rPr>
          <w:rFonts w:ascii="Times New Roman" w:hAnsi="Times New Roman" w:cs="Times New Roman"/>
          <w:sz w:val="26"/>
          <w:szCs w:val="26"/>
        </w:rPr>
        <w:t xml:space="preserve">Các điều tra viên của LHQ và chính quyền Somalia đã chặn bắt các lô hàng vũ khí, chất nổ và máy bay không người lái được vận chuyển từ Yemen sang Somalia, cho thấy sự tồn tại của một tuyến buôn lậu đường biển, đe dọa cả các cảng trong khu vực lẫn các tuyến hàng hải quốc tế. </w:t>
      </w:r>
      <w:r w:rsidRPr="006F2DE8">
        <w:rPr>
          <w:rFonts w:ascii="Times New Roman" w:hAnsi="Times New Roman" w:cs="Times New Roman"/>
          <w:sz w:val="26"/>
          <w:szCs w:val="26"/>
        </w:rPr>
        <w:lastRenderedPageBreak/>
        <w:t>Các nhà phân tích cảnh báo rằng những mạng lưới này có thể được sử dụng để hỗ trợ các cuộc tấn công vào tàu thuyền ngoài khu vực Biển Đỏ, qua đó đẩy bất ổn lan sâu hơn vào Ấn Độ Dương.</w:t>
      </w:r>
    </w:p>
    <w:p w14:paraId="384C0A0B" w14:textId="77777777" w:rsidR="006F2DE8" w:rsidRPr="006F2DE8" w:rsidRDefault="006F2DE8" w:rsidP="006F2DE8">
      <w:pPr>
        <w:spacing w:before="120" w:after="120"/>
        <w:jc w:val="both"/>
        <w:rPr>
          <w:rFonts w:ascii="Times New Roman" w:hAnsi="Times New Roman" w:cs="Times New Roman"/>
          <w:sz w:val="26"/>
          <w:szCs w:val="26"/>
        </w:rPr>
      </w:pPr>
      <w:r w:rsidRPr="006F2DE8">
        <w:rPr>
          <w:rFonts w:ascii="Times New Roman" w:hAnsi="Times New Roman" w:cs="Times New Roman"/>
          <w:sz w:val="26"/>
          <w:szCs w:val="26"/>
        </w:rPr>
        <w:t xml:space="preserve">Một trong những diễn biến đáng lo ngại nhất đối với ngành vận tải biển là việc </w:t>
      </w:r>
      <w:r w:rsidRPr="006F2DE8">
        <w:rPr>
          <w:rFonts w:ascii="Times New Roman" w:hAnsi="Times New Roman" w:cs="Times New Roman"/>
          <w:color w:val="EE0000"/>
          <w:sz w:val="26"/>
          <w:szCs w:val="26"/>
        </w:rPr>
        <w:t xml:space="preserve">chuyển giao công nghệ máy bay không người lái (drone) và huấn luyện chiến thuật </w:t>
      </w:r>
      <w:r w:rsidRPr="006F2DE8">
        <w:rPr>
          <w:rFonts w:ascii="Times New Roman" w:hAnsi="Times New Roman" w:cs="Times New Roman"/>
          <w:sz w:val="26"/>
          <w:szCs w:val="26"/>
        </w:rPr>
        <w:t>từ lực lượng Houthi cho al-Shabaab. Trong khi drone đã được sử dụng cho mục đích trinh sát, việc vũ khí hóa drone tạo ra các rủi ro mới, đặc biệt đối với các tàu buôn di chuyển chậm hoặc có mức bảo vệ hạn chế.</w:t>
      </w:r>
    </w:p>
    <w:p w14:paraId="582A2BE0" w14:textId="77777777" w:rsidR="006F2DE8" w:rsidRPr="006F2DE8" w:rsidRDefault="006F2DE8" w:rsidP="006F2DE8">
      <w:pPr>
        <w:spacing w:before="120" w:after="120"/>
        <w:jc w:val="both"/>
        <w:rPr>
          <w:rFonts w:ascii="Times New Roman" w:hAnsi="Times New Roman" w:cs="Times New Roman"/>
          <w:sz w:val="26"/>
          <w:szCs w:val="26"/>
        </w:rPr>
      </w:pPr>
      <w:r w:rsidRPr="006F2DE8">
        <w:rPr>
          <w:rFonts w:ascii="Times New Roman" w:hAnsi="Times New Roman" w:cs="Times New Roman"/>
          <w:sz w:val="26"/>
          <w:szCs w:val="26"/>
        </w:rPr>
        <w:t>Các chuyên gia an ninh mô tả sự hội tụ ngày càng rõ nét giữa hoạt động vũ trang và tội phạm hàng hải. Sự tham gia của al-Shabaab vào cướp biển và các hoạt động ven bờ làm gia tăng năng lực của Houthi trong việc đe dọa luồng giao thông hàng hải, đồng thời khiến các nỗ lực bảo đảm an ninh hàng hải quốc tế trở nên phức tạp hơn.</w:t>
      </w:r>
    </w:p>
    <w:p w14:paraId="64E20F15" w14:textId="59998993" w:rsidR="006F2DE8" w:rsidRPr="006F2DE8" w:rsidRDefault="006F2DE8" w:rsidP="006F2DE8">
      <w:pPr>
        <w:spacing w:before="120" w:after="120"/>
        <w:jc w:val="both"/>
        <w:rPr>
          <w:rFonts w:ascii="Times New Roman" w:hAnsi="Times New Roman" w:cs="Times New Roman"/>
          <w:sz w:val="26"/>
          <w:szCs w:val="26"/>
        </w:rPr>
      </w:pPr>
      <w:r w:rsidRPr="006F2DE8">
        <w:rPr>
          <w:rFonts w:ascii="Times New Roman" w:hAnsi="Times New Roman" w:cs="Times New Roman"/>
          <w:sz w:val="26"/>
          <w:szCs w:val="26"/>
        </w:rPr>
        <w:t xml:space="preserve">Các nhà phân tích hàng hải cảnh báo rằng tuần tra hải quân đơn thuần sẽ </w:t>
      </w:r>
      <w:r>
        <w:rPr>
          <w:rFonts w:ascii="Times New Roman" w:hAnsi="Times New Roman" w:cs="Times New Roman"/>
          <w:sz w:val="26"/>
          <w:szCs w:val="26"/>
        </w:rPr>
        <w:t xml:space="preserve">là </w:t>
      </w:r>
      <w:r w:rsidRPr="006F2DE8">
        <w:rPr>
          <w:rFonts w:ascii="Times New Roman" w:hAnsi="Times New Roman" w:cs="Times New Roman"/>
          <w:sz w:val="26"/>
          <w:szCs w:val="26"/>
        </w:rPr>
        <w:t>không đủ để bảo vệ các tuyến thương mại. Báo cáo của LHQ nhấn mạnh rằng các nhóm vũ trang dựa vào quyền kiểm soát lãnh thổ trên đất liền để tổ chức tấn công trên biển, tạo nguồn tài chính và vận chuyển vũ khí thông qua các cảng và khu vực ven biển.</w:t>
      </w:r>
    </w:p>
    <w:p w14:paraId="4F69893F" w14:textId="77777777" w:rsidR="006F2DE8" w:rsidRPr="006F2DE8" w:rsidRDefault="006F2DE8" w:rsidP="006F2DE8">
      <w:pPr>
        <w:spacing w:before="120" w:after="120"/>
        <w:jc w:val="both"/>
        <w:rPr>
          <w:rFonts w:ascii="Times New Roman" w:hAnsi="Times New Roman" w:cs="Times New Roman"/>
          <w:sz w:val="26"/>
          <w:szCs w:val="26"/>
        </w:rPr>
      </w:pPr>
      <w:r w:rsidRPr="006F2DE8">
        <w:rPr>
          <w:rFonts w:ascii="Times New Roman" w:hAnsi="Times New Roman" w:cs="Times New Roman"/>
          <w:sz w:val="26"/>
          <w:szCs w:val="26"/>
        </w:rPr>
        <w:t>Báo cáo kết luận rằng việc bảo vệ an toàn cho các tuyến hàng hải quốc tế tại Biển Đỏ và phía tây Ấn Độ Dương sẽ đòi hỏi phối hợp chặt chẽ về an ninh hàng hải, các nỗ lực ổn định khu vực, cùng với sự quan tâm liên tục từ cộng đồng vận tải biển toàn cầu.</w:t>
      </w:r>
    </w:p>
    <w:p w14:paraId="1EC30FF4" w14:textId="77777777" w:rsidR="006F2DE8" w:rsidRPr="006F2DE8" w:rsidRDefault="006F2DE8" w:rsidP="006F2DE8">
      <w:pPr>
        <w:spacing w:before="120" w:after="120"/>
        <w:jc w:val="both"/>
        <w:rPr>
          <w:rFonts w:ascii="Times New Roman" w:hAnsi="Times New Roman" w:cs="Times New Roman"/>
          <w:sz w:val="26"/>
          <w:szCs w:val="26"/>
        </w:rPr>
      </w:pPr>
      <w:r w:rsidRPr="006F2DE8">
        <w:rPr>
          <w:rFonts w:ascii="Times New Roman" w:hAnsi="Times New Roman" w:cs="Times New Roman"/>
          <w:color w:val="EE0000"/>
          <w:sz w:val="26"/>
          <w:szCs w:val="26"/>
        </w:rPr>
        <w:t xml:space="preserve">Biển Đỏ và Eo biển Bab el-Mandeb </w:t>
      </w:r>
      <w:r w:rsidRPr="006F2DE8">
        <w:rPr>
          <w:rFonts w:ascii="Times New Roman" w:hAnsi="Times New Roman" w:cs="Times New Roman"/>
          <w:sz w:val="26"/>
          <w:szCs w:val="26"/>
        </w:rPr>
        <w:t>tạo thành một trong những hành lang hàng hải sống còn nhất của thương mại toàn cầu, kết nối châu Á và Trung Đông với châu Âu thông qua Kênh đào Suez. Bất kỳ sự gián đoạn nào tại hành lang này đều lan truyền tác động tới chuỗi cung ứng toàn cầu, ảnh hưởng đến vận chuyển năng lượng, container và hàng rời.</w:t>
      </w:r>
    </w:p>
    <w:p w14:paraId="3C47C3DB" w14:textId="77777777" w:rsidR="006F2DE8" w:rsidRPr="006F2DE8" w:rsidRDefault="006F2DE8" w:rsidP="006F2DE8">
      <w:pPr>
        <w:spacing w:before="120" w:after="120"/>
        <w:jc w:val="both"/>
        <w:rPr>
          <w:rFonts w:ascii="Times New Roman" w:hAnsi="Times New Roman" w:cs="Times New Roman"/>
          <w:sz w:val="26"/>
          <w:szCs w:val="26"/>
        </w:rPr>
      </w:pPr>
      <w:r w:rsidRPr="006F2DE8">
        <w:rPr>
          <w:rFonts w:ascii="Times New Roman" w:hAnsi="Times New Roman" w:cs="Times New Roman"/>
          <w:sz w:val="26"/>
          <w:szCs w:val="26"/>
        </w:rPr>
        <w:t>Kể từ tháng 9 năm 2024, các điều tra viên của LHQ cho biết lực lượng Houthi đã thực hiện ít nhất 25 cuộc tấn công nhằm vào tàu thương mại quá cảnh Biển Đỏ và Vịnh Aden, sử dụng tên lửa, drone vũ trang và súng phóng lựu chống tăng. Những cuộc tấn công này đã gây áp lực kéo dài lên các chủ tàu, công ty bảo hiểm và nhà khai thác cảng hoạt động trong khu vực.</w:t>
      </w:r>
    </w:p>
    <w:p w14:paraId="28317596" w14:textId="1CE801A8" w:rsidR="006F2DE8" w:rsidRPr="006F2DE8" w:rsidRDefault="006F2DE8" w:rsidP="006F2DE8">
      <w:pPr>
        <w:spacing w:before="120" w:after="120"/>
        <w:jc w:val="both"/>
        <w:rPr>
          <w:rFonts w:ascii="Times New Roman" w:hAnsi="Times New Roman" w:cs="Times New Roman"/>
          <w:sz w:val="26"/>
          <w:szCs w:val="26"/>
        </w:rPr>
      </w:pPr>
      <w:r>
        <w:rPr>
          <w:rFonts w:ascii="Times New Roman" w:hAnsi="Times New Roman" w:cs="Times New Roman"/>
          <w:sz w:val="26"/>
          <w:szCs w:val="26"/>
        </w:rPr>
        <w:t>Trong</w:t>
      </w:r>
      <w:r w:rsidRPr="006F2DE8">
        <w:rPr>
          <w:rFonts w:ascii="Times New Roman" w:hAnsi="Times New Roman" w:cs="Times New Roman"/>
          <w:sz w:val="26"/>
          <w:szCs w:val="26"/>
        </w:rPr>
        <w:t xml:space="preserve"> tháng 7 năm 2025, hai tàu thương mại </w:t>
      </w:r>
      <w:r>
        <w:rPr>
          <w:rFonts w:ascii="Times New Roman" w:hAnsi="Times New Roman" w:cs="Times New Roman"/>
          <w:sz w:val="26"/>
          <w:szCs w:val="26"/>
        </w:rPr>
        <w:t>là</w:t>
      </w:r>
      <w:r w:rsidRPr="006F2DE8">
        <w:rPr>
          <w:rFonts w:ascii="Times New Roman" w:hAnsi="Times New Roman" w:cs="Times New Roman"/>
          <w:sz w:val="26"/>
          <w:szCs w:val="26"/>
        </w:rPr>
        <w:t xml:space="preserve"> </w:t>
      </w:r>
      <w:r w:rsidRPr="006F2DE8">
        <w:rPr>
          <w:rFonts w:ascii="Times New Roman" w:hAnsi="Times New Roman" w:cs="Times New Roman"/>
          <w:b/>
          <w:bCs/>
          <w:sz w:val="26"/>
          <w:szCs w:val="26"/>
        </w:rPr>
        <w:t>MV Magic Seas</w:t>
      </w:r>
      <w:r w:rsidRPr="006F2DE8">
        <w:rPr>
          <w:rFonts w:ascii="Times New Roman" w:hAnsi="Times New Roman" w:cs="Times New Roman"/>
          <w:sz w:val="26"/>
          <w:szCs w:val="26"/>
        </w:rPr>
        <w:t xml:space="preserve"> và </w:t>
      </w:r>
      <w:r w:rsidRPr="006F2DE8">
        <w:rPr>
          <w:rFonts w:ascii="Times New Roman" w:hAnsi="Times New Roman" w:cs="Times New Roman"/>
          <w:b/>
          <w:bCs/>
          <w:sz w:val="26"/>
          <w:szCs w:val="26"/>
        </w:rPr>
        <w:t>MV Eternity C</w:t>
      </w:r>
      <w:r w:rsidRPr="006F2DE8">
        <w:rPr>
          <w:rFonts w:ascii="Times New Roman" w:hAnsi="Times New Roman" w:cs="Times New Roman"/>
          <w:sz w:val="26"/>
          <w:szCs w:val="26"/>
        </w:rPr>
        <w:t xml:space="preserve"> — đã bị đánh chìm trong các sự cố riêng rẽ được cho là do lực lượng Houthi gây ra. Những tổn thất này làm nổi bật </w:t>
      </w:r>
      <w:r w:rsidRPr="006F2DE8">
        <w:rPr>
          <w:rFonts w:ascii="Times New Roman" w:hAnsi="Times New Roman" w:cs="Times New Roman"/>
          <w:color w:val="EE0000"/>
          <w:sz w:val="26"/>
          <w:szCs w:val="26"/>
        </w:rPr>
        <w:t>tính dễ tổn thương ngày càng gia tăng của tàu buôn</w:t>
      </w:r>
      <w:r w:rsidRPr="006F2DE8">
        <w:rPr>
          <w:rFonts w:ascii="Times New Roman" w:hAnsi="Times New Roman" w:cs="Times New Roman"/>
          <w:sz w:val="26"/>
          <w:szCs w:val="26"/>
        </w:rPr>
        <w:t>, đồng thời thúc đẩy xu hướng chuyển sang các tuyến đi vòng dài hơn và tốn kém hơn.</w:t>
      </w:r>
    </w:p>
    <w:p w14:paraId="0F09EFD2" w14:textId="3D0A6A2D" w:rsidR="00C13E10" w:rsidRDefault="006F2DE8" w:rsidP="006F2DE8">
      <w:pPr>
        <w:jc w:val="center"/>
      </w:pPr>
      <w:r>
        <w:t>---------------------------------------------</w:t>
      </w:r>
    </w:p>
    <w:sectPr w:rsidR="00C13E10" w:rsidSect="006F2DE8">
      <w:pgSz w:w="12240" w:h="15840"/>
      <w:pgMar w:top="81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DE8"/>
    <w:rsid w:val="000501D0"/>
    <w:rsid w:val="003D66B1"/>
    <w:rsid w:val="006F2DE8"/>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460D1"/>
  <w15:chartTrackingRefBased/>
  <w15:docId w15:val="{DAD651AC-80CB-4A53-86FF-24ADDA84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D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D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D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D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D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D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D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D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D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D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D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D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D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D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D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D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D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DE8"/>
    <w:rPr>
      <w:rFonts w:eastAsiaTheme="majorEastAsia" w:cstheme="majorBidi"/>
      <w:color w:val="272727" w:themeColor="text1" w:themeTint="D8"/>
    </w:rPr>
  </w:style>
  <w:style w:type="paragraph" w:styleId="Title">
    <w:name w:val="Title"/>
    <w:basedOn w:val="Normal"/>
    <w:next w:val="Normal"/>
    <w:link w:val="TitleChar"/>
    <w:uiPriority w:val="10"/>
    <w:qFormat/>
    <w:rsid w:val="006F2D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D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D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D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DE8"/>
    <w:pPr>
      <w:spacing w:before="160"/>
      <w:jc w:val="center"/>
    </w:pPr>
    <w:rPr>
      <w:i/>
      <w:iCs/>
      <w:color w:val="404040" w:themeColor="text1" w:themeTint="BF"/>
    </w:rPr>
  </w:style>
  <w:style w:type="character" w:customStyle="1" w:styleId="QuoteChar">
    <w:name w:val="Quote Char"/>
    <w:basedOn w:val="DefaultParagraphFont"/>
    <w:link w:val="Quote"/>
    <w:uiPriority w:val="29"/>
    <w:rsid w:val="006F2DE8"/>
    <w:rPr>
      <w:i/>
      <w:iCs/>
      <w:color w:val="404040" w:themeColor="text1" w:themeTint="BF"/>
    </w:rPr>
  </w:style>
  <w:style w:type="paragraph" w:styleId="ListParagraph">
    <w:name w:val="List Paragraph"/>
    <w:basedOn w:val="Normal"/>
    <w:uiPriority w:val="34"/>
    <w:qFormat/>
    <w:rsid w:val="006F2DE8"/>
    <w:pPr>
      <w:ind w:left="720"/>
      <w:contextualSpacing/>
    </w:pPr>
  </w:style>
  <w:style w:type="character" w:styleId="IntenseEmphasis">
    <w:name w:val="Intense Emphasis"/>
    <w:basedOn w:val="DefaultParagraphFont"/>
    <w:uiPriority w:val="21"/>
    <w:qFormat/>
    <w:rsid w:val="006F2DE8"/>
    <w:rPr>
      <w:i/>
      <w:iCs/>
      <w:color w:val="0F4761" w:themeColor="accent1" w:themeShade="BF"/>
    </w:rPr>
  </w:style>
  <w:style w:type="paragraph" w:styleId="IntenseQuote">
    <w:name w:val="Intense Quote"/>
    <w:basedOn w:val="Normal"/>
    <w:next w:val="Normal"/>
    <w:link w:val="IntenseQuoteChar"/>
    <w:uiPriority w:val="30"/>
    <w:qFormat/>
    <w:rsid w:val="006F2D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DE8"/>
    <w:rPr>
      <w:i/>
      <w:iCs/>
      <w:color w:val="0F4761" w:themeColor="accent1" w:themeShade="BF"/>
    </w:rPr>
  </w:style>
  <w:style w:type="character" w:styleId="IntenseReference">
    <w:name w:val="Intense Reference"/>
    <w:basedOn w:val="DefaultParagraphFont"/>
    <w:uiPriority w:val="32"/>
    <w:qFormat/>
    <w:rsid w:val="006F2DE8"/>
    <w:rPr>
      <w:b/>
      <w:bCs/>
      <w:smallCaps/>
      <w:color w:val="0F4761" w:themeColor="accent1" w:themeShade="BF"/>
      <w:spacing w:val="5"/>
    </w:rPr>
  </w:style>
  <w:style w:type="character" w:styleId="Hyperlink">
    <w:name w:val="Hyperlink"/>
    <w:basedOn w:val="DefaultParagraphFont"/>
    <w:uiPriority w:val="99"/>
    <w:unhideWhenUsed/>
    <w:rsid w:val="006F2DE8"/>
    <w:rPr>
      <w:color w:val="467886" w:themeColor="hyperlink"/>
      <w:u w:val="single"/>
    </w:rPr>
  </w:style>
  <w:style w:type="character" w:styleId="UnresolvedMention">
    <w:name w:val="Unresolved Mention"/>
    <w:basedOn w:val="DefaultParagraphFont"/>
    <w:uiPriority w:val="99"/>
    <w:semiHidden/>
    <w:unhideWhenUsed/>
    <w:rsid w:val="006F2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5/12/shutterstock_1184518087.jpg" TargetMode="External"/><Relationship Id="rId4" Type="http://schemas.openxmlformats.org/officeDocument/2006/relationships/hyperlink" Target="https://safety4sea.com/category/safety-parent/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650</Words>
  <Characters>3709</Characters>
  <Application>Microsoft Office Word</Application>
  <DocSecurity>0</DocSecurity>
  <Lines>30</Lines>
  <Paragraphs>8</Paragraphs>
  <ScaleCrop>false</ScaleCrop>
  <Company>HP</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2026-01-01T03:49:00Z</dcterms:created>
  <dcterms:modified xsi:type="dcterms:W3CDTF">2026-01-01T03:57:00Z</dcterms:modified>
</cp:coreProperties>
</file>