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CA22E" w14:textId="758095FA" w:rsidR="001C5433" w:rsidRPr="001C5433" w:rsidRDefault="001C5433" w:rsidP="001C5433">
      <w:pPr>
        <w:spacing w:line="240" w:lineRule="auto"/>
        <w:jc w:val="center"/>
        <w:rPr>
          <w:rFonts w:ascii="Times New Roman" w:hAnsi="Times New Roman" w:cs="Times New Roman"/>
          <w:b/>
          <w:bCs/>
          <w:sz w:val="40"/>
          <w:szCs w:val="40"/>
        </w:rPr>
      </w:pPr>
      <w:r w:rsidRPr="001C5433">
        <w:rPr>
          <w:rFonts w:ascii="Times New Roman" w:hAnsi="Times New Roman" w:cs="Times New Roman"/>
          <w:b/>
          <w:bCs/>
          <w:sz w:val="40"/>
          <w:szCs w:val="40"/>
        </w:rPr>
        <w:t xml:space="preserve">Hàng pin lithium-ion không được chằng buộc đúng cách suýt khiến tàu gặp </w:t>
      </w:r>
      <w:r w:rsidR="001266EF">
        <w:rPr>
          <w:rFonts w:ascii="Times New Roman" w:hAnsi="Times New Roman" w:cs="Times New Roman"/>
          <w:b/>
          <w:bCs/>
          <w:sz w:val="40"/>
          <w:szCs w:val="40"/>
        </w:rPr>
        <w:t>tai nạn</w:t>
      </w:r>
      <w:r w:rsidRPr="001C5433">
        <w:rPr>
          <w:rFonts w:ascii="Times New Roman" w:hAnsi="Times New Roman" w:cs="Times New Roman"/>
          <w:b/>
          <w:bCs/>
          <w:sz w:val="40"/>
          <w:szCs w:val="40"/>
        </w:rPr>
        <w:t xml:space="preserve"> trên Thái Bình Dương</w:t>
      </w:r>
    </w:p>
    <w:p w14:paraId="4966B6F8" w14:textId="77777777" w:rsidR="001C5433" w:rsidRPr="001C5433" w:rsidRDefault="001C5433" w:rsidP="001C5433">
      <w:pPr>
        <w:jc w:val="right"/>
      </w:pPr>
      <w:hyperlink r:id="rId4" w:history="1">
        <w:r w:rsidRPr="001C5433">
          <w:rPr>
            <w:rStyle w:val="Hyperlink"/>
            <w:b/>
            <w:bCs/>
          </w:rPr>
          <w:t>Mike Schuler</w:t>
        </w:r>
      </w:hyperlink>
    </w:p>
    <w:p w14:paraId="022B0175" w14:textId="77777777" w:rsidR="001C5433" w:rsidRDefault="001C5433" w:rsidP="001C5433">
      <w:pPr>
        <w:rPr>
          <w:b/>
          <w:bCs/>
        </w:rPr>
      </w:pPr>
      <w:r w:rsidRPr="001C5433">
        <w:rPr>
          <w:b/>
          <w:bCs/>
        </w:rPr>
        <w:drawing>
          <wp:inline distT="0" distB="0" distL="0" distR="0" wp14:anchorId="62A22348" wp14:editId="1FFEA8F8">
            <wp:extent cx="6355080" cy="3949700"/>
            <wp:effectExtent l="0" t="0" r="7620" b="0"/>
            <wp:docPr id="1637832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832755" name=""/>
                    <pic:cNvPicPr/>
                  </pic:nvPicPr>
                  <pic:blipFill>
                    <a:blip r:embed="rId5"/>
                    <a:stretch>
                      <a:fillRect/>
                    </a:stretch>
                  </pic:blipFill>
                  <pic:spPr>
                    <a:xfrm>
                      <a:off x="0" y="0"/>
                      <a:ext cx="6355080" cy="3949700"/>
                    </a:xfrm>
                    <a:prstGeom prst="rect">
                      <a:avLst/>
                    </a:prstGeom>
                  </pic:spPr>
                </pic:pic>
              </a:graphicData>
            </a:graphic>
          </wp:inline>
        </w:drawing>
      </w:r>
    </w:p>
    <w:p w14:paraId="3D907D1E" w14:textId="06F5110D" w:rsidR="001C5433" w:rsidRPr="001C5433" w:rsidRDefault="001C5433" w:rsidP="001C5433">
      <w:pPr>
        <w:spacing w:before="120" w:after="120"/>
        <w:jc w:val="both"/>
        <w:rPr>
          <w:rFonts w:ascii="Times New Roman" w:hAnsi="Times New Roman" w:cs="Times New Roman"/>
          <w:color w:val="EE0000"/>
          <w:sz w:val="26"/>
          <w:szCs w:val="26"/>
        </w:rPr>
      </w:pPr>
      <w:r w:rsidRPr="001C5433">
        <w:rPr>
          <w:rFonts w:ascii="Times New Roman" w:hAnsi="Times New Roman" w:cs="Times New Roman"/>
          <w:color w:val="EE0000"/>
          <w:sz w:val="26"/>
          <w:szCs w:val="26"/>
        </w:rPr>
        <w:t>T</w:t>
      </w:r>
      <w:r w:rsidRPr="001C5433">
        <w:rPr>
          <w:rFonts w:ascii="Times New Roman" w:hAnsi="Times New Roman" w:cs="Times New Roman"/>
          <w:color w:val="EE0000"/>
          <w:sz w:val="26"/>
          <w:szCs w:val="26"/>
        </w:rPr>
        <w:t xml:space="preserve">heo NTSB, hàng pin lithium-ion được chằng buộc không đúng quy cách đã gây ra hỏa hoạn trên tàu </w:t>
      </w:r>
      <w:r w:rsidRPr="001C5433">
        <w:rPr>
          <w:rFonts w:ascii="Times New Roman" w:hAnsi="Times New Roman" w:cs="Times New Roman"/>
          <w:i/>
          <w:iCs/>
          <w:color w:val="EE0000"/>
          <w:sz w:val="26"/>
          <w:szCs w:val="26"/>
        </w:rPr>
        <w:t>Genius Star XI</w:t>
      </w:r>
      <w:r w:rsidRPr="001C5433">
        <w:rPr>
          <w:rFonts w:ascii="Times New Roman" w:hAnsi="Times New Roman" w:cs="Times New Roman"/>
          <w:color w:val="EE0000"/>
          <w:sz w:val="26"/>
          <w:szCs w:val="26"/>
        </w:rPr>
        <w:t xml:space="preserve"> trong điều kiện thời tiết xấu vào Ngày Giáng sinh năm 2023.</w:t>
      </w:r>
    </w:p>
    <w:p w14:paraId="6B1CCA0D" w14:textId="1BF60443" w:rsidR="001C5433" w:rsidRPr="001C5433" w:rsidRDefault="001C5433" w:rsidP="001C5433">
      <w:pPr>
        <w:spacing w:before="120" w:after="120"/>
        <w:jc w:val="both"/>
        <w:rPr>
          <w:rFonts w:ascii="Times New Roman" w:hAnsi="Times New Roman" w:cs="Times New Roman"/>
          <w:sz w:val="26"/>
          <w:szCs w:val="26"/>
        </w:rPr>
      </w:pPr>
      <w:r w:rsidRPr="001C5433">
        <w:rPr>
          <w:rFonts w:ascii="Times New Roman" w:hAnsi="Times New Roman" w:cs="Times New Roman"/>
          <w:sz w:val="26"/>
          <w:szCs w:val="26"/>
        </w:rPr>
        <w:t xml:space="preserve">Thời tiết </w:t>
      </w:r>
      <w:r>
        <w:rPr>
          <w:rFonts w:ascii="Times New Roman" w:hAnsi="Times New Roman" w:cs="Times New Roman"/>
          <w:sz w:val="26"/>
          <w:szCs w:val="26"/>
        </w:rPr>
        <w:t>xấu</w:t>
      </w:r>
      <w:r w:rsidRPr="001C5433">
        <w:rPr>
          <w:rFonts w:ascii="Times New Roman" w:hAnsi="Times New Roman" w:cs="Times New Roman"/>
          <w:sz w:val="26"/>
          <w:szCs w:val="26"/>
        </w:rPr>
        <w:t xml:space="preserve"> cùng với việc chằng buộc không đúng cách các kiện hàng pin lithium-ion đã kích hoạt hai vụ cháy nghiêm trọng trên tàu chở hàng rời </w:t>
      </w:r>
      <w:r>
        <w:rPr>
          <w:rFonts w:ascii="Times New Roman" w:hAnsi="Times New Roman" w:cs="Times New Roman"/>
          <w:sz w:val="26"/>
          <w:szCs w:val="26"/>
        </w:rPr>
        <w:t>mang</w:t>
      </w:r>
      <w:r w:rsidRPr="001C5433">
        <w:rPr>
          <w:rFonts w:ascii="Times New Roman" w:hAnsi="Times New Roman" w:cs="Times New Roman"/>
          <w:sz w:val="26"/>
          <w:szCs w:val="26"/>
        </w:rPr>
        <w:t xml:space="preserve"> cờ Panama </w:t>
      </w:r>
      <w:r w:rsidRPr="001C5433">
        <w:rPr>
          <w:rFonts w:ascii="Times New Roman" w:hAnsi="Times New Roman" w:cs="Times New Roman"/>
          <w:i/>
          <w:iCs/>
          <w:sz w:val="26"/>
          <w:szCs w:val="26"/>
        </w:rPr>
        <w:t>Genius Star XI</w:t>
      </w:r>
      <w:r w:rsidRPr="001C5433">
        <w:rPr>
          <w:rFonts w:ascii="Times New Roman" w:hAnsi="Times New Roman" w:cs="Times New Roman"/>
          <w:sz w:val="26"/>
          <w:szCs w:val="26"/>
        </w:rPr>
        <w:t xml:space="preserve"> trong hành trình băng qua Bắc Thái Bình Dương vào Ngày Giáng sinh năm 2023, gây thiệt hại ước tính 3,8 triệu USD, theo kết luận điều tra do Ủy ban </w:t>
      </w:r>
      <w:proofErr w:type="gramStart"/>
      <w:r w:rsidRPr="001C5433">
        <w:rPr>
          <w:rFonts w:ascii="Times New Roman" w:hAnsi="Times New Roman" w:cs="Times New Roman"/>
          <w:sz w:val="26"/>
          <w:szCs w:val="26"/>
        </w:rPr>
        <w:t>An</w:t>
      </w:r>
      <w:proofErr w:type="gramEnd"/>
      <w:r w:rsidRPr="001C5433">
        <w:rPr>
          <w:rFonts w:ascii="Times New Roman" w:hAnsi="Times New Roman" w:cs="Times New Roman"/>
          <w:sz w:val="26"/>
          <w:szCs w:val="26"/>
        </w:rPr>
        <w:t xml:space="preserve"> toàn Giao thông Quốc gia </w:t>
      </w:r>
      <w:r>
        <w:rPr>
          <w:rFonts w:ascii="Times New Roman" w:hAnsi="Times New Roman" w:cs="Times New Roman"/>
          <w:sz w:val="26"/>
          <w:szCs w:val="26"/>
        </w:rPr>
        <w:t>Mỹ</w:t>
      </w:r>
      <w:r w:rsidRPr="001C5433">
        <w:rPr>
          <w:rFonts w:ascii="Times New Roman" w:hAnsi="Times New Roman" w:cs="Times New Roman"/>
          <w:sz w:val="26"/>
          <w:szCs w:val="26"/>
        </w:rPr>
        <w:t xml:space="preserve"> (NTSB) công bố. Sự cố này làm nổi bật những lo ngại ngày càng gia tăng về việc vận chuyển bằng đường biển các hệ thống pin lithium-ion </w:t>
      </w:r>
      <w:r>
        <w:rPr>
          <w:rFonts w:ascii="Times New Roman" w:hAnsi="Times New Roman" w:cs="Times New Roman"/>
          <w:sz w:val="26"/>
          <w:szCs w:val="26"/>
        </w:rPr>
        <w:t>khối lượng</w:t>
      </w:r>
      <w:r w:rsidRPr="001C5433">
        <w:rPr>
          <w:rFonts w:ascii="Times New Roman" w:hAnsi="Times New Roman" w:cs="Times New Roman"/>
          <w:sz w:val="26"/>
          <w:szCs w:val="26"/>
        </w:rPr>
        <w:t xml:space="preserve"> lớn.</w:t>
      </w:r>
    </w:p>
    <w:p w14:paraId="4A8052FA" w14:textId="2F3A49BD" w:rsidR="001C5433" w:rsidRPr="001C5433" w:rsidRDefault="001C5433" w:rsidP="001C5433">
      <w:pPr>
        <w:spacing w:before="120" w:after="120"/>
        <w:jc w:val="both"/>
        <w:rPr>
          <w:rFonts w:ascii="Times New Roman" w:hAnsi="Times New Roman" w:cs="Times New Roman"/>
          <w:sz w:val="26"/>
          <w:szCs w:val="26"/>
        </w:rPr>
      </w:pPr>
      <w:r w:rsidRPr="001C5433">
        <w:rPr>
          <w:rFonts w:ascii="Times New Roman" w:hAnsi="Times New Roman" w:cs="Times New Roman"/>
          <w:sz w:val="26"/>
          <w:szCs w:val="26"/>
        </w:rPr>
        <w:t xml:space="preserve">Con tàu dài 410 feet </w:t>
      </w:r>
      <w:r>
        <w:rPr>
          <w:rFonts w:ascii="Times New Roman" w:hAnsi="Times New Roman" w:cs="Times New Roman"/>
          <w:sz w:val="26"/>
          <w:szCs w:val="26"/>
        </w:rPr>
        <w:t xml:space="preserve">này </w:t>
      </w:r>
      <w:r w:rsidRPr="001C5433">
        <w:rPr>
          <w:rFonts w:ascii="Times New Roman" w:hAnsi="Times New Roman" w:cs="Times New Roman"/>
          <w:sz w:val="26"/>
          <w:szCs w:val="26"/>
        </w:rPr>
        <w:t xml:space="preserve">đang chở 192 mô-đun hệ thống lưu trữ năng lượng bằng pin lithium-ion (BESS). Khi các đai chằng bị hỏng, 41 mô-đun đã bị xô lệch trong biển động, gây hư hại kết cấu bên trong, dẫn đến việc pin trong </w:t>
      </w:r>
      <w:r>
        <w:rPr>
          <w:rFonts w:ascii="Times New Roman" w:hAnsi="Times New Roman" w:cs="Times New Roman"/>
          <w:sz w:val="26"/>
          <w:szCs w:val="26"/>
        </w:rPr>
        <w:t>3</w:t>
      </w:r>
      <w:r w:rsidRPr="001C5433">
        <w:rPr>
          <w:rFonts w:ascii="Times New Roman" w:hAnsi="Times New Roman" w:cs="Times New Roman"/>
          <w:sz w:val="26"/>
          <w:szCs w:val="26"/>
        </w:rPr>
        <w:t xml:space="preserve"> mô-đun rơi vào trạng thái thoát nhiệt (thermal runaway) — một quá trình gia nhiệt mất kiểm soát có thể vượt quá 572°F (khoảng 300°C).</w:t>
      </w:r>
    </w:p>
    <w:p w14:paraId="37FC1D35" w14:textId="40CA68E5" w:rsidR="001C5433" w:rsidRPr="001C5433" w:rsidRDefault="001C5433" w:rsidP="001C5433">
      <w:pPr>
        <w:spacing w:before="120" w:after="120"/>
        <w:jc w:val="both"/>
        <w:rPr>
          <w:rFonts w:ascii="Times New Roman" w:hAnsi="Times New Roman" w:cs="Times New Roman"/>
          <w:sz w:val="26"/>
          <w:szCs w:val="26"/>
        </w:rPr>
      </w:pPr>
      <w:r w:rsidRPr="001C5433">
        <w:rPr>
          <w:rFonts w:ascii="Times New Roman" w:hAnsi="Times New Roman" w:cs="Times New Roman"/>
          <w:sz w:val="26"/>
          <w:szCs w:val="26"/>
        </w:rPr>
        <w:t xml:space="preserve">Cuộc điều tra cho thấy một điểm bất tương thích nghiêm trọng của thiết bị đã làm suy yếu toàn bộ hệ thống chằng buộc. “Đường kính của </w:t>
      </w:r>
      <w:r>
        <w:rPr>
          <w:rFonts w:ascii="Times New Roman" w:hAnsi="Times New Roman" w:cs="Times New Roman"/>
          <w:sz w:val="26"/>
          <w:szCs w:val="26"/>
        </w:rPr>
        <w:t>khuyết chữ</w:t>
      </w:r>
      <w:r w:rsidRPr="001C5433">
        <w:rPr>
          <w:rFonts w:ascii="Times New Roman" w:hAnsi="Times New Roman" w:cs="Times New Roman"/>
          <w:sz w:val="26"/>
          <w:szCs w:val="26"/>
        </w:rPr>
        <w:t xml:space="preserve"> D (D-ring) và đường kính trong của móc (miệng móc) không tương thích với nhau,” các điều tra viên kết luận. “Chu vi của </w:t>
      </w:r>
      <w:r>
        <w:rPr>
          <w:rFonts w:ascii="Times New Roman" w:hAnsi="Times New Roman" w:cs="Times New Roman"/>
          <w:sz w:val="26"/>
          <w:szCs w:val="26"/>
        </w:rPr>
        <w:t>khuyết</w:t>
      </w:r>
      <w:r w:rsidRPr="001C5433">
        <w:rPr>
          <w:rFonts w:ascii="Times New Roman" w:hAnsi="Times New Roman" w:cs="Times New Roman"/>
          <w:sz w:val="26"/>
          <w:szCs w:val="26"/>
        </w:rPr>
        <w:t xml:space="preserve"> D lớn hơn miệng móc; </w:t>
      </w:r>
      <w:r>
        <w:rPr>
          <w:rFonts w:ascii="Times New Roman" w:hAnsi="Times New Roman" w:cs="Times New Roman"/>
          <w:sz w:val="26"/>
          <w:szCs w:val="26"/>
        </w:rPr>
        <w:t xml:space="preserve">do vậy, </w:t>
      </w:r>
      <w:r w:rsidRPr="001C5433">
        <w:rPr>
          <w:rFonts w:ascii="Times New Roman" w:hAnsi="Times New Roman" w:cs="Times New Roman"/>
          <w:sz w:val="26"/>
          <w:szCs w:val="26"/>
        </w:rPr>
        <w:t>về bản chất</w:t>
      </w:r>
      <w:r>
        <w:rPr>
          <w:rFonts w:ascii="Times New Roman" w:hAnsi="Times New Roman" w:cs="Times New Roman"/>
          <w:sz w:val="26"/>
          <w:szCs w:val="26"/>
        </w:rPr>
        <w:t xml:space="preserve"> thì</w:t>
      </w:r>
      <w:r w:rsidRPr="001C5433">
        <w:rPr>
          <w:rFonts w:ascii="Times New Roman" w:hAnsi="Times New Roman" w:cs="Times New Roman"/>
          <w:sz w:val="26"/>
          <w:szCs w:val="26"/>
        </w:rPr>
        <w:t xml:space="preserve"> móc </w:t>
      </w:r>
      <w:r>
        <w:rPr>
          <w:rFonts w:ascii="Times New Roman" w:hAnsi="Times New Roman" w:cs="Times New Roman"/>
          <w:sz w:val="26"/>
          <w:szCs w:val="26"/>
        </w:rPr>
        <w:t xml:space="preserve">này </w:t>
      </w:r>
      <w:r w:rsidRPr="001C5433">
        <w:rPr>
          <w:rFonts w:ascii="Times New Roman" w:hAnsi="Times New Roman" w:cs="Times New Roman"/>
          <w:sz w:val="26"/>
          <w:szCs w:val="26"/>
        </w:rPr>
        <w:t xml:space="preserve">không thể đặt khớp hoàn toàn vào </w:t>
      </w:r>
      <w:r>
        <w:rPr>
          <w:rFonts w:ascii="Times New Roman" w:hAnsi="Times New Roman" w:cs="Times New Roman"/>
          <w:sz w:val="26"/>
          <w:szCs w:val="26"/>
        </w:rPr>
        <w:t>khuyết</w:t>
      </w:r>
      <w:r w:rsidRPr="001C5433">
        <w:rPr>
          <w:rFonts w:ascii="Times New Roman" w:hAnsi="Times New Roman" w:cs="Times New Roman"/>
          <w:sz w:val="26"/>
          <w:szCs w:val="26"/>
        </w:rPr>
        <w:t xml:space="preserve"> D.” </w:t>
      </w:r>
      <w:r w:rsidRPr="001C5433">
        <w:rPr>
          <w:rFonts w:ascii="Times New Roman" w:hAnsi="Times New Roman" w:cs="Times New Roman"/>
          <w:sz w:val="26"/>
          <w:szCs w:val="26"/>
        </w:rPr>
        <w:lastRenderedPageBreak/>
        <w:t xml:space="preserve">Lỗi thiết kế này khiến tải trọng chằng buộc bị tập trung tại phần cong của móc thay vì được phân bố đều trên toàn bộ miệng móc, làm móc bị nứt gãy và tách rời dưới tác động </w:t>
      </w:r>
      <w:r>
        <w:rPr>
          <w:rFonts w:ascii="Times New Roman" w:hAnsi="Times New Roman" w:cs="Times New Roman"/>
          <w:sz w:val="26"/>
          <w:szCs w:val="26"/>
        </w:rPr>
        <w:t xml:space="preserve">của </w:t>
      </w:r>
      <w:r w:rsidRPr="001C5433">
        <w:rPr>
          <w:rFonts w:ascii="Times New Roman" w:hAnsi="Times New Roman" w:cs="Times New Roman"/>
          <w:sz w:val="26"/>
          <w:szCs w:val="26"/>
        </w:rPr>
        <w:t xml:space="preserve">ứng suất. </w:t>
      </w:r>
    </w:p>
    <w:p w14:paraId="4CC96684" w14:textId="77777777" w:rsidR="001C5433" w:rsidRDefault="001C5433" w:rsidP="001C5433">
      <w:r w:rsidRPr="001C5433">
        <w:drawing>
          <wp:inline distT="0" distB="0" distL="0" distR="0" wp14:anchorId="709A9615" wp14:editId="219AD63B">
            <wp:extent cx="5943600" cy="3343275"/>
            <wp:effectExtent l="0" t="0" r="0" b="9525"/>
            <wp:docPr id="1806822464" name="Picture 6" descr="The Coast Guard is responding to a reported fire aboard the 410-foot cargo vessel Genius Star XI, approximately 200 miles southwest of Dutch Harbor, Alaska on Thursday, Dec. 29, 2023. U.S. Coast Guard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he Coast Guard is responding to a reported fire aboard the 410-foot cargo vessel Genius Star XI, approximately 200 miles southwest of Dutch Harbor, Alaska on Thursday, Dec. 29, 2023. U.S. Coast Guard Pho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31946A3C" w14:textId="77777777" w:rsidR="001C5433" w:rsidRPr="001C5433" w:rsidRDefault="001C5433" w:rsidP="001C5433">
      <w:pPr>
        <w:jc w:val="center"/>
        <w:rPr>
          <w:rFonts w:ascii="Times New Roman" w:hAnsi="Times New Roman" w:cs="Times New Roman"/>
          <w:i/>
          <w:iCs/>
          <w:sz w:val="26"/>
          <w:szCs w:val="26"/>
        </w:rPr>
      </w:pPr>
      <w:r w:rsidRPr="001C5433">
        <w:rPr>
          <w:rFonts w:ascii="Times New Roman" w:hAnsi="Times New Roman" w:cs="Times New Roman"/>
          <w:i/>
          <w:iCs/>
          <w:sz w:val="26"/>
          <w:szCs w:val="26"/>
        </w:rPr>
        <w:t>Lực lượng Tuần duyên Mỹ đã phản ứng trước thông tin báo cháy trên tàu này ở cách Dutch Harbor, Alaska khoảng 200 hải lý về phía tây nam vào thứ Năm, ngày 29/12/2023</w:t>
      </w:r>
    </w:p>
    <w:p w14:paraId="04DA6315" w14:textId="62DA45AE" w:rsidR="00131D03" w:rsidRDefault="00131D03" w:rsidP="00131D03">
      <w:pPr>
        <w:spacing w:before="120" w:after="120"/>
        <w:jc w:val="both"/>
        <w:rPr>
          <w:rFonts w:ascii="Times New Roman" w:hAnsi="Times New Roman" w:cs="Times New Roman"/>
          <w:sz w:val="26"/>
          <w:szCs w:val="26"/>
        </w:rPr>
      </w:pPr>
      <w:r w:rsidRPr="001C5433">
        <w:rPr>
          <w:rFonts w:ascii="Times New Roman" w:hAnsi="Times New Roman" w:cs="Times New Roman"/>
          <w:sz w:val="26"/>
          <w:szCs w:val="26"/>
        </w:rPr>
        <w:t xml:space="preserve">Ngày 24/12, khi đi qua khu vực gần biển Bering, tàu gặp gió tây bắc mạnh cấp gió lớn (gale) khoảng 26 hải lý/giờ, giật trên 30 hải lý/giờ, kèm theo sóng </w:t>
      </w:r>
      <w:r>
        <w:rPr>
          <w:rFonts w:ascii="Times New Roman" w:hAnsi="Times New Roman" w:cs="Times New Roman"/>
          <w:sz w:val="26"/>
          <w:szCs w:val="26"/>
        </w:rPr>
        <w:t xml:space="preserve">mặt </w:t>
      </w:r>
      <w:r w:rsidRPr="001C5433">
        <w:rPr>
          <w:rFonts w:ascii="Times New Roman" w:hAnsi="Times New Roman" w:cs="Times New Roman"/>
          <w:sz w:val="26"/>
          <w:szCs w:val="26"/>
        </w:rPr>
        <w:t xml:space="preserve">và biển </w:t>
      </w:r>
      <w:r>
        <w:rPr>
          <w:rFonts w:ascii="Times New Roman" w:hAnsi="Times New Roman" w:cs="Times New Roman"/>
          <w:sz w:val="26"/>
          <w:szCs w:val="26"/>
        </w:rPr>
        <w:t>sóng lừng</w:t>
      </w:r>
      <w:r w:rsidRPr="001C5433">
        <w:rPr>
          <w:rFonts w:ascii="Times New Roman" w:hAnsi="Times New Roman" w:cs="Times New Roman"/>
          <w:sz w:val="26"/>
          <w:szCs w:val="26"/>
        </w:rPr>
        <w:t xml:space="preserve"> cao tới 19 feet (gần 5,8 m). Sáng hôm sau, thuyền viên phát hiện toàn bộ các mô-đun BESS tại khoang số 4 của hầm hàng số 2 đã bị xô lệch, đồng thời</w:t>
      </w:r>
      <w:r>
        <w:rPr>
          <w:rFonts w:ascii="Times New Roman" w:hAnsi="Times New Roman" w:cs="Times New Roman"/>
          <w:sz w:val="26"/>
          <w:szCs w:val="26"/>
        </w:rPr>
        <w:t xml:space="preserve"> có</w:t>
      </w:r>
      <w:r w:rsidRPr="001C5433">
        <w:rPr>
          <w:rFonts w:ascii="Times New Roman" w:hAnsi="Times New Roman" w:cs="Times New Roman"/>
          <w:sz w:val="26"/>
          <w:szCs w:val="26"/>
        </w:rPr>
        <w:t xml:space="preserve"> khói đen bốc ra từ hầm hàng số 1.</w:t>
      </w:r>
    </w:p>
    <w:p w14:paraId="4917DFB1" w14:textId="04910FB6" w:rsidR="00131D03" w:rsidRPr="001C5433" w:rsidRDefault="00131D03" w:rsidP="00131D03">
      <w:pPr>
        <w:spacing w:before="120" w:after="120"/>
        <w:jc w:val="both"/>
        <w:rPr>
          <w:rFonts w:ascii="Times New Roman" w:hAnsi="Times New Roman" w:cs="Times New Roman"/>
          <w:sz w:val="26"/>
          <w:szCs w:val="26"/>
        </w:rPr>
      </w:pPr>
      <w:r w:rsidRPr="001C5433">
        <w:rPr>
          <w:rFonts w:ascii="Times New Roman" w:hAnsi="Times New Roman" w:cs="Times New Roman"/>
          <w:sz w:val="26"/>
          <w:szCs w:val="26"/>
        </w:rPr>
        <w:t xml:space="preserve">Thuyền trưởng ra lệnh kích hoạt hệ thống chữa cháy CO₂ cố định của tàu, xả toàn bộ 153 chai CO₂ vào hầm hàng số 1. Do không còn CO₂ dự trữ để đối phó với một vụ cháy khác, tàu buộc phải chuyển hướng về Dutch Harbor, Alaska. Ba ngày sau, khi tàu vẫn đang trên </w:t>
      </w:r>
      <w:r>
        <w:rPr>
          <w:rFonts w:ascii="Times New Roman" w:hAnsi="Times New Roman" w:cs="Times New Roman"/>
          <w:sz w:val="26"/>
          <w:szCs w:val="26"/>
        </w:rPr>
        <w:t xml:space="preserve">đường </w:t>
      </w:r>
      <w:r w:rsidRPr="001C5433">
        <w:rPr>
          <w:rFonts w:ascii="Times New Roman" w:hAnsi="Times New Roman" w:cs="Times New Roman"/>
          <w:sz w:val="26"/>
          <w:szCs w:val="26"/>
        </w:rPr>
        <w:t>hành trình, một vụ cháy thứ hai bùng phát tại hầm hàng số 2. Không còn CO₂, thuyền viên đã chiến đấu với đám cháy bằng cách phun nước biển lên bên ngoài hầm hàng trong khoảng bốn giờ.</w:t>
      </w:r>
    </w:p>
    <w:p w14:paraId="33ED5295" w14:textId="5C815AD9" w:rsidR="00131D03" w:rsidRPr="001C5433" w:rsidRDefault="00131D03" w:rsidP="00131D03">
      <w:pPr>
        <w:spacing w:before="120" w:after="120"/>
        <w:jc w:val="both"/>
        <w:rPr>
          <w:rFonts w:ascii="Times New Roman" w:hAnsi="Times New Roman" w:cs="Times New Roman"/>
          <w:sz w:val="26"/>
          <w:szCs w:val="26"/>
        </w:rPr>
      </w:pPr>
      <w:r w:rsidRPr="001C5433">
        <w:rPr>
          <w:rFonts w:ascii="Times New Roman" w:hAnsi="Times New Roman" w:cs="Times New Roman"/>
          <w:i/>
          <w:iCs/>
          <w:sz w:val="26"/>
          <w:szCs w:val="26"/>
        </w:rPr>
        <w:t>Tàu Genius Star XI</w:t>
      </w:r>
      <w:r w:rsidRPr="001C5433">
        <w:rPr>
          <w:rFonts w:ascii="Times New Roman" w:hAnsi="Times New Roman" w:cs="Times New Roman"/>
          <w:sz w:val="26"/>
          <w:szCs w:val="26"/>
        </w:rPr>
        <w:t xml:space="preserve"> cập Dutch Harbor ngày 29/12, </w:t>
      </w:r>
      <w:r>
        <w:rPr>
          <w:rFonts w:ascii="Times New Roman" w:hAnsi="Times New Roman" w:cs="Times New Roman"/>
          <w:sz w:val="26"/>
          <w:szCs w:val="26"/>
        </w:rPr>
        <w:t>ở đó</w:t>
      </w:r>
      <w:r w:rsidRPr="001C5433">
        <w:rPr>
          <w:rFonts w:ascii="Times New Roman" w:hAnsi="Times New Roman" w:cs="Times New Roman"/>
          <w:sz w:val="26"/>
          <w:szCs w:val="26"/>
        </w:rPr>
        <w:t xml:space="preserve"> Tuần duyên yêu cầu tàu thả neo </w:t>
      </w:r>
      <w:r>
        <w:rPr>
          <w:rFonts w:ascii="Times New Roman" w:hAnsi="Times New Roman" w:cs="Times New Roman"/>
          <w:sz w:val="26"/>
          <w:szCs w:val="26"/>
        </w:rPr>
        <w:t xml:space="preserve">ở </w:t>
      </w:r>
      <w:r w:rsidRPr="001C5433">
        <w:rPr>
          <w:rFonts w:ascii="Times New Roman" w:hAnsi="Times New Roman" w:cs="Times New Roman"/>
          <w:sz w:val="26"/>
          <w:szCs w:val="26"/>
        </w:rPr>
        <w:t xml:space="preserve">cách bờ </w:t>
      </w:r>
      <w:r>
        <w:rPr>
          <w:rFonts w:ascii="Times New Roman" w:hAnsi="Times New Roman" w:cs="Times New Roman"/>
          <w:sz w:val="26"/>
          <w:szCs w:val="26"/>
        </w:rPr>
        <w:t>2</w:t>
      </w:r>
      <w:r w:rsidRPr="001C5433">
        <w:rPr>
          <w:rFonts w:ascii="Times New Roman" w:hAnsi="Times New Roman" w:cs="Times New Roman"/>
          <w:sz w:val="26"/>
          <w:szCs w:val="26"/>
        </w:rPr>
        <w:t xml:space="preserve"> hải lý do </w:t>
      </w:r>
      <w:r>
        <w:rPr>
          <w:rFonts w:ascii="Times New Roman" w:hAnsi="Times New Roman" w:cs="Times New Roman"/>
          <w:sz w:val="26"/>
          <w:szCs w:val="26"/>
        </w:rPr>
        <w:t xml:space="preserve">có </w:t>
      </w:r>
      <w:r w:rsidRPr="001C5433">
        <w:rPr>
          <w:rFonts w:ascii="Times New Roman" w:hAnsi="Times New Roman" w:cs="Times New Roman"/>
          <w:sz w:val="26"/>
          <w:szCs w:val="26"/>
        </w:rPr>
        <w:t>nguy cơ cháy bùng phát trở lại. Không có thương vong hay ô nhiễm môi trường nào được ghi nhận.</w:t>
      </w:r>
    </w:p>
    <w:p w14:paraId="3285EA55" w14:textId="7CD8054E" w:rsidR="00131D03" w:rsidRPr="001C5433" w:rsidRDefault="00131D03" w:rsidP="00131D03">
      <w:pPr>
        <w:spacing w:before="120" w:after="120"/>
        <w:jc w:val="both"/>
        <w:rPr>
          <w:rFonts w:ascii="Times New Roman" w:hAnsi="Times New Roman" w:cs="Times New Roman"/>
          <w:sz w:val="26"/>
          <w:szCs w:val="26"/>
        </w:rPr>
      </w:pPr>
      <w:r w:rsidRPr="001C5433">
        <w:rPr>
          <w:rFonts w:ascii="Times New Roman" w:hAnsi="Times New Roman" w:cs="Times New Roman"/>
          <w:sz w:val="26"/>
          <w:szCs w:val="26"/>
        </w:rPr>
        <w:t xml:space="preserve">Điều tra xác định rằng khi các giá đỡ bên trong, mỗi cái nặng khoảng 300 pound (khoảng 136 kg), bị tách khỏi các ray bị biến dạng và sập xuống, chúng đã </w:t>
      </w:r>
      <w:r>
        <w:rPr>
          <w:rFonts w:ascii="Times New Roman" w:hAnsi="Times New Roman" w:cs="Times New Roman"/>
          <w:sz w:val="26"/>
          <w:szCs w:val="26"/>
        </w:rPr>
        <w:t>giúp</w:t>
      </w:r>
      <w:r w:rsidRPr="001C5433">
        <w:rPr>
          <w:rFonts w:ascii="Times New Roman" w:hAnsi="Times New Roman" w:cs="Times New Roman"/>
          <w:sz w:val="26"/>
          <w:szCs w:val="26"/>
        </w:rPr>
        <w:t xml:space="preserve"> cho các khối pin lithium-ion di chuyển tự do và va đập vào kết cấu bên trong của các mô-đun. “Các vết hồ quang điện và cháy xém được tìm thấy trong chính 13 mô-đun đó, nhiều khả năng xảy ra khi thanh cái (busbar) của bộ pin bị lộ va chạm vào bên trong mô-đun, gây ngắn mạch pin,” báo cáo nêu rõ.</w:t>
      </w:r>
    </w:p>
    <w:p w14:paraId="567B8E4D" w14:textId="32A4A944" w:rsidR="00131D03" w:rsidRPr="001C5433" w:rsidRDefault="00131D03" w:rsidP="00131D03">
      <w:pPr>
        <w:spacing w:before="120" w:after="120"/>
        <w:jc w:val="both"/>
        <w:rPr>
          <w:rFonts w:ascii="Times New Roman" w:hAnsi="Times New Roman" w:cs="Times New Roman"/>
          <w:sz w:val="26"/>
          <w:szCs w:val="26"/>
        </w:rPr>
      </w:pPr>
      <w:r w:rsidRPr="001C5433">
        <w:rPr>
          <w:rFonts w:ascii="Times New Roman" w:hAnsi="Times New Roman" w:cs="Times New Roman"/>
          <w:sz w:val="26"/>
          <w:szCs w:val="26"/>
        </w:rPr>
        <w:lastRenderedPageBreak/>
        <w:t xml:space="preserve">Các điều tra viên của NTSB nhấn mạnh những bài học quan trọng đối với ngành hàng hải trong việc chằng buộc an toàn các mô-đun pin lithium-ion tĩnh cỡ lớn. Theo báo cáo, thuyền viên phải tuân thủ sổ tay chằng buộc hàng hóa của tàu và phương án chằng buộc đã được phê duyệt, kiểm tra kỹ lưỡng toàn bộ hệ thống chằng buộc trong và sau quá trình xếp hàng, đồng thời đặc biệt chú ý xác minh rằng các móc của đai chằng, dây cáp và pa lăng xích </w:t>
      </w:r>
      <w:r>
        <w:rPr>
          <w:rFonts w:ascii="Times New Roman" w:hAnsi="Times New Roman" w:cs="Times New Roman"/>
          <w:sz w:val="26"/>
          <w:szCs w:val="26"/>
        </w:rPr>
        <w:t xml:space="preserve">phải </w:t>
      </w:r>
      <w:r w:rsidRPr="001C5433">
        <w:rPr>
          <w:rFonts w:ascii="Times New Roman" w:hAnsi="Times New Roman" w:cs="Times New Roman"/>
          <w:sz w:val="26"/>
          <w:szCs w:val="26"/>
        </w:rPr>
        <w:t xml:space="preserve">được đặt khớp đúng </w:t>
      </w:r>
      <w:r>
        <w:rPr>
          <w:rFonts w:ascii="Times New Roman" w:hAnsi="Times New Roman" w:cs="Times New Roman"/>
          <w:sz w:val="26"/>
          <w:szCs w:val="26"/>
        </w:rPr>
        <w:t>vào</w:t>
      </w:r>
      <w:r w:rsidRPr="001C5433">
        <w:rPr>
          <w:rFonts w:ascii="Times New Roman" w:hAnsi="Times New Roman" w:cs="Times New Roman"/>
          <w:sz w:val="26"/>
          <w:szCs w:val="26"/>
        </w:rPr>
        <w:t xml:space="preserve"> các </w:t>
      </w:r>
      <w:r>
        <w:rPr>
          <w:rFonts w:ascii="Times New Roman" w:hAnsi="Times New Roman" w:cs="Times New Roman"/>
          <w:sz w:val="26"/>
          <w:szCs w:val="26"/>
        </w:rPr>
        <w:t>khuyết chữ</w:t>
      </w:r>
      <w:r w:rsidRPr="001C5433">
        <w:rPr>
          <w:rFonts w:ascii="Times New Roman" w:hAnsi="Times New Roman" w:cs="Times New Roman"/>
          <w:sz w:val="26"/>
          <w:szCs w:val="26"/>
        </w:rPr>
        <w:t xml:space="preserve"> D và điểm liên kết.</w:t>
      </w:r>
    </w:p>
    <w:p w14:paraId="5D0F0E7E" w14:textId="77777777" w:rsidR="00131D03" w:rsidRPr="001C5433" w:rsidRDefault="00131D03" w:rsidP="00131D03">
      <w:pPr>
        <w:spacing w:before="120" w:after="120"/>
        <w:jc w:val="both"/>
        <w:rPr>
          <w:rFonts w:ascii="Times New Roman" w:hAnsi="Times New Roman" w:cs="Times New Roman"/>
          <w:sz w:val="26"/>
          <w:szCs w:val="26"/>
        </w:rPr>
      </w:pPr>
      <w:r w:rsidRPr="001C5433">
        <w:rPr>
          <w:rFonts w:ascii="Times New Roman" w:hAnsi="Times New Roman" w:cs="Times New Roman"/>
          <w:sz w:val="26"/>
          <w:szCs w:val="26"/>
        </w:rPr>
        <w:t>“</w:t>
      </w:r>
      <w:r w:rsidRPr="001C5433">
        <w:rPr>
          <w:rFonts w:ascii="Times New Roman" w:hAnsi="Times New Roman" w:cs="Times New Roman"/>
          <w:i/>
          <w:iCs/>
          <w:sz w:val="26"/>
          <w:szCs w:val="26"/>
        </w:rPr>
        <w:t>Việc kiểm tra và xác minh đúng cách là yếu tố then chốt để ngăn ngừa sự dịch chuyển của hàng hóa, hư hại kết cấu của các mô-đun pin và các sự kiện thoát nhiệt tiềm ẩn trong điều kiện thời tiết xấu,”</w:t>
      </w:r>
      <w:r w:rsidRPr="001C5433">
        <w:rPr>
          <w:rFonts w:ascii="Times New Roman" w:hAnsi="Times New Roman" w:cs="Times New Roman"/>
          <w:sz w:val="26"/>
          <w:szCs w:val="26"/>
        </w:rPr>
        <w:t xml:space="preserve"> các điều tra viên kết luận.</w:t>
      </w:r>
    </w:p>
    <w:p w14:paraId="25ABCE8B" w14:textId="493DB6D7" w:rsidR="00131D03" w:rsidRPr="001C5433" w:rsidRDefault="00131D03" w:rsidP="00131D03">
      <w:pPr>
        <w:spacing w:before="120" w:after="120"/>
        <w:jc w:val="both"/>
        <w:rPr>
          <w:rFonts w:ascii="Times New Roman" w:hAnsi="Times New Roman" w:cs="Times New Roman"/>
          <w:sz w:val="26"/>
          <w:szCs w:val="26"/>
        </w:rPr>
      </w:pPr>
      <w:r w:rsidRPr="001C5433">
        <w:rPr>
          <w:rFonts w:ascii="Times New Roman" w:hAnsi="Times New Roman" w:cs="Times New Roman"/>
          <w:sz w:val="26"/>
          <w:szCs w:val="26"/>
        </w:rPr>
        <w:t>Con tàu thuộc sở hữu của GS Navigation S.A. và do Công ty Wisdom Marine International Inc. (Đài Loan) khai thác, đã rời Busan, Hàn Quốc vào ngày 18/12, hành trình đến Long Beach, California. Sau sự cố, cảng giao hàng được đổi sang San Diego, tàu cập cảng ngày 24/2/2024, sau khi hàng hóa bị hư hại được chằng buộc lại và hệ thống CO₂ được nạp bổ sung tại Dutch Harbor.</w:t>
      </w:r>
    </w:p>
    <w:p w14:paraId="4B1F6B02" w14:textId="0638A4F8" w:rsidR="00131D03" w:rsidRPr="001C5433" w:rsidRDefault="00131D03" w:rsidP="00131D03">
      <w:pPr>
        <w:spacing w:before="120" w:after="120"/>
        <w:jc w:val="both"/>
        <w:rPr>
          <w:rFonts w:ascii="Times New Roman" w:hAnsi="Times New Roman" w:cs="Times New Roman"/>
          <w:sz w:val="26"/>
          <w:szCs w:val="26"/>
        </w:rPr>
      </w:pPr>
      <w:r w:rsidRPr="001C5433">
        <w:rPr>
          <w:rFonts w:ascii="Times New Roman" w:hAnsi="Times New Roman" w:cs="Times New Roman"/>
          <w:sz w:val="26"/>
          <w:szCs w:val="26"/>
        </w:rPr>
        <w:t xml:space="preserve">Sự cố này cho thấy những lo ngại ngày càng tăng đối với việc vận chuyển bằng đường biển các hệ thống pin lithium-ion quy mô lớn khi ngành lưu trữ năng lượng mở rộng trên phạm vi toàn cầu. Sự bất tương thích giữa các thiết bị chằng buộc đã không được phát hiện, dù phương án xếp dỡ và chằng buộc này từng được sử dụng cho </w:t>
      </w:r>
      <w:r>
        <w:rPr>
          <w:rFonts w:ascii="Times New Roman" w:hAnsi="Times New Roman" w:cs="Times New Roman"/>
          <w:sz w:val="26"/>
          <w:szCs w:val="26"/>
        </w:rPr>
        <w:t>5</w:t>
      </w:r>
      <w:r w:rsidRPr="001C5433">
        <w:rPr>
          <w:rFonts w:ascii="Times New Roman" w:hAnsi="Times New Roman" w:cs="Times New Roman"/>
          <w:sz w:val="26"/>
          <w:szCs w:val="26"/>
        </w:rPr>
        <w:t xml:space="preserve"> chuyến vận chuyển tương tự trước đó mà không ghi nhận vấn đề nào.</w:t>
      </w:r>
    </w:p>
    <w:p w14:paraId="7E6C5B1D" w14:textId="654DF187" w:rsidR="00C13E10" w:rsidRDefault="00131D03" w:rsidP="00131D03">
      <w:pPr>
        <w:jc w:val="center"/>
      </w:pPr>
      <w:r>
        <w:t>------------------------------------------</w:t>
      </w:r>
    </w:p>
    <w:sectPr w:rsidR="00C13E10" w:rsidSect="00131D03">
      <w:pgSz w:w="12240" w:h="15840"/>
      <w:pgMar w:top="990" w:right="90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433"/>
    <w:rsid w:val="000501D0"/>
    <w:rsid w:val="001266EF"/>
    <w:rsid w:val="00131D03"/>
    <w:rsid w:val="001C5433"/>
    <w:rsid w:val="00B82521"/>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C9882"/>
  <w15:chartTrackingRefBased/>
  <w15:docId w15:val="{DADE9641-6FFE-49B0-B8D0-60A4DD35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4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54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4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4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4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4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4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4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4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4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4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4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4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4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4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4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4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433"/>
    <w:rPr>
      <w:rFonts w:eastAsiaTheme="majorEastAsia" w:cstheme="majorBidi"/>
      <w:color w:val="272727" w:themeColor="text1" w:themeTint="D8"/>
    </w:rPr>
  </w:style>
  <w:style w:type="paragraph" w:styleId="Title">
    <w:name w:val="Title"/>
    <w:basedOn w:val="Normal"/>
    <w:next w:val="Normal"/>
    <w:link w:val="TitleChar"/>
    <w:uiPriority w:val="10"/>
    <w:qFormat/>
    <w:rsid w:val="001C5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4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4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4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433"/>
    <w:pPr>
      <w:spacing w:before="160"/>
      <w:jc w:val="center"/>
    </w:pPr>
    <w:rPr>
      <w:i/>
      <w:iCs/>
      <w:color w:val="404040" w:themeColor="text1" w:themeTint="BF"/>
    </w:rPr>
  </w:style>
  <w:style w:type="character" w:customStyle="1" w:styleId="QuoteChar">
    <w:name w:val="Quote Char"/>
    <w:basedOn w:val="DefaultParagraphFont"/>
    <w:link w:val="Quote"/>
    <w:uiPriority w:val="29"/>
    <w:rsid w:val="001C5433"/>
    <w:rPr>
      <w:i/>
      <w:iCs/>
      <w:color w:val="404040" w:themeColor="text1" w:themeTint="BF"/>
    </w:rPr>
  </w:style>
  <w:style w:type="paragraph" w:styleId="ListParagraph">
    <w:name w:val="List Paragraph"/>
    <w:basedOn w:val="Normal"/>
    <w:uiPriority w:val="34"/>
    <w:qFormat/>
    <w:rsid w:val="001C5433"/>
    <w:pPr>
      <w:ind w:left="720"/>
      <w:contextualSpacing/>
    </w:pPr>
  </w:style>
  <w:style w:type="character" w:styleId="IntenseEmphasis">
    <w:name w:val="Intense Emphasis"/>
    <w:basedOn w:val="DefaultParagraphFont"/>
    <w:uiPriority w:val="21"/>
    <w:qFormat/>
    <w:rsid w:val="001C5433"/>
    <w:rPr>
      <w:i/>
      <w:iCs/>
      <w:color w:val="0F4761" w:themeColor="accent1" w:themeShade="BF"/>
    </w:rPr>
  </w:style>
  <w:style w:type="paragraph" w:styleId="IntenseQuote">
    <w:name w:val="Intense Quote"/>
    <w:basedOn w:val="Normal"/>
    <w:next w:val="Normal"/>
    <w:link w:val="IntenseQuoteChar"/>
    <w:uiPriority w:val="30"/>
    <w:qFormat/>
    <w:rsid w:val="001C54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433"/>
    <w:rPr>
      <w:i/>
      <w:iCs/>
      <w:color w:val="0F4761" w:themeColor="accent1" w:themeShade="BF"/>
    </w:rPr>
  </w:style>
  <w:style w:type="character" w:styleId="IntenseReference">
    <w:name w:val="Intense Reference"/>
    <w:basedOn w:val="DefaultParagraphFont"/>
    <w:uiPriority w:val="32"/>
    <w:qFormat/>
    <w:rsid w:val="001C5433"/>
    <w:rPr>
      <w:b/>
      <w:bCs/>
      <w:smallCaps/>
      <w:color w:val="0F4761" w:themeColor="accent1" w:themeShade="BF"/>
      <w:spacing w:val="5"/>
    </w:rPr>
  </w:style>
  <w:style w:type="character" w:styleId="Hyperlink">
    <w:name w:val="Hyperlink"/>
    <w:basedOn w:val="DefaultParagraphFont"/>
    <w:uiPriority w:val="99"/>
    <w:unhideWhenUsed/>
    <w:rsid w:val="001C5433"/>
    <w:rPr>
      <w:color w:val="467886" w:themeColor="hyperlink"/>
      <w:u w:val="single"/>
    </w:rPr>
  </w:style>
  <w:style w:type="character" w:styleId="UnresolvedMention">
    <w:name w:val="Unresolved Mention"/>
    <w:basedOn w:val="DefaultParagraphFont"/>
    <w:uiPriority w:val="99"/>
    <w:semiHidden/>
    <w:unhideWhenUsed/>
    <w:rsid w:val="001C5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https://gcaptain.com/author/m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2025-12-20T03:53:00Z</dcterms:created>
  <dcterms:modified xsi:type="dcterms:W3CDTF">2025-12-20T04:12:00Z</dcterms:modified>
</cp:coreProperties>
</file>