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0941E" w14:textId="7C8ECE14" w:rsidR="00D5512E" w:rsidRPr="0065375E" w:rsidRDefault="0065375E" w:rsidP="0065375E">
      <w:pPr>
        <w:jc w:val="center"/>
        <w:rPr>
          <w:rFonts w:ascii="Times New Roman" w:hAnsi="Times New Roman" w:cs="Times New Roman"/>
          <w:b/>
          <w:bCs/>
          <w:sz w:val="40"/>
          <w:szCs w:val="40"/>
        </w:rPr>
      </w:pPr>
      <w:r w:rsidRPr="0065375E">
        <w:rPr>
          <w:rFonts w:ascii="Times New Roman" w:hAnsi="Times New Roman" w:cs="Times New Roman"/>
          <w:b/>
          <w:bCs/>
          <w:sz w:val="40"/>
          <w:szCs w:val="40"/>
        </w:rPr>
        <w:t>Bạn có biết Sổ đăng ký Không gian kín cần bao gồm những nội dung gì không?</w:t>
      </w:r>
    </w:p>
    <w:p w14:paraId="6EB80B8D" w14:textId="1D85BA2E" w:rsidR="00D5512E" w:rsidRPr="00D5512E" w:rsidRDefault="00D5512E" w:rsidP="0065375E">
      <w:pPr>
        <w:jc w:val="right"/>
        <w:rPr>
          <w:rStyle w:val="Hyperlink"/>
        </w:rPr>
      </w:pPr>
      <w:hyperlink r:id="rId5" w:history="1">
        <w:r w:rsidRPr="00D5512E">
          <w:rPr>
            <w:rStyle w:val="Hyperlink"/>
          </w:rPr>
          <w:t>Maritime Knowledge</w:t>
        </w:r>
      </w:hyperlink>
      <w:r w:rsidRPr="00D5512E">
        <w:t>, </w:t>
      </w:r>
      <w:hyperlink r:id="rId6" w:history="1">
        <w:r w:rsidRPr="00D5512E">
          <w:rPr>
            <w:rStyle w:val="Hyperlink"/>
          </w:rPr>
          <w:t>Safety</w:t>
        </w:r>
      </w:hyperlink>
      <w:r>
        <w:t xml:space="preserve"> </w:t>
      </w:r>
      <w:r w:rsidRPr="00D5512E">
        <w:fldChar w:fldCharType="begin"/>
      </w:r>
      <w:r w:rsidRPr="00D5512E">
        <w:instrText>HYPERLINK "https://safety4sea.com/wp-content/uploads/2020/10/shutterstock_1577845753.jpg"</w:instrText>
      </w:r>
      <w:r w:rsidRPr="00D5512E">
        <w:fldChar w:fldCharType="separate"/>
      </w:r>
    </w:p>
    <w:p w14:paraId="25A0108B" w14:textId="7659B95F" w:rsidR="00D5512E" w:rsidRPr="00D5512E" w:rsidRDefault="00D5512E" w:rsidP="00D5512E">
      <w:pPr>
        <w:rPr>
          <w:rStyle w:val="Hyperlink"/>
        </w:rPr>
      </w:pPr>
      <w:r w:rsidRPr="00D5512E">
        <w:rPr>
          <w:rStyle w:val="Hyperlink"/>
          <w:noProof/>
        </w:rPr>
        <w:drawing>
          <wp:inline distT="0" distB="0" distL="0" distR="0" wp14:anchorId="7100BC31" wp14:editId="5EAFE039">
            <wp:extent cx="6156960" cy="3081769"/>
            <wp:effectExtent l="0" t="0" r="0" b="4445"/>
            <wp:docPr id="1549066804" name="Picture 2" descr="enclosed space rescue">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nclosed space rescue">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58125" cy="3082352"/>
                    </a:xfrm>
                    <a:prstGeom prst="rect">
                      <a:avLst/>
                    </a:prstGeom>
                    <a:noFill/>
                    <a:ln>
                      <a:noFill/>
                    </a:ln>
                  </pic:spPr>
                </pic:pic>
              </a:graphicData>
            </a:graphic>
          </wp:inline>
        </w:drawing>
      </w:r>
    </w:p>
    <w:p w14:paraId="3841EA75" w14:textId="3AA8CC6E" w:rsidR="0065375E" w:rsidRPr="0065375E" w:rsidRDefault="00D5512E" w:rsidP="006C4186">
      <w:pPr>
        <w:rPr>
          <w:rFonts w:ascii="Times New Roman" w:hAnsi="Times New Roman" w:cs="Times New Roman"/>
          <w:color w:val="EE0000"/>
          <w:sz w:val="26"/>
          <w:szCs w:val="26"/>
        </w:rPr>
      </w:pPr>
      <w:r w:rsidRPr="00D5512E">
        <w:fldChar w:fldCharType="end"/>
      </w:r>
      <w:r w:rsidRPr="00D5512E">
        <w:t xml:space="preserve"> </w:t>
      </w:r>
      <w:r w:rsidR="0065375E" w:rsidRPr="0065375E">
        <w:rPr>
          <w:rFonts w:ascii="Times New Roman" w:hAnsi="Times New Roman" w:cs="Times New Roman"/>
          <w:sz w:val="26"/>
          <w:szCs w:val="26"/>
        </w:rPr>
        <w:t xml:space="preserve">Để ngăn ngừa tai nạn khi vào làm việc trong không gian kín, công ty – phối hợp cùng </w:t>
      </w:r>
      <w:r w:rsidR="0065375E">
        <w:rPr>
          <w:rFonts w:ascii="Times New Roman" w:hAnsi="Times New Roman" w:cs="Times New Roman"/>
          <w:sz w:val="26"/>
          <w:szCs w:val="26"/>
        </w:rPr>
        <w:t>với</w:t>
      </w:r>
      <w:r w:rsidR="0065375E" w:rsidRPr="0065375E">
        <w:rPr>
          <w:rFonts w:ascii="Times New Roman" w:hAnsi="Times New Roman" w:cs="Times New Roman"/>
          <w:sz w:val="26"/>
          <w:szCs w:val="26"/>
        </w:rPr>
        <w:t xml:space="preserve"> </w:t>
      </w:r>
      <w:proofErr w:type="gramStart"/>
      <w:r w:rsidR="0065375E" w:rsidRPr="0065375E">
        <w:rPr>
          <w:rFonts w:ascii="Times New Roman" w:hAnsi="Times New Roman" w:cs="Times New Roman"/>
          <w:sz w:val="26"/>
          <w:szCs w:val="26"/>
        </w:rPr>
        <w:t>tàu  cần</w:t>
      </w:r>
      <w:proofErr w:type="gramEnd"/>
      <w:r w:rsidR="0065375E" w:rsidRPr="0065375E">
        <w:rPr>
          <w:rFonts w:ascii="Times New Roman" w:hAnsi="Times New Roman" w:cs="Times New Roman"/>
          <w:sz w:val="26"/>
          <w:szCs w:val="26"/>
        </w:rPr>
        <w:t xml:space="preserve"> xây dựng và duy trì một </w:t>
      </w:r>
      <w:r w:rsidR="0065375E" w:rsidRPr="0065375E">
        <w:rPr>
          <w:rFonts w:ascii="Times New Roman" w:hAnsi="Times New Roman" w:cs="Times New Roman"/>
          <w:color w:val="EE0000"/>
          <w:sz w:val="26"/>
          <w:szCs w:val="26"/>
        </w:rPr>
        <w:t>chiến lược an toàn rõ ràng</w:t>
      </w:r>
      <w:r w:rsidR="0065375E">
        <w:rPr>
          <w:rFonts w:ascii="Times New Roman" w:hAnsi="Times New Roman" w:cs="Times New Roman"/>
          <w:color w:val="EE0000"/>
          <w:sz w:val="26"/>
          <w:szCs w:val="26"/>
        </w:rPr>
        <w:t xml:space="preserve"> và</w:t>
      </w:r>
      <w:r w:rsidR="0065375E" w:rsidRPr="0065375E">
        <w:rPr>
          <w:rFonts w:ascii="Times New Roman" w:hAnsi="Times New Roman" w:cs="Times New Roman"/>
          <w:color w:val="EE0000"/>
          <w:sz w:val="26"/>
          <w:szCs w:val="26"/>
        </w:rPr>
        <w:t xml:space="preserve"> hiệu quả</w:t>
      </w:r>
      <w:r w:rsidR="0065375E" w:rsidRPr="0065375E">
        <w:rPr>
          <w:rFonts w:ascii="Times New Roman" w:hAnsi="Times New Roman" w:cs="Times New Roman"/>
          <w:sz w:val="26"/>
          <w:szCs w:val="26"/>
        </w:rPr>
        <w:t xml:space="preserve">. Một cấu phần then chốt của chiến lược này là </w:t>
      </w:r>
      <w:r w:rsidR="0065375E" w:rsidRPr="0065375E">
        <w:rPr>
          <w:rFonts w:ascii="Times New Roman" w:hAnsi="Times New Roman" w:cs="Times New Roman"/>
          <w:b/>
          <w:bCs/>
          <w:color w:val="EE0000"/>
          <w:sz w:val="26"/>
          <w:szCs w:val="26"/>
        </w:rPr>
        <w:t>Sổ đăng ký Không gian kín (Enclosed Space Register)</w:t>
      </w:r>
      <w:r w:rsidR="0065375E" w:rsidRPr="0065375E">
        <w:rPr>
          <w:rFonts w:ascii="Times New Roman" w:hAnsi="Times New Roman" w:cs="Times New Roman"/>
          <w:color w:val="EE0000"/>
          <w:sz w:val="26"/>
          <w:szCs w:val="26"/>
        </w:rPr>
        <w:t xml:space="preserve">, </w:t>
      </w:r>
      <w:r w:rsidR="0065375E" w:rsidRPr="0065375E">
        <w:rPr>
          <w:rFonts w:ascii="Times New Roman" w:hAnsi="Times New Roman" w:cs="Times New Roman"/>
          <w:sz w:val="26"/>
          <w:szCs w:val="26"/>
        </w:rPr>
        <w:t>được lập riêng cho từng tàu.</w:t>
      </w:r>
      <w:r w:rsidR="0065375E">
        <w:rPr>
          <w:rFonts w:ascii="Times New Roman" w:hAnsi="Times New Roman" w:cs="Times New Roman"/>
          <w:sz w:val="26"/>
          <w:szCs w:val="26"/>
        </w:rPr>
        <w:t xml:space="preserve"> </w:t>
      </w:r>
      <w:r w:rsidR="0065375E" w:rsidRPr="0065375E">
        <w:rPr>
          <w:rFonts w:ascii="Times New Roman" w:hAnsi="Times New Roman" w:cs="Times New Roman"/>
          <w:sz w:val="26"/>
          <w:szCs w:val="26"/>
        </w:rPr>
        <w:t xml:space="preserve">Sổ đăng ký này </w:t>
      </w:r>
      <w:r w:rsidR="0065375E">
        <w:rPr>
          <w:rFonts w:ascii="Times New Roman" w:hAnsi="Times New Roman" w:cs="Times New Roman"/>
          <w:sz w:val="26"/>
          <w:szCs w:val="26"/>
        </w:rPr>
        <w:t>chỉ ra</w:t>
      </w:r>
      <w:r w:rsidR="0065375E" w:rsidRPr="0065375E">
        <w:rPr>
          <w:rFonts w:ascii="Times New Roman" w:hAnsi="Times New Roman" w:cs="Times New Roman"/>
          <w:sz w:val="26"/>
          <w:szCs w:val="26"/>
        </w:rPr>
        <w:t xml:space="preserve"> </w:t>
      </w:r>
      <w:r w:rsidR="0065375E" w:rsidRPr="0065375E">
        <w:rPr>
          <w:rFonts w:ascii="Times New Roman" w:hAnsi="Times New Roman" w:cs="Times New Roman"/>
          <w:color w:val="EE0000"/>
          <w:sz w:val="26"/>
          <w:szCs w:val="26"/>
        </w:rPr>
        <w:t>tất cả các không gian kín trên tàu</w:t>
      </w:r>
      <w:r w:rsidR="0065375E" w:rsidRPr="0065375E">
        <w:rPr>
          <w:rFonts w:ascii="Times New Roman" w:hAnsi="Times New Roman" w:cs="Times New Roman"/>
          <w:sz w:val="26"/>
          <w:szCs w:val="26"/>
        </w:rPr>
        <w:t xml:space="preserve">, nêu rõ các mối nguy </w:t>
      </w:r>
      <w:r w:rsidR="0065375E">
        <w:rPr>
          <w:rFonts w:ascii="Times New Roman" w:hAnsi="Times New Roman" w:cs="Times New Roman"/>
          <w:sz w:val="26"/>
          <w:szCs w:val="26"/>
        </w:rPr>
        <w:t xml:space="preserve">hiểm </w:t>
      </w:r>
      <w:r w:rsidR="0065375E" w:rsidRPr="0065375E">
        <w:rPr>
          <w:rFonts w:ascii="Times New Roman" w:hAnsi="Times New Roman" w:cs="Times New Roman"/>
          <w:sz w:val="26"/>
          <w:szCs w:val="26"/>
        </w:rPr>
        <w:t xml:space="preserve">tiềm ẩn, giải thích rủi ro trong những điều kiện khác nhau, và quy định </w:t>
      </w:r>
      <w:r w:rsidR="0065375E" w:rsidRPr="0065375E">
        <w:rPr>
          <w:rFonts w:ascii="Times New Roman" w:hAnsi="Times New Roman" w:cs="Times New Roman"/>
          <w:color w:val="EE0000"/>
          <w:sz w:val="26"/>
          <w:szCs w:val="26"/>
        </w:rPr>
        <w:t>các biện pháp an toàn bắt buộc phải thực hiện trước khi vào.</w:t>
      </w:r>
    </w:p>
    <w:p w14:paraId="53CC6B4F" w14:textId="629D47D5" w:rsidR="0065375E" w:rsidRPr="0065375E" w:rsidRDefault="0065375E" w:rsidP="0065375E">
      <w:pPr>
        <w:spacing w:before="120" w:after="120"/>
        <w:jc w:val="both"/>
        <w:rPr>
          <w:rFonts w:ascii="Times New Roman" w:hAnsi="Times New Roman" w:cs="Times New Roman"/>
          <w:sz w:val="26"/>
          <w:szCs w:val="26"/>
        </w:rPr>
      </w:pPr>
      <w:r w:rsidRPr="0065375E">
        <w:rPr>
          <w:rFonts w:ascii="Times New Roman" w:hAnsi="Times New Roman" w:cs="Times New Roman"/>
          <w:sz w:val="26"/>
          <w:szCs w:val="26"/>
        </w:rPr>
        <w:t xml:space="preserve">Sổ đăng ký </w:t>
      </w:r>
      <w:r>
        <w:rPr>
          <w:rFonts w:ascii="Times New Roman" w:hAnsi="Times New Roman" w:cs="Times New Roman"/>
          <w:sz w:val="26"/>
          <w:szCs w:val="26"/>
        </w:rPr>
        <w:t xml:space="preserve">không gian kín </w:t>
      </w:r>
      <w:r w:rsidRPr="0065375E">
        <w:rPr>
          <w:rFonts w:ascii="Times New Roman" w:hAnsi="Times New Roman" w:cs="Times New Roman"/>
          <w:sz w:val="26"/>
          <w:szCs w:val="26"/>
        </w:rPr>
        <w:t xml:space="preserve">cũng cần bao gồm </w:t>
      </w:r>
      <w:r>
        <w:rPr>
          <w:rFonts w:ascii="Times New Roman" w:hAnsi="Times New Roman" w:cs="Times New Roman"/>
          <w:sz w:val="26"/>
          <w:szCs w:val="26"/>
        </w:rPr>
        <w:t xml:space="preserve">việc </w:t>
      </w:r>
      <w:r w:rsidRPr="0065375E">
        <w:rPr>
          <w:rFonts w:ascii="Times New Roman" w:hAnsi="Times New Roman" w:cs="Times New Roman"/>
          <w:sz w:val="26"/>
          <w:szCs w:val="26"/>
        </w:rPr>
        <w:t xml:space="preserve">đánh giá về việc bầu không khí trong các không gian kín có thể bị ảnh hưởng như thế nào bởi chính nội dung của không gian đó, ví dụ khi tàu tạm thời chứa nước thải đã xử lý hoặc nước xám trong két nước dằn; hoặc bởi nội dung của các không gian liên thông hay không gian liền kề, bao gồm hàng hóa, chất hun trùng, dầu nhiên liệu, nước </w:t>
      </w:r>
      <w:r>
        <w:rPr>
          <w:rFonts w:ascii="Times New Roman" w:hAnsi="Times New Roman" w:cs="Times New Roman"/>
          <w:sz w:val="26"/>
          <w:szCs w:val="26"/>
        </w:rPr>
        <w:t>cặn</w:t>
      </w:r>
      <w:r w:rsidRPr="0065375E">
        <w:rPr>
          <w:rFonts w:ascii="Times New Roman" w:hAnsi="Times New Roman" w:cs="Times New Roman"/>
          <w:sz w:val="26"/>
          <w:szCs w:val="26"/>
        </w:rPr>
        <w:t>, các điều kiện làm suy giảm oxy, cũng như bố trí vật lý hoặc kết cấu của không gian.</w:t>
      </w:r>
    </w:p>
    <w:p w14:paraId="643DA99D" w14:textId="25F6C9D3" w:rsidR="0065375E" w:rsidRDefault="0065375E" w:rsidP="0065375E">
      <w:pPr>
        <w:spacing w:before="120" w:after="120"/>
        <w:jc w:val="both"/>
        <w:rPr>
          <w:rFonts w:ascii="Times New Roman" w:hAnsi="Times New Roman" w:cs="Times New Roman"/>
          <w:sz w:val="26"/>
          <w:szCs w:val="26"/>
        </w:rPr>
      </w:pPr>
      <w:r w:rsidRPr="0065375E">
        <w:rPr>
          <w:rFonts w:ascii="Times New Roman" w:hAnsi="Times New Roman" w:cs="Times New Roman"/>
          <w:sz w:val="26"/>
          <w:szCs w:val="26"/>
        </w:rPr>
        <w:t xml:space="preserve">Sổ đăng ký Không gian kín là một tài liệu đặc thù </w:t>
      </w:r>
      <w:r>
        <w:rPr>
          <w:rFonts w:ascii="Times New Roman" w:hAnsi="Times New Roman" w:cs="Times New Roman"/>
          <w:sz w:val="26"/>
          <w:szCs w:val="26"/>
        </w:rPr>
        <w:t xml:space="preserve">riêng </w:t>
      </w:r>
      <w:r w:rsidRPr="0065375E">
        <w:rPr>
          <w:rFonts w:ascii="Times New Roman" w:hAnsi="Times New Roman" w:cs="Times New Roman"/>
          <w:sz w:val="26"/>
          <w:szCs w:val="26"/>
        </w:rPr>
        <w:t xml:space="preserve">cho từng tàu, </w:t>
      </w:r>
      <w:r>
        <w:rPr>
          <w:rFonts w:ascii="Times New Roman" w:hAnsi="Times New Roman" w:cs="Times New Roman"/>
          <w:sz w:val="26"/>
          <w:szCs w:val="26"/>
        </w:rPr>
        <w:t xml:space="preserve">nó </w:t>
      </w:r>
      <w:r w:rsidRPr="0065375E">
        <w:rPr>
          <w:rFonts w:ascii="Times New Roman" w:hAnsi="Times New Roman" w:cs="Times New Roman"/>
          <w:sz w:val="26"/>
          <w:szCs w:val="26"/>
        </w:rPr>
        <w:t>liệt kê toàn bộ các không gian kín trên tàu cùng với các không gian liên thông và không gian liền kề, các mối nguy</w:t>
      </w:r>
      <w:r>
        <w:rPr>
          <w:rFonts w:ascii="Times New Roman" w:hAnsi="Times New Roman" w:cs="Times New Roman"/>
          <w:sz w:val="26"/>
          <w:szCs w:val="26"/>
        </w:rPr>
        <w:t xml:space="preserve"> hiểm</w:t>
      </w:r>
      <w:r w:rsidRPr="0065375E">
        <w:rPr>
          <w:rFonts w:ascii="Times New Roman" w:hAnsi="Times New Roman" w:cs="Times New Roman"/>
          <w:sz w:val="26"/>
          <w:szCs w:val="26"/>
        </w:rPr>
        <w:t>, biện pháp giảm thiểu rủi ro (nếu có), và cách thức</w:t>
      </w:r>
      <w:r>
        <w:rPr>
          <w:rFonts w:ascii="Times New Roman" w:hAnsi="Times New Roman" w:cs="Times New Roman"/>
          <w:sz w:val="26"/>
          <w:szCs w:val="26"/>
        </w:rPr>
        <w:t xml:space="preserve"> mà</w:t>
      </w:r>
      <w:r w:rsidRPr="0065375E">
        <w:rPr>
          <w:rFonts w:ascii="Times New Roman" w:hAnsi="Times New Roman" w:cs="Times New Roman"/>
          <w:sz w:val="26"/>
          <w:szCs w:val="26"/>
        </w:rPr>
        <w:t xml:space="preserve"> bầu không khí trong các không gian này có thể thay đổi tùy theo loại hàng hóa chuyên chở hoặc nội dung của không gian. Tài liệu này là </w:t>
      </w:r>
      <w:r w:rsidRPr="0065375E">
        <w:rPr>
          <w:rFonts w:ascii="Times New Roman" w:hAnsi="Times New Roman" w:cs="Times New Roman"/>
          <w:color w:val="EE0000"/>
          <w:sz w:val="26"/>
          <w:szCs w:val="26"/>
        </w:rPr>
        <w:t>một phần của hệ thống quản lý an toàn đối với không gian kín</w:t>
      </w:r>
      <w:r w:rsidRPr="0065375E">
        <w:rPr>
          <w:rFonts w:ascii="Times New Roman" w:hAnsi="Times New Roman" w:cs="Times New Roman"/>
          <w:sz w:val="26"/>
          <w:szCs w:val="26"/>
        </w:rPr>
        <w:t>.</w:t>
      </w:r>
    </w:p>
    <w:p w14:paraId="2E3152B1" w14:textId="77777777" w:rsidR="006C4186" w:rsidRDefault="006C4186" w:rsidP="0065375E">
      <w:pPr>
        <w:spacing w:before="120" w:after="120"/>
        <w:jc w:val="both"/>
        <w:rPr>
          <w:rFonts w:ascii="Times New Roman" w:hAnsi="Times New Roman" w:cs="Times New Roman"/>
          <w:sz w:val="26"/>
          <w:szCs w:val="26"/>
        </w:rPr>
      </w:pPr>
    </w:p>
    <w:p w14:paraId="2C25C149" w14:textId="77777777" w:rsidR="006C4186" w:rsidRPr="0065375E" w:rsidRDefault="006C4186" w:rsidP="0065375E">
      <w:pPr>
        <w:spacing w:before="120" w:after="120"/>
        <w:jc w:val="both"/>
        <w:rPr>
          <w:rFonts w:ascii="Times New Roman" w:hAnsi="Times New Roman" w:cs="Times New Roman"/>
          <w:sz w:val="26"/>
          <w:szCs w:val="26"/>
        </w:rPr>
      </w:pPr>
    </w:p>
    <w:p w14:paraId="2CA0C5CD" w14:textId="77777777" w:rsidR="0065375E" w:rsidRPr="0065375E" w:rsidRDefault="0065375E" w:rsidP="0065375E">
      <w:pPr>
        <w:spacing w:before="120" w:after="120"/>
        <w:jc w:val="both"/>
        <w:rPr>
          <w:rFonts w:ascii="Times New Roman" w:hAnsi="Times New Roman" w:cs="Times New Roman"/>
          <w:b/>
          <w:bCs/>
          <w:sz w:val="26"/>
          <w:szCs w:val="26"/>
        </w:rPr>
      </w:pPr>
      <w:r w:rsidRPr="0065375E">
        <w:rPr>
          <w:rFonts w:ascii="Times New Roman" w:hAnsi="Times New Roman" w:cs="Times New Roman"/>
          <w:b/>
          <w:bCs/>
          <w:sz w:val="26"/>
          <w:szCs w:val="26"/>
        </w:rPr>
        <w:lastRenderedPageBreak/>
        <w:t>Cụ thể, Sổ đăng ký Không gian kín cần bao gồm:</w:t>
      </w:r>
    </w:p>
    <w:p w14:paraId="2ED1142D" w14:textId="12F17291" w:rsidR="0065375E" w:rsidRPr="0065375E" w:rsidRDefault="0065375E" w:rsidP="0065375E">
      <w:pPr>
        <w:numPr>
          <w:ilvl w:val="0"/>
          <w:numId w:val="3"/>
        </w:numPr>
        <w:spacing w:before="120" w:after="120"/>
        <w:jc w:val="both"/>
        <w:rPr>
          <w:rFonts w:ascii="Times New Roman" w:hAnsi="Times New Roman" w:cs="Times New Roman"/>
          <w:sz w:val="26"/>
          <w:szCs w:val="26"/>
        </w:rPr>
      </w:pPr>
      <w:r w:rsidRPr="0065375E">
        <w:rPr>
          <w:rFonts w:ascii="Times New Roman" w:hAnsi="Times New Roman" w:cs="Times New Roman"/>
          <w:sz w:val="26"/>
          <w:szCs w:val="26"/>
        </w:rPr>
        <w:t>Bố trí vật lý của không gian</w:t>
      </w:r>
      <w:r>
        <w:rPr>
          <w:rFonts w:ascii="Times New Roman" w:hAnsi="Times New Roman" w:cs="Times New Roman"/>
          <w:sz w:val="26"/>
          <w:szCs w:val="26"/>
        </w:rPr>
        <w:t xml:space="preserve"> đó</w:t>
      </w:r>
      <w:r w:rsidRPr="0065375E">
        <w:rPr>
          <w:rFonts w:ascii="Times New Roman" w:hAnsi="Times New Roman" w:cs="Times New Roman"/>
          <w:sz w:val="26"/>
          <w:szCs w:val="26"/>
        </w:rPr>
        <w:t>, các điểm ra vào và thoát hiểm, bao gồm cả các không gian liên thông (nếu có</w:t>
      </w:r>
      <w:proofErr w:type="gramStart"/>
      <w:r w:rsidRPr="0065375E">
        <w:rPr>
          <w:rFonts w:ascii="Times New Roman" w:hAnsi="Times New Roman" w:cs="Times New Roman"/>
          <w:sz w:val="26"/>
          <w:szCs w:val="26"/>
        </w:rPr>
        <w:t>);</w:t>
      </w:r>
      <w:proofErr w:type="gramEnd"/>
    </w:p>
    <w:p w14:paraId="25FFDFDC" w14:textId="276235A7" w:rsidR="0065375E" w:rsidRPr="0065375E" w:rsidRDefault="0065375E" w:rsidP="0065375E">
      <w:pPr>
        <w:numPr>
          <w:ilvl w:val="0"/>
          <w:numId w:val="3"/>
        </w:numPr>
        <w:spacing w:before="120" w:after="120"/>
        <w:jc w:val="both"/>
        <w:rPr>
          <w:rFonts w:ascii="Times New Roman" w:hAnsi="Times New Roman" w:cs="Times New Roman"/>
          <w:sz w:val="26"/>
          <w:szCs w:val="26"/>
        </w:rPr>
      </w:pPr>
      <w:r w:rsidRPr="0065375E">
        <w:rPr>
          <w:rFonts w:ascii="Times New Roman" w:hAnsi="Times New Roman" w:cs="Times New Roman"/>
          <w:sz w:val="26"/>
          <w:szCs w:val="26"/>
        </w:rPr>
        <w:t>Các mối nguy hiểm vật lý trong không gian, ví dụ: thang đứng, lỗ mở không có che</w:t>
      </w:r>
      <w:r w:rsidRPr="0065375E">
        <w:rPr>
          <w:rFonts w:ascii="Times New Roman" w:hAnsi="Times New Roman" w:cs="Times New Roman"/>
          <w:b/>
          <w:bCs/>
          <w:sz w:val="26"/>
          <w:szCs w:val="26"/>
        </w:rPr>
        <w:t xml:space="preserve"> </w:t>
      </w:r>
      <w:r w:rsidRPr="0065375E">
        <w:rPr>
          <w:rFonts w:ascii="Times New Roman" w:hAnsi="Times New Roman" w:cs="Times New Roman"/>
          <w:sz w:val="26"/>
          <w:szCs w:val="26"/>
        </w:rPr>
        <w:t xml:space="preserve">chắn, ánh sáng kém, điều kiện ẩm ướt hoặc trơn trượt, nhiệt độ quá </w:t>
      </w:r>
      <w:proofErr w:type="gramStart"/>
      <w:r w:rsidRPr="0065375E">
        <w:rPr>
          <w:rFonts w:ascii="Times New Roman" w:hAnsi="Times New Roman" w:cs="Times New Roman"/>
          <w:sz w:val="26"/>
          <w:szCs w:val="26"/>
        </w:rPr>
        <w:t>cao;</w:t>
      </w:r>
      <w:proofErr w:type="gramEnd"/>
    </w:p>
    <w:p w14:paraId="643BC8C5" w14:textId="77777777" w:rsidR="0065375E" w:rsidRPr="0065375E" w:rsidRDefault="0065375E" w:rsidP="0065375E">
      <w:pPr>
        <w:numPr>
          <w:ilvl w:val="0"/>
          <w:numId w:val="3"/>
        </w:numPr>
        <w:spacing w:before="120" w:after="120"/>
        <w:jc w:val="both"/>
        <w:rPr>
          <w:rFonts w:ascii="Times New Roman" w:hAnsi="Times New Roman" w:cs="Times New Roman"/>
          <w:sz w:val="26"/>
          <w:szCs w:val="26"/>
        </w:rPr>
      </w:pPr>
      <w:r w:rsidRPr="0065375E">
        <w:rPr>
          <w:rFonts w:ascii="Times New Roman" w:hAnsi="Times New Roman" w:cs="Times New Roman"/>
          <w:sz w:val="26"/>
          <w:szCs w:val="26"/>
        </w:rPr>
        <w:t xml:space="preserve">Sự liên thông với các không gian liền </w:t>
      </w:r>
      <w:proofErr w:type="gramStart"/>
      <w:r w:rsidRPr="0065375E">
        <w:rPr>
          <w:rFonts w:ascii="Times New Roman" w:hAnsi="Times New Roman" w:cs="Times New Roman"/>
          <w:sz w:val="26"/>
          <w:szCs w:val="26"/>
        </w:rPr>
        <w:t>kề;</w:t>
      </w:r>
      <w:proofErr w:type="gramEnd"/>
    </w:p>
    <w:p w14:paraId="64922334" w14:textId="0E2E8D92" w:rsidR="0065375E" w:rsidRPr="0065375E" w:rsidRDefault="0065375E" w:rsidP="0065375E">
      <w:pPr>
        <w:numPr>
          <w:ilvl w:val="0"/>
          <w:numId w:val="3"/>
        </w:numPr>
        <w:spacing w:before="120" w:after="120"/>
        <w:jc w:val="both"/>
        <w:rPr>
          <w:rFonts w:ascii="Times New Roman" w:hAnsi="Times New Roman" w:cs="Times New Roman"/>
          <w:sz w:val="26"/>
          <w:szCs w:val="26"/>
        </w:rPr>
      </w:pPr>
      <w:r w:rsidRPr="0065375E">
        <w:rPr>
          <w:rFonts w:ascii="Times New Roman" w:hAnsi="Times New Roman" w:cs="Times New Roman"/>
          <w:sz w:val="26"/>
          <w:szCs w:val="26"/>
        </w:rPr>
        <w:t>Các mối nguy hiểm đặc thù trong không gian</w:t>
      </w:r>
      <w:r>
        <w:rPr>
          <w:rFonts w:ascii="Times New Roman" w:hAnsi="Times New Roman" w:cs="Times New Roman"/>
          <w:sz w:val="26"/>
          <w:szCs w:val="26"/>
        </w:rPr>
        <w:t xml:space="preserve"> đó</w:t>
      </w:r>
      <w:r w:rsidRPr="0065375E">
        <w:rPr>
          <w:rFonts w:ascii="Times New Roman" w:hAnsi="Times New Roman" w:cs="Times New Roman"/>
          <w:sz w:val="26"/>
          <w:szCs w:val="26"/>
        </w:rPr>
        <w:t xml:space="preserve">, </w:t>
      </w:r>
      <w:r>
        <w:rPr>
          <w:rFonts w:ascii="Times New Roman" w:hAnsi="Times New Roman" w:cs="Times New Roman"/>
          <w:sz w:val="26"/>
          <w:szCs w:val="26"/>
        </w:rPr>
        <w:t>ví dụ</w:t>
      </w:r>
      <w:r w:rsidRPr="0065375E">
        <w:rPr>
          <w:rFonts w:ascii="Times New Roman" w:hAnsi="Times New Roman" w:cs="Times New Roman"/>
          <w:sz w:val="26"/>
          <w:szCs w:val="26"/>
        </w:rPr>
        <w:t xml:space="preserve"> ảnh hưởng của phương pháp xử lý nước dằn đối với bầu không khí trong két nước </w:t>
      </w:r>
      <w:proofErr w:type="gramStart"/>
      <w:r w:rsidRPr="0065375E">
        <w:rPr>
          <w:rFonts w:ascii="Times New Roman" w:hAnsi="Times New Roman" w:cs="Times New Roman"/>
          <w:sz w:val="26"/>
          <w:szCs w:val="26"/>
        </w:rPr>
        <w:t>dằn;</w:t>
      </w:r>
      <w:proofErr w:type="gramEnd"/>
    </w:p>
    <w:p w14:paraId="555D6279" w14:textId="12EAC2F8" w:rsidR="0065375E" w:rsidRPr="0065375E" w:rsidRDefault="0065375E" w:rsidP="0065375E">
      <w:pPr>
        <w:numPr>
          <w:ilvl w:val="0"/>
          <w:numId w:val="3"/>
        </w:numPr>
        <w:spacing w:before="120" w:after="120"/>
        <w:jc w:val="both"/>
        <w:rPr>
          <w:rFonts w:ascii="Times New Roman" w:hAnsi="Times New Roman" w:cs="Times New Roman"/>
          <w:sz w:val="26"/>
          <w:szCs w:val="26"/>
        </w:rPr>
      </w:pPr>
      <w:r w:rsidRPr="0065375E">
        <w:rPr>
          <w:rFonts w:ascii="Times New Roman" w:hAnsi="Times New Roman" w:cs="Times New Roman"/>
          <w:sz w:val="26"/>
          <w:szCs w:val="26"/>
        </w:rPr>
        <w:t>Nếu có sử dụng</w:t>
      </w:r>
      <w:r>
        <w:rPr>
          <w:rFonts w:ascii="Times New Roman" w:hAnsi="Times New Roman" w:cs="Times New Roman"/>
          <w:sz w:val="26"/>
          <w:szCs w:val="26"/>
        </w:rPr>
        <w:t xml:space="preserve"> thì</w:t>
      </w:r>
      <w:r w:rsidRPr="0065375E">
        <w:rPr>
          <w:rFonts w:ascii="Times New Roman" w:hAnsi="Times New Roman" w:cs="Times New Roman"/>
          <w:sz w:val="26"/>
          <w:szCs w:val="26"/>
        </w:rPr>
        <w:t xml:space="preserve"> thông tin về các công nghệ bổ trợ giúp xác định</w:t>
      </w:r>
      <w:r>
        <w:rPr>
          <w:rFonts w:ascii="Times New Roman" w:hAnsi="Times New Roman" w:cs="Times New Roman"/>
          <w:sz w:val="26"/>
          <w:szCs w:val="26"/>
        </w:rPr>
        <w:t xml:space="preserve"> được</w:t>
      </w:r>
      <w:r w:rsidRPr="0065375E">
        <w:rPr>
          <w:rFonts w:ascii="Times New Roman" w:hAnsi="Times New Roman" w:cs="Times New Roman"/>
          <w:sz w:val="26"/>
          <w:szCs w:val="26"/>
        </w:rPr>
        <w:t xml:space="preserve"> tình trạng của không gian </w:t>
      </w:r>
      <w:proofErr w:type="gramStart"/>
      <w:r w:rsidRPr="0065375E">
        <w:rPr>
          <w:rFonts w:ascii="Times New Roman" w:hAnsi="Times New Roman" w:cs="Times New Roman"/>
          <w:sz w:val="26"/>
          <w:szCs w:val="26"/>
        </w:rPr>
        <w:t>kín;</w:t>
      </w:r>
      <w:proofErr w:type="gramEnd"/>
    </w:p>
    <w:p w14:paraId="7A979AF6" w14:textId="21D21C17" w:rsidR="0065375E" w:rsidRPr="0065375E" w:rsidRDefault="0065375E" w:rsidP="0065375E">
      <w:pPr>
        <w:numPr>
          <w:ilvl w:val="0"/>
          <w:numId w:val="3"/>
        </w:numPr>
        <w:spacing w:before="120" w:after="120"/>
        <w:jc w:val="both"/>
        <w:rPr>
          <w:rFonts w:ascii="Times New Roman" w:hAnsi="Times New Roman" w:cs="Times New Roman"/>
          <w:sz w:val="26"/>
          <w:szCs w:val="26"/>
        </w:rPr>
      </w:pPr>
      <w:r w:rsidRPr="0065375E">
        <w:rPr>
          <w:rFonts w:ascii="Times New Roman" w:hAnsi="Times New Roman" w:cs="Times New Roman"/>
          <w:sz w:val="26"/>
          <w:szCs w:val="26"/>
        </w:rPr>
        <w:t xml:space="preserve">Thông tin về hệ thống thông gió cố định và di động, bao gồm thiết bị và vị trí </w:t>
      </w:r>
      <w:r>
        <w:rPr>
          <w:rFonts w:ascii="Times New Roman" w:hAnsi="Times New Roman" w:cs="Times New Roman"/>
          <w:sz w:val="26"/>
          <w:szCs w:val="26"/>
        </w:rPr>
        <w:t>đặt</w:t>
      </w:r>
      <w:r w:rsidRPr="0065375E">
        <w:rPr>
          <w:rFonts w:ascii="Times New Roman" w:hAnsi="Times New Roman" w:cs="Times New Roman"/>
          <w:sz w:val="26"/>
          <w:szCs w:val="26"/>
        </w:rPr>
        <w:t xml:space="preserve"> thiết </w:t>
      </w:r>
      <w:proofErr w:type="gramStart"/>
      <w:r w:rsidRPr="0065375E">
        <w:rPr>
          <w:rFonts w:ascii="Times New Roman" w:hAnsi="Times New Roman" w:cs="Times New Roman"/>
          <w:sz w:val="26"/>
          <w:szCs w:val="26"/>
        </w:rPr>
        <w:t>bị;</w:t>
      </w:r>
      <w:proofErr w:type="gramEnd"/>
    </w:p>
    <w:p w14:paraId="2520DBDC" w14:textId="6AA6898F" w:rsidR="0065375E" w:rsidRPr="0065375E" w:rsidRDefault="0065375E" w:rsidP="0065375E">
      <w:pPr>
        <w:numPr>
          <w:ilvl w:val="0"/>
          <w:numId w:val="3"/>
        </w:numPr>
        <w:spacing w:before="120" w:after="120"/>
        <w:jc w:val="both"/>
        <w:rPr>
          <w:rFonts w:ascii="Times New Roman" w:hAnsi="Times New Roman" w:cs="Times New Roman"/>
          <w:sz w:val="26"/>
          <w:szCs w:val="26"/>
        </w:rPr>
      </w:pPr>
      <w:r w:rsidRPr="0065375E">
        <w:rPr>
          <w:rFonts w:ascii="Times New Roman" w:hAnsi="Times New Roman" w:cs="Times New Roman"/>
          <w:sz w:val="26"/>
          <w:szCs w:val="26"/>
        </w:rPr>
        <w:t xml:space="preserve">Thời gian ước tính cần có để đạt được số lần thay đổi không khí nhằm bảo đảm vào an toàn, khi sử dụng thông gió cưỡng bức hoặc thông gió tự </w:t>
      </w:r>
      <w:proofErr w:type="gramStart"/>
      <w:r w:rsidRPr="0065375E">
        <w:rPr>
          <w:rFonts w:ascii="Times New Roman" w:hAnsi="Times New Roman" w:cs="Times New Roman"/>
          <w:sz w:val="26"/>
          <w:szCs w:val="26"/>
        </w:rPr>
        <w:t>nhiên;</w:t>
      </w:r>
      <w:proofErr w:type="gramEnd"/>
    </w:p>
    <w:p w14:paraId="789F5093" w14:textId="3B24196E" w:rsidR="0065375E" w:rsidRPr="0065375E" w:rsidRDefault="0065375E" w:rsidP="0065375E">
      <w:pPr>
        <w:numPr>
          <w:ilvl w:val="0"/>
          <w:numId w:val="3"/>
        </w:numPr>
        <w:spacing w:before="120" w:after="120"/>
        <w:jc w:val="both"/>
        <w:rPr>
          <w:rFonts w:ascii="Times New Roman" w:hAnsi="Times New Roman" w:cs="Times New Roman"/>
          <w:sz w:val="26"/>
          <w:szCs w:val="26"/>
        </w:rPr>
      </w:pPr>
      <w:r w:rsidRPr="0065375E">
        <w:rPr>
          <w:rFonts w:ascii="Times New Roman" w:hAnsi="Times New Roman" w:cs="Times New Roman"/>
          <w:sz w:val="26"/>
          <w:szCs w:val="26"/>
        </w:rPr>
        <w:t xml:space="preserve">Hệ thống chiếu sáng và biện pháp chiếu sáng tạm thời, bao gồm </w:t>
      </w:r>
      <w:r w:rsidRPr="00F972C3">
        <w:rPr>
          <w:rFonts w:ascii="Times New Roman" w:hAnsi="Times New Roman" w:cs="Times New Roman"/>
          <w:sz w:val="26"/>
          <w:szCs w:val="26"/>
        </w:rPr>
        <w:t>đèn an toàn chống cháy nổ</w:t>
      </w:r>
      <w:r w:rsidRPr="0065375E">
        <w:rPr>
          <w:rFonts w:ascii="Times New Roman" w:hAnsi="Times New Roman" w:cs="Times New Roman"/>
          <w:sz w:val="26"/>
          <w:szCs w:val="26"/>
        </w:rPr>
        <w:t xml:space="preserve"> khi </w:t>
      </w:r>
      <w:proofErr w:type="gramStart"/>
      <w:r w:rsidR="00F972C3">
        <w:rPr>
          <w:rFonts w:ascii="Times New Roman" w:hAnsi="Times New Roman" w:cs="Times New Roman"/>
          <w:sz w:val="26"/>
          <w:szCs w:val="26"/>
        </w:rPr>
        <w:t>cần</w:t>
      </w:r>
      <w:r w:rsidRPr="0065375E">
        <w:rPr>
          <w:rFonts w:ascii="Times New Roman" w:hAnsi="Times New Roman" w:cs="Times New Roman"/>
          <w:sz w:val="26"/>
          <w:szCs w:val="26"/>
        </w:rPr>
        <w:t>;</w:t>
      </w:r>
      <w:proofErr w:type="gramEnd"/>
    </w:p>
    <w:p w14:paraId="12E30673" w14:textId="77777777" w:rsidR="0065375E" w:rsidRPr="0065375E" w:rsidRDefault="0065375E" w:rsidP="0065375E">
      <w:pPr>
        <w:numPr>
          <w:ilvl w:val="0"/>
          <w:numId w:val="3"/>
        </w:numPr>
        <w:spacing w:before="120" w:after="120"/>
        <w:jc w:val="both"/>
        <w:rPr>
          <w:rFonts w:ascii="Times New Roman" w:hAnsi="Times New Roman" w:cs="Times New Roman"/>
          <w:sz w:val="26"/>
          <w:szCs w:val="26"/>
        </w:rPr>
      </w:pPr>
      <w:r w:rsidRPr="00F972C3">
        <w:rPr>
          <w:rFonts w:ascii="Times New Roman" w:hAnsi="Times New Roman" w:cs="Times New Roman"/>
          <w:sz w:val="26"/>
          <w:szCs w:val="26"/>
        </w:rPr>
        <w:t xml:space="preserve">Phương tiện và thiết bị kiểm tra bầu không </w:t>
      </w:r>
      <w:proofErr w:type="gramStart"/>
      <w:r w:rsidRPr="00F972C3">
        <w:rPr>
          <w:rFonts w:ascii="Times New Roman" w:hAnsi="Times New Roman" w:cs="Times New Roman"/>
          <w:sz w:val="26"/>
          <w:szCs w:val="26"/>
        </w:rPr>
        <w:t>khí</w:t>
      </w:r>
      <w:r w:rsidRPr="0065375E">
        <w:rPr>
          <w:rFonts w:ascii="Times New Roman" w:hAnsi="Times New Roman" w:cs="Times New Roman"/>
          <w:sz w:val="26"/>
          <w:szCs w:val="26"/>
        </w:rPr>
        <w:t>;</w:t>
      </w:r>
      <w:proofErr w:type="gramEnd"/>
    </w:p>
    <w:p w14:paraId="2A7B24BF" w14:textId="77777777" w:rsidR="0065375E" w:rsidRPr="0065375E" w:rsidRDefault="0065375E" w:rsidP="0065375E">
      <w:pPr>
        <w:numPr>
          <w:ilvl w:val="0"/>
          <w:numId w:val="3"/>
        </w:numPr>
        <w:spacing w:before="120" w:after="120"/>
        <w:jc w:val="both"/>
        <w:rPr>
          <w:rFonts w:ascii="Times New Roman" w:hAnsi="Times New Roman" w:cs="Times New Roman"/>
          <w:sz w:val="26"/>
          <w:szCs w:val="26"/>
        </w:rPr>
      </w:pPr>
      <w:r w:rsidRPr="00F972C3">
        <w:rPr>
          <w:rFonts w:ascii="Times New Roman" w:hAnsi="Times New Roman" w:cs="Times New Roman"/>
          <w:sz w:val="26"/>
          <w:szCs w:val="26"/>
        </w:rPr>
        <w:t>Mọi thông tin liên quan khác</w:t>
      </w:r>
      <w:r w:rsidRPr="0065375E">
        <w:rPr>
          <w:rFonts w:ascii="Times New Roman" w:hAnsi="Times New Roman" w:cs="Times New Roman"/>
          <w:sz w:val="26"/>
          <w:szCs w:val="26"/>
        </w:rPr>
        <w:t xml:space="preserve"> có thể hỗ trợ quá trình </w:t>
      </w:r>
      <w:r w:rsidRPr="00F972C3">
        <w:rPr>
          <w:rFonts w:ascii="Times New Roman" w:hAnsi="Times New Roman" w:cs="Times New Roman"/>
          <w:sz w:val="26"/>
          <w:szCs w:val="26"/>
        </w:rPr>
        <w:t xml:space="preserve">đánh giá rủi </w:t>
      </w:r>
      <w:proofErr w:type="gramStart"/>
      <w:r w:rsidRPr="00F972C3">
        <w:rPr>
          <w:rFonts w:ascii="Times New Roman" w:hAnsi="Times New Roman" w:cs="Times New Roman"/>
          <w:sz w:val="26"/>
          <w:szCs w:val="26"/>
        </w:rPr>
        <w:t>ro;</w:t>
      </w:r>
      <w:proofErr w:type="gramEnd"/>
    </w:p>
    <w:p w14:paraId="513D8B5A" w14:textId="77777777" w:rsidR="0065375E" w:rsidRPr="0065375E" w:rsidRDefault="0065375E" w:rsidP="0065375E">
      <w:pPr>
        <w:numPr>
          <w:ilvl w:val="0"/>
          <w:numId w:val="3"/>
        </w:numPr>
        <w:spacing w:before="120" w:after="120"/>
        <w:jc w:val="both"/>
        <w:rPr>
          <w:rFonts w:ascii="Times New Roman" w:hAnsi="Times New Roman" w:cs="Times New Roman"/>
          <w:sz w:val="26"/>
          <w:szCs w:val="26"/>
        </w:rPr>
      </w:pPr>
      <w:r w:rsidRPr="00F972C3">
        <w:rPr>
          <w:rFonts w:ascii="Times New Roman" w:hAnsi="Times New Roman" w:cs="Times New Roman"/>
          <w:sz w:val="26"/>
          <w:szCs w:val="26"/>
        </w:rPr>
        <w:t>Cơ chế khóa</w:t>
      </w:r>
      <w:r w:rsidRPr="0065375E">
        <w:rPr>
          <w:rFonts w:ascii="Times New Roman" w:hAnsi="Times New Roman" w:cs="Times New Roman"/>
          <w:sz w:val="26"/>
          <w:szCs w:val="26"/>
        </w:rPr>
        <w:t xml:space="preserve"> và </w:t>
      </w:r>
      <w:r w:rsidRPr="00F972C3">
        <w:rPr>
          <w:rFonts w:ascii="Times New Roman" w:hAnsi="Times New Roman" w:cs="Times New Roman"/>
          <w:sz w:val="26"/>
          <w:szCs w:val="26"/>
        </w:rPr>
        <w:t>biển báo “Được phép vào” / “Không được phép vào</w:t>
      </w:r>
      <w:r w:rsidRPr="0065375E">
        <w:rPr>
          <w:rFonts w:ascii="Times New Roman" w:hAnsi="Times New Roman" w:cs="Times New Roman"/>
          <w:b/>
          <w:bCs/>
          <w:sz w:val="26"/>
          <w:szCs w:val="26"/>
        </w:rPr>
        <w:t>”</w:t>
      </w:r>
      <w:r w:rsidRPr="0065375E">
        <w:rPr>
          <w:rFonts w:ascii="Times New Roman" w:hAnsi="Times New Roman" w:cs="Times New Roman"/>
          <w:sz w:val="26"/>
          <w:szCs w:val="26"/>
        </w:rPr>
        <w:t>; và</w:t>
      </w:r>
    </w:p>
    <w:p w14:paraId="4117DEFA" w14:textId="77777777" w:rsidR="0065375E" w:rsidRPr="0065375E" w:rsidRDefault="0065375E" w:rsidP="0065375E">
      <w:pPr>
        <w:numPr>
          <w:ilvl w:val="0"/>
          <w:numId w:val="3"/>
        </w:numPr>
        <w:spacing w:before="120" w:after="120"/>
        <w:jc w:val="both"/>
        <w:rPr>
          <w:rFonts w:ascii="Times New Roman" w:hAnsi="Times New Roman" w:cs="Times New Roman"/>
          <w:sz w:val="26"/>
          <w:szCs w:val="26"/>
        </w:rPr>
      </w:pPr>
      <w:r w:rsidRPr="00F972C3">
        <w:rPr>
          <w:rFonts w:ascii="Times New Roman" w:hAnsi="Times New Roman" w:cs="Times New Roman"/>
          <w:sz w:val="26"/>
          <w:szCs w:val="26"/>
        </w:rPr>
        <w:t>Trang thiết bị cần thiết để phục vụ cứu nạn khẩn cấp</w:t>
      </w:r>
      <w:r w:rsidRPr="0065375E">
        <w:rPr>
          <w:rFonts w:ascii="Times New Roman" w:hAnsi="Times New Roman" w:cs="Times New Roman"/>
          <w:sz w:val="26"/>
          <w:szCs w:val="26"/>
        </w:rPr>
        <w:t xml:space="preserve"> từ không gian kín.</w:t>
      </w:r>
    </w:p>
    <w:p w14:paraId="4BD1EA25" w14:textId="084A0A02" w:rsidR="0065375E" w:rsidRPr="0065375E" w:rsidRDefault="0065375E" w:rsidP="0065375E">
      <w:pPr>
        <w:spacing w:before="120" w:after="120"/>
        <w:jc w:val="both"/>
        <w:rPr>
          <w:rFonts w:ascii="Times New Roman" w:hAnsi="Times New Roman" w:cs="Times New Roman"/>
          <w:sz w:val="26"/>
          <w:szCs w:val="26"/>
        </w:rPr>
      </w:pPr>
      <w:r w:rsidRPr="00F972C3">
        <w:rPr>
          <w:rFonts w:ascii="Times New Roman" w:hAnsi="Times New Roman" w:cs="Times New Roman"/>
          <w:color w:val="000000" w:themeColor="text1"/>
          <w:sz w:val="26"/>
          <w:szCs w:val="26"/>
        </w:rPr>
        <w:t xml:space="preserve">Sổ đăng ký Không gian kín và đánh giá rủi ro </w:t>
      </w:r>
      <w:r w:rsidRPr="0065375E">
        <w:rPr>
          <w:rFonts w:ascii="Times New Roman" w:hAnsi="Times New Roman" w:cs="Times New Roman"/>
          <w:sz w:val="26"/>
          <w:szCs w:val="26"/>
        </w:rPr>
        <w:t xml:space="preserve">cần được </w:t>
      </w:r>
      <w:r w:rsidRPr="00F972C3">
        <w:rPr>
          <w:rFonts w:ascii="Times New Roman" w:hAnsi="Times New Roman" w:cs="Times New Roman"/>
          <w:color w:val="EE0000"/>
          <w:sz w:val="26"/>
          <w:szCs w:val="26"/>
        </w:rPr>
        <w:t xml:space="preserve">cập nhật thường xuyên </w:t>
      </w:r>
      <w:r w:rsidRPr="0065375E">
        <w:rPr>
          <w:rFonts w:ascii="Times New Roman" w:hAnsi="Times New Roman" w:cs="Times New Roman"/>
          <w:sz w:val="26"/>
          <w:szCs w:val="26"/>
        </w:rPr>
        <w:t xml:space="preserve">để bảo đảm tính hiệu lực, </w:t>
      </w:r>
      <w:r w:rsidR="00F972C3">
        <w:rPr>
          <w:rFonts w:ascii="Times New Roman" w:hAnsi="Times New Roman" w:cs="Times New Roman"/>
          <w:sz w:val="26"/>
          <w:szCs w:val="26"/>
        </w:rPr>
        <w:t>nhất là</w:t>
      </w:r>
      <w:r w:rsidRPr="0065375E">
        <w:rPr>
          <w:rFonts w:ascii="Times New Roman" w:hAnsi="Times New Roman" w:cs="Times New Roman"/>
          <w:sz w:val="26"/>
          <w:szCs w:val="26"/>
        </w:rPr>
        <w:t xml:space="preserve"> </w:t>
      </w:r>
      <w:r w:rsidRPr="00F972C3">
        <w:rPr>
          <w:rFonts w:ascii="Times New Roman" w:hAnsi="Times New Roman" w:cs="Times New Roman"/>
          <w:sz w:val="26"/>
          <w:szCs w:val="26"/>
        </w:rPr>
        <w:t>sau khi xếp hàng và trong quá trình chuyên chở các loại hàng hóa</w:t>
      </w:r>
      <w:r w:rsidRPr="0065375E">
        <w:rPr>
          <w:rFonts w:ascii="Times New Roman" w:hAnsi="Times New Roman" w:cs="Times New Roman"/>
          <w:sz w:val="26"/>
          <w:szCs w:val="26"/>
        </w:rPr>
        <w:t xml:space="preserve"> có thể </w:t>
      </w:r>
      <w:r w:rsidRPr="00F972C3">
        <w:rPr>
          <w:rFonts w:ascii="Times New Roman" w:hAnsi="Times New Roman" w:cs="Times New Roman"/>
          <w:sz w:val="26"/>
          <w:szCs w:val="26"/>
        </w:rPr>
        <w:t>ảnh hưởng bất lợi đến an toàn bầu không khí</w:t>
      </w:r>
      <w:r w:rsidRPr="0065375E">
        <w:rPr>
          <w:rFonts w:ascii="Times New Roman" w:hAnsi="Times New Roman" w:cs="Times New Roman"/>
          <w:sz w:val="26"/>
          <w:szCs w:val="26"/>
        </w:rPr>
        <w:t xml:space="preserve"> trong không gian.</w:t>
      </w:r>
    </w:p>
    <w:p w14:paraId="4F1078AA" w14:textId="6DDE9C84" w:rsidR="0065375E" w:rsidRPr="0065375E" w:rsidRDefault="0065375E" w:rsidP="0065375E">
      <w:pPr>
        <w:spacing w:before="120" w:after="120"/>
        <w:jc w:val="both"/>
        <w:rPr>
          <w:rFonts w:ascii="Times New Roman" w:hAnsi="Times New Roman" w:cs="Times New Roman"/>
          <w:sz w:val="26"/>
          <w:szCs w:val="26"/>
        </w:rPr>
      </w:pPr>
      <w:r w:rsidRPr="0065375E">
        <w:rPr>
          <w:rFonts w:ascii="Times New Roman" w:hAnsi="Times New Roman" w:cs="Times New Roman"/>
          <w:sz w:val="26"/>
          <w:szCs w:val="26"/>
        </w:rPr>
        <w:t xml:space="preserve">Để bảo đảm an toàn ngay từ đầu – khi </w:t>
      </w:r>
      <w:r w:rsidRPr="00F972C3">
        <w:rPr>
          <w:rFonts w:ascii="Times New Roman" w:hAnsi="Times New Roman" w:cs="Times New Roman"/>
          <w:sz w:val="26"/>
          <w:szCs w:val="26"/>
        </w:rPr>
        <w:t xml:space="preserve">vào và làm việc trong không gian kín –người có </w:t>
      </w:r>
      <w:r w:rsidR="00F972C3">
        <w:rPr>
          <w:rFonts w:ascii="Times New Roman" w:hAnsi="Times New Roman" w:cs="Times New Roman"/>
          <w:sz w:val="26"/>
          <w:szCs w:val="26"/>
        </w:rPr>
        <w:t>thẩm quyền</w:t>
      </w:r>
      <w:r w:rsidRPr="00F972C3">
        <w:rPr>
          <w:rFonts w:ascii="Times New Roman" w:hAnsi="Times New Roman" w:cs="Times New Roman"/>
          <w:sz w:val="26"/>
          <w:szCs w:val="26"/>
        </w:rPr>
        <w:t xml:space="preserve"> (competent person)</w:t>
      </w:r>
      <w:r w:rsidRPr="0065375E">
        <w:rPr>
          <w:rFonts w:ascii="Times New Roman" w:hAnsi="Times New Roman" w:cs="Times New Roman"/>
          <w:sz w:val="26"/>
          <w:szCs w:val="26"/>
        </w:rPr>
        <w:t xml:space="preserve"> phải luôn thực hiện </w:t>
      </w:r>
      <w:r w:rsidRPr="00F972C3">
        <w:rPr>
          <w:rFonts w:ascii="Times New Roman" w:hAnsi="Times New Roman" w:cs="Times New Roman"/>
          <w:sz w:val="26"/>
          <w:szCs w:val="26"/>
        </w:rPr>
        <w:t xml:space="preserve">đánh giá các mối nguy </w:t>
      </w:r>
      <w:r w:rsidR="00F972C3">
        <w:rPr>
          <w:rFonts w:ascii="Times New Roman" w:hAnsi="Times New Roman" w:cs="Times New Roman"/>
          <w:sz w:val="26"/>
          <w:szCs w:val="26"/>
        </w:rPr>
        <w:t xml:space="preserve">hiểm </w:t>
      </w:r>
      <w:r w:rsidRPr="00F972C3">
        <w:rPr>
          <w:rFonts w:ascii="Times New Roman" w:hAnsi="Times New Roman" w:cs="Times New Roman"/>
          <w:sz w:val="26"/>
          <w:szCs w:val="26"/>
        </w:rPr>
        <w:t>tiềm ẩn</w:t>
      </w:r>
      <w:r w:rsidRPr="0065375E">
        <w:rPr>
          <w:rFonts w:ascii="Times New Roman" w:hAnsi="Times New Roman" w:cs="Times New Roman"/>
          <w:sz w:val="26"/>
          <w:szCs w:val="26"/>
        </w:rPr>
        <w:t xml:space="preserve"> của không gian dự kiến vào.</w:t>
      </w:r>
    </w:p>
    <w:p w14:paraId="45F1E8D3" w14:textId="355F3EAA" w:rsidR="0065375E" w:rsidRPr="0065375E" w:rsidRDefault="0065375E" w:rsidP="0065375E">
      <w:pPr>
        <w:spacing w:before="120" w:after="120"/>
        <w:jc w:val="both"/>
        <w:rPr>
          <w:rFonts w:ascii="Times New Roman" w:hAnsi="Times New Roman" w:cs="Times New Roman"/>
          <w:sz w:val="26"/>
          <w:szCs w:val="26"/>
        </w:rPr>
      </w:pPr>
      <w:r w:rsidRPr="0065375E">
        <w:rPr>
          <w:rFonts w:ascii="Times New Roman" w:hAnsi="Times New Roman" w:cs="Times New Roman"/>
          <w:sz w:val="26"/>
          <w:szCs w:val="26"/>
        </w:rPr>
        <w:t xml:space="preserve">Việc đánh giá cần xem xét </w:t>
      </w:r>
      <w:r w:rsidR="00F972C3">
        <w:rPr>
          <w:rFonts w:ascii="Times New Roman" w:hAnsi="Times New Roman" w:cs="Times New Roman"/>
          <w:sz w:val="26"/>
          <w:szCs w:val="26"/>
        </w:rPr>
        <w:t xml:space="preserve">đến </w:t>
      </w:r>
      <w:r w:rsidRPr="00F972C3">
        <w:rPr>
          <w:rFonts w:ascii="Times New Roman" w:hAnsi="Times New Roman" w:cs="Times New Roman"/>
          <w:sz w:val="26"/>
          <w:szCs w:val="26"/>
        </w:rPr>
        <w:t>hàng hóa hiện tại và trước đó</w:t>
      </w:r>
      <w:r w:rsidRPr="0065375E">
        <w:rPr>
          <w:rFonts w:ascii="Times New Roman" w:hAnsi="Times New Roman" w:cs="Times New Roman"/>
          <w:sz w:val="26"/>
          <w:szCs w:val="26"/>
        </w:rPr>
        <w:t xml:space="preserve"> cùng với </w:t>
      </w:r>
      <w:r w:rsidRPr="00F972C3">
        <w:rPr>
          <w:rFonts w:ascii="Times New Roman" w:hAnsi="Times New Roman" w:cs="Times New Roman"/>
          <w:sz w:val="26"/>
          <w:szCs w:val="26"/>
        </w:rPr>
        <w:t xml:space="preserve">Phiếu Dữ liệu </w:t>
      </w:r>
      <w:proofErr w:type="gramStart"/>
      <w:r w:rsidRPr="00F972C3">
        <w:rPr>
          <w:rFonts w:ascii="Times New Roman" w:hAnsi="Times New Roman" w:cs="Times New Roman"/>
          <w:sz w:val="26"/>
          <w:szCs w:val="26"/>
        </w:rPr>
        <w:t>An</w:t>
      </w:r>
      <w:proofErr w:type="gramEnd"/>
      <w:r w:rsidRPr="00F972C3">
        <w:rPr>
          <w:rFonts w:ascii="Times New Roman" w:hAnsi="Times New Roman" w:cs="Times New Roman"/>
          <w:sz w:val="26"/>
          <w:szCs w:val="26"/>
        </w:rPr>
        <w:t xml:space="preserve"> toàn (SDS) </w:t>
      </w:r>
      <w:r w:rsidR="00F972C3">
        <w:rPr>
          <w:rFonts w:ascii="Times New Roman" w:hAnsi="Times New Roman" w:cs="Times New Roman"/>
          <w:sz w:val="26"/>
          <w:szCs w:val="26"/>
        </w:rPr>
        <w:t xml:space="preserve">của hàng </w:t>
      </w:r>
      <w:r w:rsidRPr="0065375E">
        <w:rPr>
          <w:rFonts w:ascii="Times New Roman" w:hAnsi="Times New Roman" w:cs="Times New Roman"/>
          <w:sz w:val="26"/>
          <w:szCs w:val="26"/>
        </w:rPr>
        <w:t xml:space="preserve">và thông tin </w:t>
      </w:r>
      <w:r w:rsidR="00F972C3">
        <w:rPr>
          <w:rFonts w:ascii="Times New Roman" w:hAnsi="Times New Roman" w:cs="Times New Roman"/>
          <w:sz w:val="26"/>
          <w:szCs w:val="26"/>
        </w:rPr>
        <w:t xml:space="preserve">về </w:t>
      </w:r>
      <w:r w:rsidRPr="0065375E">
        <w:rPr>
          <w:rFonts w:ascii="Times New Roman" w:hAnsi="Times New Roman" w:cs="Times New Roman"/>
          <w:sz w:val="26"/>
          <w:szCs w:val="26"/>
        </w:rPr>
        <w:t xml:space="preserve">hàng hóa; </w:t>
      </w:r>
      <w:r w:rsidRPr="00F972C3">
        <w:rPr>
          <w:rFonts w:ascii="Times New Roman" w:hAnsi="Times New Roman" w:cs="Times New Roman"/>
          <w:sz w:val="26"/>
          <w:szCs w:val="26"/>
        </w:rPr>
        <w:t>các hạn chế an toàn</w:t>
      </w:r>
      <w:r w:rsidRPr="0065375E">
        <w:rPr>
          <w:rFonts w:ascii="Times New Roman" w:hAnsi="Times New Roman" w:cs="Times New Roman"/>
          <w:sz w:val="26"/>
          <w:szCs w:val="26"/>
        </w:rPr>
        <w:t xml:space="preserve"> liên quan đến </w:t>
      </w:r>
      <w:r w:rsidRPr="00F972C3">
        <w:rPr>
          <w:rFonts w:ascii="Times New Roman" w:hAnsi="Times New Roman" w:cs="Times New Roman"/>
          <w:sz w:val="26"/>
          <w:szCs w:val="26"/>
        </w:rPr>
        <w:t>nước dằn đã xử lý</w:t>
      </w:r>
      <w:r w:rsidRPr="0065375E">
        <w:rPr>
          <w:rFonts w:ascii="Times New Roman" w:hAnsi="Times New Roman" w:cs="Times New Roman"/>
          <w:sz w:val="26"/>
          <w:szCs w:val="26"/>
        </w:rPr>
        <w:t xml:space="preserve"> trong </w:t>
      </w:r>
      <w:r w:rsidRPr="00F972C3">
        <w:rPr>
          <w:rFonts w:ascii="Times New Roman" w:hAnsi="Times New Roman" w:cs="Times New Roman"/>
          <w:sz w:val="26"/>
          <w:szCs w:val="26"/>
        </w:rPr>
        <w:t>kế hoạch quản lý nước dằn; xông hơi, khí trơ, thông gió của không gian, lớp phủ bề</w:t>
      </w:r>
      <w:r w:rsidRPr="0065375E">
        <w:rPr>
          <w:rFonts w:ascii="Times New Roman" w:hAnsi="Times New Roman" w:cs="Times New Roman"/>
          <w:b/>
          <w:bCs/>
          <w:sz w:val="26"/>
          <w:szCs w:val="26"/>
        </w:rPr>
        <w:t xml:space="preserve"> </w:t>
      </w:r>
      <w:r w:rsidRPr="00F972C3">
        <w:rPr>
          <w:rFonts w:ascii="Times New Roman" w:hAnsi="Times New Roman" w:cs="Times New Roman"/>
          <w:sz w:val="26"/>
          <w:szCs w:val="26"/>
        </w:rPr>
        <w:t>mặt</w:t>
      </w:r>
      <w:r w:rsidRPr="0065375E">
        <w:rPr>
          <w:rFonts w:ascii="Times New Roman" w:hAnsi="Times New Roman" w:cs="Times New Roman"/>
          <w:sz w:val="26"/>
          <w:szCs w:val="26"/>
        </w:rPr>
        <w:t xml:space="preserve">, và các </w:t>
      </w:r>
      <w:r w:rsidRPr="00F972C3">
        <w:rPr>
          <w:rFonts w:ascii="Times New Roman" w:hAnsi="Times New Roman" w:cs="Times New Roman"/>
          <w:sz w:val="26"/>
          <w:szCs w:val="26"/>
        </w:rPr>
        <w:t>yếu tố liên quan khác</w:t>
      </w:r>
      <w:r w:rsidRPr="0065375E">
        <w:rPr>
          <w:rFonts w:ascii="Times New Roman" w:hAnsi="Times New Roman" w:cs="Times New Roman"/>
          <w:sz w:val="26"/>
          <w:szCs w:val="26"/>
        </w:rPr>
        <w:t>.</w:t>
      </w:r>
    </w:p>
    <w:p w14:paraId="185C947A" w14:textId="5394C3C5" w:rsidR="0065375E" w:rsidRPr="0065375E" w:rsidRDefault="0065375E" w:rsidP="0065375E">
      <w:pPr>
        <w:spacing w:before="120" w:after="120"/>
        <w:jc w:val="both"/>
        <w:rPr>
          <w:rFonts w:ascii="Times New Roman" w:hAnsi="Times New Roman" w:cs="Times New Roman"/>
          <w:sz w:val="26"/>
          <w:szCs w:val="26"/>
        </w:rPr>
      </w:pPr>
      <w:r w:rsidRPr="0065375E">
        <w:rPr>
          <w:rFonts w:ascii="Times New Roman" w:hAnsi="Times New Roman" w:cs="Times New Roman"/>
          <w:sz w:val="26"/>
          <w:szCs w:val="26"/>
        </w:rPr>
        <w:t xml:space="preserve">Đánh giá của người có năng lực phải xác định </w:t>
      </w:r>
      <w:r w:rsidRPr="00F972C3">
        <w:rPr>
          <w:rFonts w:ascii="Times New Roman" w:hAnsi="Times New Roman" w:cs="Times New Roman"/>
          <w:sz w:val="26"/>
          <w:szCs w:val="26"/>
        </w:rPr>
        <w:t>khả năng tồn tại của bầu không khí</w:t>
      </w:r>
      <w:r w:rsidRPr="0065375E">
        <w:rPr>
          <w:rFonts w:ascii="Times New Roman" w:hAnsi="Times New Roman" w:cs="Times New Roman"/>
          <w:sz w:val="26"/>
          <w:szCs w:val="26"/>
        </w:rPr>
        <w:t>:</w:t>
      </w:r>
      <w:r w:rsidR="00F972C3">
        <w:rPr>
          <w:rFonts w:ascii="Times New Roman" w:hAnsi="Times New Roman" w:cs="Times New Roman"/>
          <w:sz w:val="26"/>
          <w:szCs w:val="26"/>
        </w:rPr>
        <w:t xml:space="preserve"> </w:t>
      </w:r>
      <w:r w:rsidRPr="00F972C3">
        <w:rPr>
          <w:rFonts w:ascii="Times New Roman" w:hAnsi="Times New Roman" w:cs="Times New Roman"/>
          <w:sz w:val="26"/>
          <w:szCs w:val="26"/>
        </w:rPr>
        <w:t>thiếu oxy,</w:t>
      </w:r>
      <w:r w:rsidR="00F972C3">
        <w:rPr>
          <w:rFonts w:ascii="Times New Roman" w:hAnsi="Times New Roman" w:cs="Times New Roman"/>
          <w:sz w:val="26"/>
          <w:szCs w:val="26"/>
        </w:rPr>
        <w:t xml:space="preserve"> </w:t>
      </w:r>
      <w:r w:rsidRPr="00F972C3">
        <w:rPr>
          <w:rFonts w:ascii="Times New Roman" w:hAnsi="Times New Roman" w:cs="Times New Roman"/>
          <w:sz w:val="26"/>
          <w:szCs w:val="26"/>
        </w:rPr>
        <w:t>giàu oxy,</w:t>
      </w:r>
      <w:r w:rsidR="00F972C3">
        <w:rPr>
          <w:rFonts w:ascii="Times New Roman" w:hAnsi="Times New Roman" w:cs="Times New Roman"/>
          <w:sz w:val="26"/>
          <w:szCs w:val="26"/>
        </w:rPr>
        <w:t xml:space="preserve"> </w:t>
      </w:r>
      <w:r w:rsidRPr="00F972C3">
        <w:rPr>
          <w:rFonts w:ascii="Times New Roman" w:hAnsi="Times New Roman" w:cs="Times New Roman"/>
          <w:sz w:val="26"/>
          <w:szCs w:val="26"/>
        </w:rPr>
        <w:t>dễ cháy,</w:t>
      </w:r>
      <w:r w:rsidRPr="0065375E">
        <w:rPr>
          <w:rFonts w:ascii="Times New Roman" w:hAnsi="Times New Roman" w:cs="Times New Roman"/>
          <w:sz w:val="26"/>
          <w:szCs w:val="26"/>
        </w:rPr>
        <w:t xml:space="preserve"> hoặc</w:t>
      </w:r>
      <w:r w:rsidR="00F972C3">
        <w:rPr>
          <w:rFonts w:ascii="Times New Roman" w:hAnsi="Times New Roman" w:cs="Times New Roman"/>
          <w:sz w:val="26"/>
          <w:szCs w:val="26"/>
        </w:rPr>
        <w:t xml:space="preserve"> </w:t>
      </w:r>
      <w:r w:rsidRPr="00F972C3">
        <w:rPr>
          <w:rFonts w:ascii="Times New Roman" w:hAnsi="Times New Roman" w:cs="Times New Roman"/>
          <w:sz w:val="26"/>
          <w:szCs w:val="26"/>
        </w:rPr>
        <w:t>độc hại,</w:t>
      </w:r>
      <w:r w:rsidR="00F972C3">
        <w:rPr>
          <w:rFonts w:ascii="Times New Roman" w:hAnsi="Times New Roman" w:cs="Times New Roman"/>
          <w:sz w:val="26"/>
          <w:szCs w:val="26"/>
        </w:rPr>
        <w:t xml:space="preserve"> </w:t>
      </w:r>
      <w:r w:rsidRPr="0065375E">
        <w:rPr>
          <w:rFonts w:ascii="Times New Roman" w:hAnsi="Times New Roman" w:cs="Times New Roman"/>
          <w:sz w:val="26"/>
          <w:szCs w:val="26"/>
        </w:rPr>
        <w:t xml:space="preserve">bao gồm </w:t>
      </w:r>
      <w:r w:rsidRPr="00F972C3">
        <w:rPr>
          <w:rFonts w:ascii="Times New Roman" w:hAnsi="Times New Roman" w:cs="Times New Roman"/>
          <w:sz w:val="26"/>
          <w:szCs w:val="26"/>
        </w:rPr>
        <w:t>carbon monoxide (CO), carbon dioxide (CO₂)</w:t>
      </w:r>
      <w:r w:rsidRPr="0065375E">
        <w:rPr>
          <w:rFonts w:ascii="Times New Roman" w:hAnsi="Times New Roman" w:cs="Times New Roman"/>
          <w:sz w:val="26"/>
          <w:szCs w:val="26"/>
        </w:rPr>
        <w:t xml:space="preserve"> cũng như </w:t>
      </w:r>
      <w:r w:rsidRPr="00F972C3">
        <w:rPr>
          <w:rFonts w:ascii="Times New Roman" w:hAnsi="Times New Roman" w:cs="Times New Roman"/>
          <w:sz w:val="26"/>
          <w:szCs w:val="26"/>
        </w:rPr>
        <w:t>các khí độc hoặc gây ngạt khác</w:t>
      </w:r>
      <w:r w:rsidRPr="0065375E">
        <w:rPr>
          <w:rFonts w:ascii="Times New Roman" w:hAnsi="Times New Roman" w:cs="Times New Roman"/>
          <w:sz w:val="26"/>
          <w:szCs w:val="26"/>
        </w:rPr>
        <w:t>.</w:t>
      </w:r>
    </w:p>
    <w:p w14:paraId="32B8B9CE" w14:textId="0EB38956" w:rsidR="0065375E" w:rsidRPr="0065375E" w:rsidRDefault="0065375E" w:rsidP="0065375E">
      <w:pPr>
        <w:spacing w:before="120" w:after="120"/>
        <w:jc w:val="both"/>
        <w:rPr>
          <w:rFonts w:ascii="Times New Roman" w:hAnsi="Times New Roman" w:cs="Times New Roman"/>
          <w:sz w:val="26"/>
          <w:szCs w:val="26"/>
        </w:rPr>
      </w:pPr>
      <w:r w:rsidRPr="0065375E">
        <w:rPr>
          <w:rFonts w:ascii="Times New Roman" w:hAnsi="Times New Roman" w:cs="Times New Roman"/>
          <w:sz w:val="26"/>
          <w:szCs w:val="26"/>
        </w:rPr>
        <w:lastRenderedPageBreak/>
        <w:t xml:space="preserve">Ngoài ra, người có </w:t>
      </w:r>
      <w:r w:rsidR="00F972C3">
        <w:rPr>
          <w:rFonts w:ascii="Times New Roman" w:hAnsi="Times New Roman" w:cs="Times New Roman"/>
          <w:sz w:val="26"/>
          <w:szCs w:val="26"/>
        </w:rPr>
        <w:t>thẩm quyền</w:t>
      </w:r>
      <w:r w:rsidRPr="0065375E">
        <w:rPr>
          <w:rFonts w:ascii="Times New Roman" w:hAnsi="Times New Roman" w:cs="Times New Roman"/>
          <w:sz w:val="26"/>
          <w:szCs w:val="26"/>
        </w:rPr>
        <w:t xml:space="preserve"> cần lưu ý rằng </w:t>
      </w:r>
      <w:r w:rsidRPr="00F972C3">
        <w:rPr>
          <w:rFonts w:ascii="Times New Roman" w:hAnsi="Times New Roman" w:cs="Times New Roman"/>
          <w:sz w:val="26"/>
          <w:szCs w:val="26"/>
        </w:rPr>
        <w:t xml:space="preserve">quy trình thông gió của một không gian liền kề có liên thông </w:t>
      </w:r>
      <w:r w:rsidRPr="0065375E">
        <w:rPr>
          <w:rFonts w:ascii="Times New Roman" w:hAnsi="Times New Roman" w:cs="Times New Roman"/>
          <w:sz w:val="26"/>
          <w:szCs w:val="26"/>
        </w:rPr>
        <w:t xml:space="preserve">có thể </w:t>
      </w:r>
      <w:r w:rsidRPr="00F972C3">
        <w:rPr>
          <w:rFonts w:ascii="Times New Roman" w:hAnsi="Times New Roman" w:cs="Times New Roman"/>
          <w:sz w:val="26"/>
          <w:szCs w:val="26"/>
        </w:rPr>
        <w:t>khác</w:t>
      </w:r>
      <w:r w:rsidRPr="0065375E">
        <w:rPr>
          <w:rFonts w:ascii="Times New Roman" w:hAnsi="Times New Roman" w:cs="Times New Roman"/>
          <w:sz w:val="26"/>
          <w:szCs w:val="26"/>
        </w:rPr>
        <w:t xml:space="preserve"> với quy trình thông gió của </w:t>
      </w:r>
      <w:r w:rsidRPr="00F972C3">
        <w:rPr>
          <w:rFonts w:ascii="Times New Roman" w:hAnsi="Times New Roman" w:cs="Times New Roman"/>
          <w:sz w:val="26"/>
          <w:szCs w:val="26"/>
        </w:rPr>
        <w:t>chính không gian kín</w:t>
      </w:r>
      <w:r w:rsidRPr="0065375E">
        <w:rPr>
          <w:rFonts w:ascii="Times New Roman" w:hAnsi="Times New Roman" w:cs="Times New Roman"/>
          <w:sz w:val="26"/>
          <w:szCs w:val="26"/>
        </w:rPr>
        <w:t xml:space="preserve">. </w:t>
      </w:r>
      <w:r w:rsidRPr="00F972C3">
        <w:rPr>
          <w:rFonts w:ascii="Times New Roman" w:hAnsi="Times New Roman" w:cs="Times New Roman"/>
          <w:sz w:val="26"/>
          <w:szCs w:val="26"/>
        </w:rPr>
        <w:t>Chi tiết của đánh giá</w:t>
      </w:r>
      <w:r w:rsidRPr="0065375E">
        <w:rPr>
          <w:rFonts w:ascii="Times New Roman" w:hAnsi="Times New Roman" w:cs="Times New Roman"/>
          <w:sz w:val="26"/>
          <w:szCs w:val="26"/>
        </w:rPr>
        <w:t xml:space="preserve"> phải được </w:t>
      </w:r>
      <w:r w:rsidRPr="00F972C3">
        <w:rPr>
          <w:rFonts w:ascii="Times New Roman" w:hAnsi="Times New Roman" w:cs="Times New Roman"/>
          <w:sz w:val="26"/>
          <w:szCs w:val="26"/>
        </w:rPr>
        <w:t>ghi chép theo mẫu chuẩn và lưu giữ trên tàu</w:t>
      </w:r>
      <w:r w:rsidRPr="0065375E">
        <w:rPr>
          <w:rFonts w:ascii="Times New Roman" w:hAnsi="Times New Roman" w:cs="Times New Roman"/>
          <w:sz w:val="26"/>
          <w:szCs w:val="26"/>
        </w:rPr>
        <w:t>.</w:t>
      </w:r>
    </w:p>
    <w:p w14:paraId="73BCD120" w14:textId="0D6104FD" w:rsidR="0065375E" w:rsidRPr="0065375E" w:rsidRDefault="0065375E" w:rsidP="0065375E">
      <w:pPr>
        <w:spacing w:before="120" w:after="120"/>
        <w:jc w:val="both"/>
        <w:rPr>
          <w:rFonts w:ascii="Times New Roman" w:hAnsi="Times New Roman" w:cs="Times New Roman"/>
          <w:sz w:val="26"/>
          <w:szCs w:val="26"/>
        </w:rPr>
      </w:pPr>
      <w:r w:rsidRPr="0065375E">
        <w:rPr>
          <w:rFonts w:ascii="Times New Roman" w:hAnsi="Times New Roman" w:cs="Times New Roman"/>
          <w:sz w:val="26"/>
          <w:szCs w:val="26"/>
        </w:rPr>
        <w:t xml:space="preserve">Công ty cần bảo đảm rằng </w:t>
      </w:r>
      <w:r w:rsidRPr="00F972C3">
        <w:rPr>
          <w:rFonts w:ascii="Times New Roman" w:hAnsi="Times New Roman" w:cs="Times New Roman"/>
          <w:sz w:val="26"/>
          <w:szCs w:val="26"/>
        </w:rPr>
        <w:t xml:space="preserve">các cuộc </w:t>
      </w:r>
      <w:r w:rsidR="00F972C3" w:rsidRPr="00F972C3">
        <w:rPr>
          <w:rFonts w:ascii="Times New Roman" w:hAnsi="Times New Roman" w:cs="Times New Roman"/>
          <w:sz w:val="26"/>
          <w:szCs w:val="26"/>
        </w:rPr>
        <w:t>thực</w:t>
      </w:r>
      <w:r w:rsidRPr="00F972C3">
        <w:rPr>
          <w:rFonts w:ascii="Times New Roman" w:hAnsi="Times New Roman" w:cs="Times New Roman"/>
          <w:sz w:val="26"/>
          <w:szCs w:val="26"/>
        </w:rPr>
        <w:t xml:space="preserve"> tập cứu nạn từ không gian kín</w:t>
      </w:r>
      <w:r w:rsidRPr="0065375E">
        <w:rPr>
          <w:rFonts w:ascii="Times New Roman" w:hAnsi="Times New Roman" w:cs="Times New Roman"/>
          <w:sz w:val="26"/>
          <w:szCs w:val="26"/>
        </w:rPr>
        <w:t xml:space="preserve"> được xác định trong Sổ đăng ký Không gian kín </w:t>
      </w:r>
      <w:r w:rsidRPr="00F972C3">
        <w:rPr>
          <w:rFonts w:ascii="Times New Roman" w:hAnsi="Times New Roman" w:cs="Times New Roman"/>
          <w:sz w:val="26"/>
          <w:szCs w:val="26"/>
        </w:rPr>
        <w:t>được thực hiện định kỳ</w:t>
      </w:r>
      <w:r w:rsidRPr="0065375E">
        <w:rPr>
          <w:rFonts w:ascii="Times New Roman" w:hAnsi="Times New Roman" w:cs="Times New Roman"/>
          <w:sz w:val="26"/>
          <w:szCs w:val="26"/>
        </w:rPr>
        <w:t xml:space="preserve">, theo yêu cầu của </w:t>
      </w:r>
      <w:r w:rsidRPr="00F972C3">
        <w:rPr>
          <w:rFonts w:ascii="Times New Roman" w:hAnsi="Times New Roman" w:cs="Times New Roman"/>
          <w:sz w:val="26"/>
          <w:szCs w:val="26"/>
        </w:rPr>
        <w:t>quy định III/19.3.6</w:t>
      </w:r>
      <w:r w:rsidR="00F972C3" w:rsidRPr="00F972C3">
        <w:rPr>
          <w:rFonts w:ascii="Times New Roman" w:hAnsi="Times New Roman" w:cs="Times New Roman"/>
          <w:sz w:val="26"/>
          <w:szCs w:val="26"/>
        </w:rPr>
        <w:t xml:space="preserve"> </w:t>
      </w:r>
      <w:r w:rsidR="00F972C3">
        <w:rPr>
          <w:rFonts w:ascii="Times New Roman" w:hAnsi="Times New Roman" w:cs="Times New Roman"/>
          <w:sz w:val="26"/>
          <w:szCs w:val="26"/>
        </w:rPr>
        <w:t xml:space="preserve">của </w:t>
      </w:r>
      <w:r w:rsidR="00F972C3" w:rsidRPr="00F972C3">
        <w:rPr>
          <w:rFonts w:ascii="Times New Roman" w:hAnsi="Times New Roman" w:cs="Times New Roman"/>
          <w:sz w:val="26"/>
          <w:szCs w:val="26"/>
        </w:rPr>
        <w:t>SOLAS</w:t>
      </w:r>
      <w:r w:rsidRPr="0065375E">
        <w:rPr>
          <w:rFonts w:ascii="Times New Roman" w:hAnsi="Times New Roman" w:cs="Times New Roman"/>
          <w:sz w:val="26"/>
          <w:szCs w:val="26"/>
        </w:rPr>
        <w:t xml:space="preserve">, sử dụng </w:t>
      </w:r>
      <w:r w:rsidRPr="00F972C3">
        <w:rPr>
          <w:rFonts w:ascii="Times New Roman" w:hAnsi="Times New Roman" w:cs="Times New Roman"/>
          <w:sz w:val="26"/>
          <w:szCs w:val="26"/>
        </w:rPr>
        <w:t>các thiết bị được trang bị để phục vụ cứu nạn từ không gian kín</w:t>
      </w:r>
      <w:r w:rsidRPr="0065375E">
        <w:rPr>
          <w:rFonts w:ascii="Times New Roman" w:hAnsi="Times New Roman" w:cs="Times New Roman"/>
          <w:sz w:val="26"/>
          <w:szCs w:val="26"/>
        </w:rPr>
        <w:t>.</w:t>
      </w:r>
    </w:p>
    <w:p w14:paraId="2DAFA8CB" w14:textId="255D7512" w:rsidR="0065375E" w:rsidRPr="0065375E" w:rsidRDefault="0065375E" w:rsidP="0065375E">
      <w:pPr>
        <w:spacing w:before="120" w:after="120"/>
        <w:jc w:val="both"/>
        <w:rPr>
          <w:rFonts w:ascii="Times New Roman" w:hAnsi="Times New Roman" w:cs="Times New Roman"/>
          <w:sz w:val="26"/>
          <w:szCs w:val="26"/>
        </w:rPr>
      </w:pPr>
      <w:r w:rsidRPr="0065375E">
        <w:rPr>
          <w:rFonts w:ascii="Times New Roman" w:hAnsi="Times New Roman" w:cs="Times New Roman"/>
          <w:sz w:val="26"/>
          <w:szCs w:val="26"/>
        </w:rPr>
        <w:t xml:space="preserve">Các cuộc </w:t>
      </w:r>
      <w:r w:rsidR="00F972C3">
        <w:rPr>
          <w:rFonts w:ascii="Times New Roman" w:hAnsi="Times New Roman" w:cs="Times New Roman"/>
          <w:sz w:val="26"/>
          <w:szCs w:val="26"/>
        </w:rPr>
        <w:t>thực</w:t>
      </w:r>
      <w:r w:rsidRPr="0065375E">
        <w:rPr>
          <w:rFonts w:ascii="Times New Roman" w:hAnsi="Times New Roman" w:cs="Times New Roman"/>
          <w:sz w:val="26"/>
          <w:szCs w:val="26"/>
        </w:rPr>
        <w:t xml:space="preserve"> tập này cần tập trung vào </w:t>
      </w:r>
      <w:r w:rsidRPr="00F972C3">
        <w:rPr>
          <w:rFonts w:ascii="Times New Roman" w:hAnsi="Times New Roman" w:cs="Times New Roman"/>
          <w:sz w:val="26"/>
          <w:szCs w:val="26"/>
        </w:rPr>
        <w:t>những khía cạnh khác nhau của hoạt động liên quan đến không gian kín. quy định III/19.3.6</w:t>
      </w:r>
      <w:r w:rsidRPr="0065375E">
        <w:rPr>
          <w:rFonts w:ascii="Times New Roman" w:hAnsi="Times New Roman" w:cs="Times New Roman"/>
          <w:sz w:val="26"/>
          <w:szCs w:val="26"/>
        </w:rPr>
        <w:t xml:space="preserve"> </w:t>
      </w:r>
      <w:r w:rsidR="00F972C3">
        <w:rPr>
          <w:rFonts w:ascii="Times New Roman" w:hAnsi="Times New Roman" w:cs="Times New Roman"/>
          <w:sz w:val="26"/>
          <w:szCs w:val="26"/>
        </w:rPr>
        <w:t xml:space="preserve">của </w:t>
      </w:r>
      <w:r w:rsidR="00F972C3" w:rsidRPr="00F972C3">
        <w:rPr>
          <w:rFonts w:ascii="Times New Roman" w:hAnsi="Times New Roman" w:cs="Times New Roman"/>
          <w:sz w:val="26"/>
          <w:szCs w:val="26"/>
        </w:rPr>
        <w:t xml:space="preserve">SOLAS </w:t>
      </w:r>
      <w:r w:rsidRPr="0065375E">
        <w:rPr>
          <w:rFonts w:ascii="Times New Roman" w:hAnsi="Times New Roman" w:cs="Times New Roman"/>
          <w:sz w:val="26"/>
          <w:szCs w:val="26"/>
        </w:rPr>
        <w:t>yêu cầu:</w:t>
      </w:r>
    </w:p>
    <w:p w14:paraId="46EB4A70" w14:textId="77777777" w:rsidR="0065375E" w:rsidRPr="0065375E" w:rsidRDefault="0065375E" w:rsidP="0065375E">
      <w:pPr>
        <w:numPr>
          <w:ilvl w:val="0"/>
          <w:numId w:val="5"/>
        </w:numPr>
        <w:spacing w:before="120" w:after="120"/>
        <w:jc w:val="both"/>
        <w:rPr>
          <w:rFonts w:ascii="Times New Roman" w:hAnsi="Times New Roman" w:cs="Times New Roman"/>
          <w:sz w:val="26"/>
          <w:szCs w:val="26"/>
        </w:rPr>
      </w:pPr>
      <w:r w:rsidRPr="0065375E">
        <w:rPr>
          <w:rFonts w:ascii="Times New Roman" w:hAnsi="Times New Roman" w:cs="Times New Roman"/>
          <w:sz w:val="26"/>
          <w:szCs w:val="26"/>
        </w:rPr>
        <w:t xml:space="preserve">kiểm tra và sử dụng </w:t>
      </w:r>
      <w:r w:rsidRPr="00F972C3">
        <w:rPr>
          <w:rFonts w:ascii="Times New Roman" w:hAnsi="Times New Roman" w:cs="Times New Roman"/>
          <w:sz w:val="26"/>
          <w:szCs w:val="26"/>
        </w:rPr>
        <w:t>trang bị bảo hộ cá nhân</w:t>
      </w:r>
      <w:r w:rsidRPr="0065375E">
        <w:rPr>
          <w:rFonts w:ascii="Times New Roman" w:hAnsi="Times New Roman" w:cs="Times New Roman"/>
          <w:sz w:val="26"/>
          <w:szCs w:val="26"/>
        </w:rPr>
        <w:t xml:space="preserve"> cần thiết khi </w:t>
      </w:r>
      <w:proofErr w:type="gramStart"/>
      <w:r w:rsidRPr="0065375E">
        <w:rPr>
          <w:rFonts w:ascii="Times New Roman" w:hAnsi="Times New Roman" w:cs="Times New Roman"/>
          <w:sz w:val="26"/>
          <w:szCs w:val="26"/>
        </w:rPr>
        <w:t>vào;</w:t>
      </w:r>
      <w:proofErr w:type="gramEnd"/>
    </w:p>
    <w:p w14:paraId="4B938A98" w14:textId="77777777" w:rsidR="0065375E" w:rsidRPr="0065375E" w:rsidRDefault="0065375E" w:rsidP="0065375E">
      <w:pPr>
        <w:numPr>
          <w:ilvl w:val="0"/>
          <w:numId w:val="5"/>
        </w:numPr>
        <w:spacing w:before="120" w:after="120"/>
        <w:jc w:val="both"/>
        <w:rPr>
          <w:rFonts w:ascii="Times New Roman" w:hAnsi="Times New Roman" w:cs="Times New Roman"/>
          <w:sz w:val="26"/>
          <w:szCs w:val="26"/>
        </w:rPr>
      </w:pPr>
      <w:r w:rsidRPr="0065375E">
        <w:rPr>
          <w:rFonts w:ascii="Times New Roman" w:hAnsi="Times New Roman" w:cs="Times New Roman"/>
          <w:sz w:val="26"/>
          <w:szCs w:val="26"/>
        </w:rPr>
        <w:t xml:space="preserve">kiểm tra và sử dụng </w:t>
      </w:r>
      <w:r w:rsidRPr="00F972C3">
        <w:rPr>
          <w:rFonts w:ascii="Times New Roman" w:hAnsi="Times New Roman" w:cs="Times New Roman"/>
          <w:sz w:val="26"/>
          <w:szCs w:val="26"/>
        </w:rPr>
        <w:t xml:space="preserve">thiết bị liên lạc và quy trình liên </w:t>
      </w:r>
      <w:proofErr w:type="gramStart"/>
      <w:r w:rsidRPr="00F972C3">
        <w:rPr>
          <w:rFonts w:ascii="Times New Roman" w:hAnsi="Times New Roman" w:cs="Times New Roman"/>
          <w:sz w:val="26"/>
          <w:szCs w:val="26"/>
        </w:rPr>
        <w:t>lạc</w:t>
      </w:r>
      <w:r w:rsidRPr="0065375E">
        <w:rPr>
          <w:rFonts w:ascii="Times New Roman" w:hAnsi="Times New Roman" w:cs="Times New Roman"/>
          <w:sz w:val="26"/>
          <w:szCs w:val="26"/>
        </w:rPr>
        <w:t>;</w:t>
      </w:r>
      <w:proofErr w:type="gramEnd"/>
    </w:p>
    <w:p w14:paraId="7638D63D" w14:textId="77777777" w:rsidR="0065375E" w:rsidRPr="0065375E" w:rsidRDefault="0065375E" w:rsidP="0065375E">
      <w:pPr>
        <w:numPr>
          <w:ilvl w:val="0"/>
          <w:numId w:val="5"/>
        </w:numPr>
        <w:spacing w:before="120" w:after="120"/>
        <w:jc w:val="both"/>
        <w:rPr>
          <w:rFonts w:ascii="Times New Roman" w:hAnsi="Times New Roman" w:cs="Times New Roman"/>
          <w:sz w:val="26"/>
          <w:szCs w:val="26"/>
        </w:rPr>
      </w:pPr>
      <w:r w:rsidRPr="0065375E">
        <w:rPr>
          <w:rFonts w:ascii="Times New Roman" w:hAnsi="Times New Roman" w:cs="Times New Roman"/>
          <w:sz w:val="26"/>
          <w:szCs w:val="26"/>
        </w:rPr>
        <w:t xml:space="preserve">kiểm tra và sử dụng </w:t>
      </w:r>
      <w:r w:rsidRPr="00F972C3">
        <w:rPr>
          <w:rFonts w:ascii="Times New Roman" w:hAnsi="Times New Roman" w:cs="Times New Roman"/>
          <w:sz w:val="26"/>
          <w:szCs w:val="26"/>
        </w:rPr>
        <w:t>thiết bị đo bầu không khí</w:t>
      </w:r>
      <w:r w:rsidRPr="0065375E">
        <w:rPr>
          <w:rFonts w:ascii="Times New Roman" w:hAnsi="Times New Roman" w:cs="Times New Roman"/>
          <w:sz w:val="26"/>
          <w:szCs w:val="26"/>
        </w:rPr>
        <w:t xml:space="preserve"> trong không gian </w:t>
      </w:r>
      <w:proofErr w:type="gramStart"/>
      <w:r w:rsidRPr="0065375E">
        <w:rPr>
          <w:rFonts w:ascii="Times New Roman" w:hAnsi="Times New Roman" w:cs="Times New Roman"/>
          <w:sz w:val="26"/>
          <w:szCs w:val="26"/>
        </w:rPr>
        <w:t>kín;</w:t>
      </w:r>
      <w:proofErr w:type="gramEnd"/>
    </w:p>
    <w:p w14:paraId="7D7FC703" w14:textId="77777777" w:rsidR="0065375E" w:rsidRPr="0065375E" w:rsidRDefault="0065375E" w:rsidP="0065375E">
      <w:pPr>
        <w:numPr>
          <w:ilvl w:val="0"/>
          <w:numId w:val="5"/>
        </w:numPr>
        <w:spacing w:before="120" w:after="120"/>
        <w:jc w:val="both"/>
        <w:rPr>
          <w:rFonts w:ascii="Times New Roman" w:hAnsi="Times New Roman" w:cs="Times New Roman"/>
          <w:sz w:val="26"/>
          <w:szCs w:val="26"/>
        </w:rPr>
      </w:pPr>
      <w:r w:rsidRPr="0065375E">
        <w:rPr>
          <w:rFonts w:ascii="Times New Roman" w:hAnsi="Times New Roman" w:cs="Times New Roman"/>
          <w:sz w:val="26"/>
          <w:szCs w:val="26"/>
        </w:rPr>
        <w:t xml:space="preserve">kiểm tra và sử dụng </w:t>
      </w:r>
      <w:r w:rsidRPr="00F972C3">
        <w:rPr>
          <w:rFonts w:ascii="Times New Roman" w:hAnsi="Times New Roman" w:cs="Times New Roman"/>
          <w:sz w:val="26"/>
          <w:szCs w:val="26"/>
        </w:rPr>
        <w:t>trang thiết bị và quy trình cứu nạn</w:t>
      </w:r>
      <w:r w:rsidRPr="0065375E">
        <w:rPr>
          <w:rFonts w:ascii="Times New Roman" w:hAnsi="Times New Roman" w:cs="Times New Roman"/>
          <w:sz w:val="26"/>
          <w:szCs w:val="26"/>
        </w:rPr>
        <w:t>; và</w:t>
      </w:r>
    </w:p>
    <w:p w14:paraId="2A02AAD0" w14:textId="77777777" w:rsidR="0065375E" w:rsidRPr="0065375E" w:rsidRDefault="0065375E" w:rsidP="0065375E">
      <w:pPr>
        <w:numPr>
          <w:ilvl w:val="0"/>
          <w:numId w:val="5"/>
        </w:numPr>
        <w:spacing w:before="120" w:after="120"/>
        <w:jc w:val="both"/>
        <w:rPr>
          <w:rFonts w:ascii="Times New Roman" w:hAnsi="Times New Roman" w:cs="Times New Roman"/>
          <w:sz w:val="26"/>
          <w:szCs w:val="26"/>
        </w:rPr>
      </w:pPr>
      <w:r w:rsidRPr="00F972C3">
        <w:rPr>
          <w:rFonts w:ascii="Times New Roman" w:hAnsi="Times New Roman" w:cs="Times New Roman"/>
          <w:sz w:val="26"/>
          <w:szCs w:val="26"/>
        </w:rPr>
        <w:t>huấn luyện sơ cứu và kỹ thuật hồi sinh</w:t>
      </w:r>
      <w:r w:rsidRPr="0065375E">
        <w:rPr>
          <w:rFonts w:ascii="Times New Roman" w:hAnsi="Times New Roman" w:cs="Times New Roman"/>
          <w:sz w:val="26"/>
          <w:szCs w:val="26"/>
        </w:rPr>
        <w:t>.</w:t>
      </w:r>
    </w:p>
    <w:p w14:paraId="435FB69E" w14:textId="74507E19" w:rsidR="0065375E" w:rsidRPr="0065375E" w:rsidRDefault="0065375E" w:rsidP="0065375E">
      <w:pPr>
        <w:spacing w:before="120" w:after="120"/>
        <w:jc w:val="both"/>
        <w:rPr>
          <w:rFonts w:ascii="Times New Roman" w:hAnsi="Times New Roman" w:cs="Times New Roman"/>
          <w:sz w:val="26"/>
          <w:szCs w:val="26"/>
        </w:rPr>
      </w:pPr>
      <w:r w:rsidRPr="0065375E">
        <w:rPr>
          <w:rFonts w:ascii="Times New Roman" w:hAnsi="Times New Roman" w:cs="Times New Roman"/>
          <w:sz w:val="26"/>
          <w:szCs w:val="26"/>
        </w:rPr>
        <w:t xml:space="preserve">Đến </w:t>
      </w:r>
      <w:r w:rsidRPr="00F972C3">
        <w:rPr>
          <w:rFonts w:ascii="Times New Roman" w:hAnsi="Times New Roman" w:cs="Times New Roman"/>
          <w:sz w:val="26"/>
          <w:szCs w:val="26"/>
        </w:rPr>
        <w:t>tháng 1/2025</w:t>
      </w:r>
      <w:r w:rsidRPr="0065375E">
        <w:rPr>
          <w:rFonts w:ascii="Times New Roman" w:hAnsi="Times New Roman" w:cs="Times New Roman"/>
          <w:sz w:val="26"/>
          <w:szCs w:val="26"/>
        </w:rPr>
        <w:t xml:space="preserve">, InterManager ước tính </w:t>
      </w:r>
      <w:r w:rsidR="00F972C3">
        <w:rPr>
          <w:rFonts w:ascii="Times New Roman" w:hAnsi="Times New Roman" w:cs="Times New Roman"/>
          <w:sz w:val="26"/>
          <w:szCs w:val="26"/>
        </w:rPr>
        <w:t xml:space="preserve">có </w:t>
      </w:r>
      <w:r w:rsidRPr="0065375E">
        <w:rPr>
          <w:rFonts w:ascii="Times New Roman" w:hAnsi="Times New Roman" w:cs="Times New Roman"/>
          <w:sz w:val="26"/>
          <w:szCs w:val="26"/>
        </w:rPr>
        <w:t xml:space="preserve">khoảng </w:t>
      </w:r>
      <w:r w:rsidRPr="00F972C3">
        <w:rPr>
          <w:rFonts w:ascii="Times New Roman" w:hAnsi="Times New Roman" w:cs="Times New Roman"/>
          <w:sz w:val="26"/>
          <w:szCs w:val="26"/>
        </w:rPr>
        <w:t xml:space="preserve">350 thuyền viên và lao động </w:t>
      </w:r>
      <w:r w:rsidR="00F972C3">
        <w:rPr>
          <w:rFonts w:ascii="Times New Roman" w:hAnsi="Times New Roman" w:cs="Times New Roman"/>
          <w:sz w:val="26"/>
          <w:szCs w:val="26"/>
        </w:rPr>
        <w:t xml:space="preserve">trên </w:t>
      </w:r>
      <w:r w:rsidRPr="00F972C3">
        <w:rPr>
          <w:rFonts w:ascii="Times New Roman" w:hAnsi="Times New Roman" w:cs="Times New Roman"/>
          <w:sz w:val="26"/>
          <w:szCs w:val="26"/>
        </w:rPr>
        <w:t>bờ</w:t>
      </w:r>
      <w:r w:rsidRPr="0065375E">
        <w:rPr>
          <w:rFonts w:ascii="Times New Roman" w:hAnsi="Times New Roman" w:cs="Times New Roman"/>
          <w:sz w:val="26"/>
          <w:szCs w:val="26"/>
        </w:rPr>
        <w:t xml:space="preserve"> đã tử vong do các tai nạn trong </w:t>
      </w:r>
      <w:r w:rsidRPr="00F972C3">
        <w:rPr>
          <w:rFonts w:ascii="Times New Roman" w:hAnsi="Times New Roman" w:cs="Times New Roman"/>
          <w:sz w:val="26"/>
          <w:szCs w:val="26"/>
        </w:rPr>
        <w:t>không gian kín</w:t>
      </w:r>
      <w:r w:rsidRPr="0065375E">
        <w:rPr>
          <w:rFonts w:ascii="Times New Roman" w:hAnsi="Times New Roman" w:cs="Times New Roman"/>
          <w:sz w:val="26"/>
          <w:szCs w:val="26"/>
        </w:rPr>
        <w:t xml:space="preserve"> kể từ năm </w:t>
      </w:r>
      <w:r w:rsidRPr="00F972C3">
        <w:rPr>
          <w:rFonts w:ascii="Times New Roman" w:hAnsi="Times New Roman" w:cs="Times New Roman"/>
          <w:sz w:val="26"/>
          <w:szCs w:val="26"/>
        </w:rPr>
        <w:t>1996</w:t>
      </w:r>
      <w:r w:rsidRPr="0065375E">
        <w:rPr>
          <w:rFonts w:ascii="Times New Roman" w:hAnsi="Times New Roman" w:cs="Times New Roman"/>
          <w:sz w:val="26"/>
          <w:szCs w:val="26"/>
        </w:rPr>
        <w:t xml:space="preserve">, trong đó </w:t>
      </w:r>
      <w:r w:rsidRPr="00F972C3">
        <w:rPr>
          <w:rFonts w:ascii="Times New Roman" w:hAnsi="Times New Roman" w:cs="Times New Roman"/>
          <w:sz w:val="26"/>
          <w:szCs w:val="26"/>
        </w:rPr>
        <w:t xml:space="preserve">riêng từ năm 2022 đã có 70 trường hợp tử vong. </w:t>
      </w:r>
      <w:r w:rsidRPr="0065375E">
        <w:rPr>
          <w:rFonts w:ascii="Times New Roman" w:hAnsi="Times New Roman" w:cs="Times New Roman"/>
          <w:sz w:val="26"/>
          <w:szCs w:val="26"/>
        </w:rPr>
        <w:t xml:space="preserve">Đáng lo ngại là các tai nạn này </w:t>
      </w:r>
      <w:r w:rsidRPr="00F972C3">
        <w:rPr>
          <w:rFonts w:ascii="Times New Roman" w:hAnsi="Times New Roman" w:cs="Times New Roman"/>
          <w:sz w:val="26"/>
          <w:szCs w:val="26"/>
        </w:rPr>
        <w:t xml:space="preserve">ngày càng liên quan đến sĩ quan cấp cao và nhân sự </w:t>
      </w:r>
      <w:r w:rsidR="00F972C3">
        <w:rPr>
          <w:rFonts w:ascii="Times New Roman" w:hAnsi="Times New Roman" w:cs="Times New Roman"/>
          <w:sz w:val="26"/>
          <w:szCs w:val="26"/>
        </w:rPr>
        <w:t xml:space="preserve">trên </w:t>
      </w:r>
      <w:r w:rsidRPr="00F972C3">
        <w:rPr>
          <w:rFonts w:ascii="Times New Roman" w:hAnsi="Times New Roman" w:cs="Times New Roman"/>
          <w:sz w:val="26"/>
          <w:szCs w:val="26"/>
        </w:rPr>
        <w:t>bờ</w:t>
      </w:r>
      <w:r w:rsidRPr="0065375E">
        <w:rPr>
          <w:rFonts w:ascii="Times New Roman" w:hAnsi="Times New Roman" w:cs="Times New Roman"/>
          <w:sz w:val="26"/>
          <w:szCs w:val="26"/>
        </w:rPr>
        <w:t xml:space="preserve">, làm dấy lên những lời kêu gọi mạnh mẽ hơn về </w:t>
      </w:r>
      <w:r w:rsidRPr="00F972C3">
        <w:rPr>
          <w:rFonts w:ascii="Times New Roman" w:hAnsi="Times New Roman" w:cs="Times New Roman"/>
          <w:sz w:val="26"/>
          <w:szCs w:val="26"/>
        </w:rPr>
        <w:t xml:space="preserve">tăng cường huấn luyện, </w:t>
      </w:r>
      <w:r w:rsidR="00F972C3">
        <w:rPr>
          <w:rFonts w:ascii="Times New Roman" w:hAnsi="Times New Roman" w:cs="Times New Roman"/>
          <w:sz w:val="26"/>
          <w:szCs w:val="26"/>
        </w:rPr>
        <w:t xml:space="preserve">thiết lập </w:t>
      </w:r>
      <w:r w:rsidRPr="00F972C3">
        <w:rPr>
          <w:rFonts w:ascii="Times New Roman" w:hAnsi="Times New Roman" w:cs="Times New Roman"/>
          <w:sz w:val="26"/>
          <w:szCs w:val="26"/>
        </w:rPr>
        <w:t>quy trình và thực thi</w:t>
      </w:r>
      <w:r w:rsidRPr="0065375E">
        <w:rPr>
          <w:rFonts w:ascii="Times New Roman" w:hAnsi="Times New Roman" w:cs="Times New Roman"/>
          <w:sz w:val="26"/>
          <w:szCs w:val="26"/>
        </w:rPr>
        <w:t xml:space="preserve"> trong toàn ngành.</w:t>
      </w:r>
    </w:p>
    <w:p w14:paraId="49EDA90F" w14:textId="7D8913F7" w:rsidR="0065375E" w:rsidRPr="0065375E" w:rsidRDefault="0065375E" w:rsidP="0065375E">
      <w:pPr>
        <w:spacing w:before="120" w:after="120"/>
        <w:jc w:val="both"/>
        <w:rPr>
          <w:rFonts w:ascii="Times New Roman" w:hAnsi="Times New Roman" w:cs="Times New Roman"/>
          <w:sz w:val="26"/>
          <w:szCs w:val="26"/>
        </w:rPr>
      </w:pPr>
      <w:r w:rsidRPr="0065375E">
        <w:rPr>
          <w:rFonts w:ascii="Times New Roman" w:hAnsi="Times New Roman" w:cs="Times New Roman"/>
          <w:sz w:val="26"/>
          <w:szCs w:val="26"/>
        </w:rPr>
        <w:t xml:space="preserve">Ngoài ra, theo một nghiên cứu gần đây của </w:t>
      </w:r>
      <w:r w:rsidRPr="00F972C3">
        <w:rPr>
          <w:rFonts w:ascii="Times New Roman" w:hAnsi="Times New Roman" w:cs="Times New Roman"/>
          <w:sz w:val="26"/>
          <w:szCs w:val="26"/>
        </w:rPr>
        <w:t>Vistrato</w:t>
      </w:r>
      <w:r w:rsidRPr="0065375E">
        <w:rPr>
          <w:rFonts w:ascii="Times New Roman" w:hAnsi="Times New Roman" w:cs="Times New Roman"/>
          <w:sz w:val="26"/>
          <w:szCs w:val="26"/>
        </w:rPr>
        <w:t xml:space="preserve">, trong giai đoạn </w:t>
      </w:r>
      <w:r w:rsidRPr="00F972C3">
        <w:rPr>
          <w:rFonts w:ascii="Times New Roman" w:hAnsi="Times New Roman" w:cs="Times New Roman"/>
          <w:sz w:val="26"/>
          <w:szCs w:val="26"/>
        </w:rPr>
        <w:t>2000–2024</w:t>
      </w:r>
      <w:r w:rsidRPr="0065375E">
        <w:rPr>
          <w:rFonts w:ascii="Times New Roman" w:hAnsi="Times New Roman" w:cs="Times New Roman"/>
          <w:sz w:val="26"/>
          <w:szCs w:val="26"/>
        </w:rPr>
        <w:t xml:space="preserve">, đã </w:t>
      </w:r>
      <w:r w:rsidRPr="00F972C3">
        <w:rPr>
          <w:rFonts w:ascii="Times New Roman" w:hAnsi="Times New Roman" w:cs="Times New Roman"/>
          <w:sz w:val="26"/>
          <w:szCs w:val="26"/>
        </w:rPr>
        <w:t xml:space="preserve">có ít nhất 1.010 lao động </w:t>
      </w:r>
      <w:r w:rsidR="00F972C3">
        <w:rPr>
          <w:rFonts w:ascii="Times New Roman" w:hAnsi="Times New Roman" w:cs="Times New Roman"/>
          <w:sz w:val="26"/>
          <w:szCs w:val="26"/>
        </w:rPr>
        <w:t>ở dưới</w:t>
      </w:r>
      <w:r w:rsidRPr="00F972C3">
        <w:rPr>
          <w:rFonts w:ascii="Times New Roman" w:hAnsi="Times New Roman" w:cs="Times New Roman"/>
          <w:sz w:val="26"/>
          <w:szCs w:val="26"/>
        </w:rPr>
        <w:t xml:space="preserve"> tàu và trên bờ </w:t>
      </w:r>
      <w:r w:rsidRPr="0065375E">
        <w:rPr>
          <w:rFonts w:ascii="Times New Roman" w:hAnsi="Times New Roman" w:cs="Times New Roman"/>
          <w:sz w:val="26"/>
          <w:szCs w:val="26"/>
        </w:rPr>
        <w:t xml:space="preserve">thiệt mạng trong các </w:t>
      </w:r>
      <w:r w:rsidRPr="00F972C3">
        <w:rPr>
          <w:rFonts w:ascii="Times New Roman" w:hAnsi="Times New Roman" w:cs="Times New Roman"/>
          <w:sz w:val="26"/>
          <w:szCs w:val="26"/>
        </w:rPr>
        <w:t>không gian kín</w:t>
      </w:r>
      <w:r w:rsidRPr="0065375E">
        <w:rPr>
          <w:rFonts w:ascii="Times New Roman" w:hAnsi="Times New Roman" w:cs="Times New Roman"/>
          <w:sz w:val="26"/>
          <w:szCs w:val="26"/>
        </w:rPr>
        <w:t xml:space="preserve"> trên các tàu thuộc phạm vi áp dụng của </w:t>
      </w:r>
      <w:r w:rsidRPr="00F972C3">
        <w:rPr>
          <w:rFonts w:ascii="Times New Roman" w:hAnsi="Times New Roman" w:cs="Times New Roman"/>
          <w:sz w:val="26"/>
          <w:szCs w:val="26"/>
        </w:rPr>
        <w:t>Công ước SOLAS</w:t>
      </w:r>
      <w:r w:rsidRPr="0065375E">
        <w:rPr>
          <w:rFonts w:ascii="Times New Roman" w:hAnsi="Times New Roman" w:cs="Times New Roman"/>
          <w:sz w:val="26"/>
          <w:szCs w:val="26"/>
        </w:rPr>
        <w:t>.</w:t>
      </w:r>
    </w:p>
    <w:p w14:paraId="67449E0A" w14:textId="2C7BC4B6" w:rsidR="00C13E10" w:rsidRDefault="00F972C3" w:rsidP="00F972C3">
      <w:pPr>
        <w:jc w:val="center"/>
      </w:pPr>
      <w:r>
        <w:t>-----------------------------------------------</w:t>
      </w:r>
    </w:p>
    <w:sectPr w:rsidR="00C13E10" w:rsidSect="0065375E">
      <w:pgSz w:w="12240" w:h="15840"/>
      <w:pgMar w:top="900" w:right="99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7966CD"/>
    <w:multiLevelType w:val="multilevel"/>
    <w:tmpl w:val="21008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80028F"/>
    <w:multiLevelType w:val="multilevel"/>
    <w:tmpl w:val="CDDE5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7C2DED"/>
    <w:multiLevelType w:val="multilevel"/>
    <w:tmpl w:val="451CA1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B1C4F69"/>
    <w:multiLevelType w:val="multilevel"/>
    <w:tmpl w:val="7CDEED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8410DFF"/>
    <w:multiLevelType w:val="multilevel"/>
    <w:tmpl w:val="2ECEFF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0784850">
    <w:abstractNumId w:val="2"/>
  </w:num>
  <w:num w:numId="2" w16cid:durableId="968976056">
    <w:abstractNumId w:val="4"/>
  </w:num>
  <w:num w:numId="3" w16cid:durableId="825633028">
    <w:abstractNumId w:val="3"/>
  </w:num>
  <w:num w:numId="4" w16cid:durableId="1782332187">
    <w:abstractNumId w:val="1"/>
  </w:num>
  <w:num w:numId="5" w16cid:durableId="1797022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12E"/>
    <w:rsid w:val="000501D0"/>
    <w:rsid w:val="00264884"/>
    <w:rsid w:val="00413301"/>
    <w:rsid w:val="0063002A"/>
    <w:rsid w:val="0065375E"/>
    <w:rsid w:val="006C4186"/>
    <w:rsid w:val="00C13E10"/>
    <w:rsid w:val="00D5512E"/>
    <w:rsid w:val="00F972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D410E"/>
  <w15:chartTrackingRefBased/>
  <w15:docId w15:val="{69DA3B57-7859-4152-9501-698DAEFBF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51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51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51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51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51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51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51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51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51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51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51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51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51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51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51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51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51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512E"/>
    <w:rPr>
      <w:rFonts w:eastAsiaTheme="majorEastAsia" w:cstheme="majorBidi"/>
      <w:color w:val="272727" w:themeColor="text1" w:themeTint="D8"/>
    </w:rPr>
  </w:style>
  <w:style w:type="paragraph" w:styleId="Title">
    <w:name w:val="Title"/>
    <w:basedOn w:val="Normal"/>
    <w:next w:val="Normal"/>
    <w:link w:val="TitleChar"/>
    <w:uiPriority w:val="10"/>
    <w:qFormat/>
    <w:rsid w:val="00D551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51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51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51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512E"/>
    <w:pPr>
      <w:spacing w:before="160"/>
      <w:jc w:val="center"/>
    </w:pPr>
    <w:rPr>
      <w:i/>
      <w:iCs/>
      <w:color w:val="404040" w:themeColor="text1" w:themeTint="BF"/>
    </w:rPr>
  </w:style>
  <w:style w:type="character" w:customStyle="1" w:styleId="QuoteChar">
    <w:name w:val="Quote Char"/>
    <w:basedOn w:val="DefaultParagraphFont"/>
    <w:link w:val="Quote"/>
    <w:uiPriority w:val="29"/>
    <w:rsid w:val="00D5512E"/>
    <w:rPr>
      <w:i/>
      <w:iCs/>
      <w:color w:val="404040" w:themeColor="text1" w:themeTint="BF"/>
    </w:rPr>
  </w:style>
  <w:style w:type="paragraph" w:styleId="ListParagraph">
    <w:name w:val="List Paragraph"/>
    <w:basedOn w:val="Normal"/>
    <w:uiPriority w:val="34"/>
    <w:qFormat/>
    <w:rsid w:val="00D5512E"/>
    <w:pPr>
      <w:ind w:left="720"/>
      <w:contextualSpacing/>
    </w:pPr>
  </w:style>
  <w:style w:type="character" w:styleId="IntenseEmphasis">
    <w:name w:val="Intense Emphasis"/>
    <w:basedOn w:val="DefaultParagraphFont"/>
    <w:uiPriority w:val="21"/>
    <w:qFormat/>
    <w:rsid w:val="00D5512E"/>
    <w:rPr>
      <w:i/>
      <w:iCs/>
      <w:color w:val="0F4761" w:themeColor="accent1" w:themeShade="BF"/>
    </w:rPr>
  </w:style>
  <w:style w:type="paragraph" w:styleId="IntenseQuote">
    <w:name w:val="Intense Quote"/>
    <w:basedOn w:val="Normal"/>
    <w:next w:val="Normal"/>
    <w:link w:val="IntenseQuoteChar"/>
    <w:uiPriority w:val="30"/>
    <w:qFormat/>
    <w:rsid w:val="00D551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512E"/>
    <w:rPr>
      <w:i/>
      <w:iCs/>
      <w:color w:val="0F4761" w:themeColor="accent1" w:themeShade="BF"/>
    </w:rPr>
  </w:style>
  <w:style w:type="character" w:styleId="IntenseReference">
    <w:name w:val="Intense Reference"/>
    <w:basedOn w:val="DefaultParagraphFont"/>
    <w:uiPriority w:val="32"/>
    <w:qFormat/>
    <w:rsid w:val="00D5512E"/>
    <w:rPr>
      <w:b/>
      <w:bCs/>
      <w:smallCaps/>
      <w:color w:val="0F4761" w:themeColor="accent1" w:themeShade="BF"/>
      <w:spacing w:val="5"/>
    </w:rPr>
  </w:style>
  <w:style w:type="character" w:styleId="Hyperlink">
    <w:name w:val="Hyperlink"/>
    <w:basedOn w:val="DefaultParagraphFont"/>
    <w:uiPriority w:val="99"/>
    <w:unhideWhenUsed/>
    <w:rsid w:val="00D5512E"/>
    <w:rPr>
      <w:color w:val="467886" w:themeColor="hyperlink"/>
      <w:u w:val="single"/>
    </w:rPr>
  </w:style>
  <w:style w:type="character" w:styleId="UnresolvedMention">
    <w:name w:val="Unresolved Mention"/>
    <w:basedOn w:val="DefaultParagraphFont"/>
    <w:uiPriority w:val="99"/>
    <w:semiHidden/>
    <w:unhideWhenUsed/>
    <w:rsid w:val="00D5512E"/>
    <w:rPr>
      <w:color w:val="605E5C"/>
      <w:shd w:val="clear" w:color="auto" w:fill="E1DFDD"/>
    </w:rPr>
  </w:style>
  <w:style w:type="character" w:styleId="FollowedHyperlink">
    <w:name w:val="FollowedHyperlink"/>
    <w:basedOn w:val="DefaultParagraphFont"/>
    <w:uiPriority w:val="99"/>
    <w:semiHidden/>
    <w:unhideWhenUsed/>
    <w:rsid w:val="00D5512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safety4sea.com/wp-content/uploads/2020/10/shutterstock_1577845753.jp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afety4sea.com/category/safety-parent/safety/" TargetMode="External"/><Relationship Id="rId5" Type="http://schemas.openxmlformats.org/officeDocument/2006/relationships/hyperlink" Target="https://safety4sea.com/category/others/maritime-knowledg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827</Words>
  <Characters>4720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3</cp:revision>
  <dcterms:created xsi:type="dcterms:W3CDTF">2025-12-30T03:58:00Z</dcterms:created>
  <dcterms:modified xsi:type="dcterms:W3CDTF">2025-12-31T01:56:00Z</dcterms:modified>
</cp:coreProperties>
</file>