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0A58" w14:textId="3080F9D8" w:rsidR="00533132" w:rsidRPr="00533132" w:rsidRDefault="00533132" w:rsidP="00533132">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Chính quyền</w:t>
      </w:r>
      <w:r w:rsidRPr="00533132">
        <w:rPr>
          <w:rFonts w:ascii="Times New Roman" w:hAnsi="Times New Roman" w:cs="Times New Roman"/>
          <w:b/>
          <w:bCs/>
          <w:sz w:val="40"/>
          <w:szCs w:val="40"/>
        </w:rPr>
        <w:t xml:space="preserve"> Malaysia và Việt Nam ứng phó </w:t>
      </w:r>
      <w:r>
        <w:rPr>
          <w:rFonts w:ascii="Times New Roman" w:hAnsi="Times New Roman" w:cs="Times New Roman"/>
          <w:b/>
          <w:bCs/>
          <w:sz w:val="40"/>
          <w:szCs w:val="40"/>
        </w:rPr>
        <w:t xml:space="preserve">với một </w:t>
      </w:r>
      <w:r w:rsidRPr="00533132">
        <w:rPr>
          <w:rFonts w:ascii="Times New Roman" w:hAnsi="Times New Roman" w:cs="Times New Roman"/>
          <w:b/>
          <w:bCs/>
          <w:sz w:val="40"/>
          <w:szCs w:val="40"/>
        </w:rPr>
        <w:t>tàu bị nghiêng</w:t>
      </w:r>
    </w:p>
    <w:p w14:paraId="3B19FB01" w14:textId="234F9A7F" w:rsidR="00533132" w:rsidRPr="00533132" w:rsidRDefault="00533132" w:rsidP="00533132">
      <w:pPr>
        <w:jc w:val="right"/>
        <w:rPr>
          <w:rStyle w:val="Hyperlink"/>
        </w:rPr>
      </w:pPr>
      <w:hyperlink r:id="rId4" w:history="1">
        <w:r w:rsidRPr="00533132">
          <w:rPr>
            <w:rStyle w:val="Hyperlink"/>
          </w:rPr>
          <w:t>Accidents</w:t>
        </w:r>
      </w:hyperlink>
      <w:r>
        <w:t xml:space="preserve"> </w:t>
      </w:r>
      <w:r w:rsidRPr="00533132">
        <w:fldChar w:fldCharType="begin"/>
      </w:r>
      <w:r w:rsidRPr="00533132">
        <w:instrText>HYPERLINK "https://safety4sea.com/wp-content/uploads/2025/12/cargo-ship-vietnam-e1765271718167.png"</w:instrText>
      </w:r>
      <w:r w:rsidRPr="00533132">
        <w:fldChar w:fldCharType="separate"/>
      </w:r>
    </w:p>
    <w:p w14:paraId="6EBF23E3" w14:textId="5E44E236" w:rsidR="00533132" w:rsidRPr="00533132" w:rsidRDefault="00533132" w:rsidP="00533132">
      <w:pPr>
        <w:jc w:val="center"/>
        <w:rPr>
          <w:rStyle w:val="Hyperlink"/>
        </w:rPr>
      </w:pPr>
      <w:r w:rsidRPr="00533132">
        <w:rPr>
          <w:rStyle w:val="Hyperlink"/>
        </w:rPr>
        <w:drawing>
          <wp:inline distT="0" distB="0" distL="0" distR="0" wp14:anchorId="1CBC71FD" wp14:editId="19A68D45">
            <wp:extent cx="5689849" cy="2781300"/>
            <wp:effectExtent l="0" t="0" r="6350" b="0"/>
            <wp:docPr id="221133652" name="Picture 4" descr="cargo ship list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rgo ship listi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0647" cy="2786578"/>
                    </a:xfrm>
                    <a:prstGeom prst="rect">
                      <a:avLst/>
                    </a:prstGeom>
                    <a:noFill/>
                    <a:ln>
                      <a:noFill/>
                    </a:ln>
                  </pic:spPr>
                </pic:pic>
              </a:graphicData>
            </a:graphic>
          </wp:inline>
        </w:drawing>
      </w:r>
    </w:p>
    <w:p w14:paraId="5873DF37" w14:textId="69697F52" w:rsidR="00533132" w:rsidRPr="00533132" w:rsidRDefault="00533132" w:rsidP="00533132">
      <w:pPr>
        <w:jc w:val="center"/>
        <w:rPr>
          <w:rFonts w:ascii="Times New Roman" w:hAnsi="Times New Roman" w:cs="Times New Roman"/>
          <w:sz w:val="26"/>
          <w:szCs w:val="26"/>
        </w:rPr>
      </w:pPr>
      <w:r w:rsidRPr="00533132">
        <w:fldChar w:fldCharType="end"/>
      </w:r>
      <w:r w:rsidRPr="00533132">
        <w:rPr>
          <w:rFonts w:ascii="Times New Roman" w:hAnsi="Times New Roman" w:cs="Times New Roman"/>
          <w:i/>
          <w:iCs/>
          <w:sz w:val="26"/>
          <w:szCs w:val="26"/>
        </w:rPr>
        <w:t>Nguồn: Trung tâm Phối hợp Tìm kiếm Cứu nạn Hàng hải Việt Nam (Vietnam MRCC).</w:t>
      </w:r>
    </w:p>
    <w:p w14:paraId="61AA1066" w14:textId="6CCE76FE" w:rsidR="00533132" w:rsidRPr="00533132" w:rsidRDefault="00533132" w:rsidP="00533132">
      <w:pPr>
        <w:spacing w:before="120" w:after="120"/>
        <w:jc w:val="both"/>
        <w:rPr>
          <w:rFonts w:ascii="Times New Roman" w:hAnsi="Times New Roman" w:cs="Times New Roman"/>
          <w:sz w:val="26"/>
          <w:szCs w:val="26"/>
        </w:rPr>
      </w:pPr>
      <w:r>
        <w:rPr>
          <w:rFonts w:ascii="Times New Roman" w:hAnsi="Times New Roman" w:cs="Times New Roman"/>
          <w:sz w:val="26"/>
          <w:szCs w:val="26"/>
        </w:rPr>
        <w:t>Con t</w:t>
      </w:r>
      <w:r w:rsidRPr="00533132">
        <w:rPr>
          <w:rFonts w:ascii="Times New Roman" w:hAnsi="Times New Roman" w:cs="Times New Roman"/>
          <w:sz w:val="26"/>
          <w:szCs w:val="26"/>
        </w:rPr>
        <w:t xml:space="preserve">àu chở hàng </w:t>
      </w:r>
      <w:r w:rsidRPr="00533132">
        <w:rPr>
          <w:rFonts w:ascii="Times New Roman" w:hAnsi="Times New Roman" w:cs="Times New Roman"/>
          <w:b/>
          <w:bCs/>
          <w:sz w:val="26"/>
          <w:szCs w:val="26"/>
        </w:rPr>
        <w:t>Kayo</w:t>
      </w:r>
      <w:r w:rsidRPr="00533132">
        <w:rPr>
          <w:rFonts w:ascii="Times New Roman" w:hAnsi="Times New Roman" w:cs="Times New Roman"/>
          <w:sz w:val="26"/>
          <w:szCs w:val="26"/>
        </w:rPr>
        <w:t xml:space="preserve"> </w:t>
      </w:r>
      <w:r>
        <w:rPr>
          <w:rFonts w:ascii="Times New Roman" w:hAnsi="Times New Roman" w:cs="Times New Roman"/>
          <w:sz w:val="26"/>
          <w:szCs w:val="26"/>
        </w:rPr>
        <w:t xml:space="preserve">đã </w:t>
      </w:r>
      <w:r w:rsidRPr="00533132">
        <w:rPr>
          <w:rFonts w:ascii="Times New Roman" w:hAnsi="Times New Roman" w:cs="Times New Roman"/>
          <w:sz w:val="26"/>
          <w:szCs w:val="26"/>
        </w:rPr>
        <w:t xml:space="preserve">báo cáo </w:t>
      </w:r>
      <w:r>
        <w:rPr>
          <w:rFonts w:ascii="Times New Roman" w:hAnsi="Times New Roman" w:cs="Times New Roman"/>
          <w:sz w:val="26"/>
          <w:szCs w:val="26"/>
        </w:rPr>
        <w:t xml:space="preserve">bị </w:t>
      </w:r>
      <w:r w:rsidRPr="00533132">
        <w:rPr>
          <w:rFonts w:ascii="Times New Roman" w:hAnsi="Times New Roman" w:cs="Times New Roman"/>
          <w:sz w:val="26"/>
          <w:szCs w:val="26"/>
        </w:rPr>
        <w:t xml:space="preserve">mất ổn định và bị nghiêng nguy hiểm ngày 5 tháng 12 </w:t>
      </w:r>
      <w:r>
        <w:rPr>
          <w:rFonts w:ascii="Times New Roman" w:hAnsi="Times New Roman" w:cs="Times New Roman"/>
          <w:sz w:val="26"/>
          <w:szCs w:val="26"/>
        </w:rPr>
        <w:t xml:space="preserve">ở </w:t>
      </w:r>
      <w:r w:rsidRPr="00533132">
        <w:rPr>
          <w:rFonts w:ascii="Times New Roman" w:hAnsi="Times New Roman" w:cs="Times New Roman"/>
          <w:sz w:val="26"/>
          <w:szCs w:val="26"/>
        </w:rPr>
        <w:t>ngoài khơi bờ biển Malaysia.</w:t>
      </w:r>
    </w:p>
    <w:p w14:paraId="5443F79D" w14:textId="6DA20311" w:rsidR="00533132" w:rsidRPr="00533132" w:rsidRDefault="00533132" w:rsidP="00533132">
      <w:pPr>
        <w:spacing w:before="120" w:after="120"/>
        <w:jc w:val="both"/>
        <w:rPr>
          <w:rFonts w:ascii="Times New Roman" w:hAnsi="Times New Roman" w:cs="Times New Roman"/>
          <w:sz w:val="26"/>
          <w:szCs w:val="26"/>
        </w:rPr>
      </w:pPr>
      <w:r w:rsidRPr="00533132">
        <w:rPr>
          <w:rFonts w:ascii="Times New Roman" w:hAnsi="Times New Roman" w:cs="Times New Roman"/>
          <w:sz w:val="26"/>
          <w:szCs w:val="26"/>
        </w:rPr>
        <w:t xml:space="preserve">Tại thời điểm xảy ra sự cố, con tàu đang vận chuyển đất sét từ cảng Lumut (Malaysia) đến </w:t>
      </w:r>
      <w:r>
        <w:rPr>
          <w:rFonts w:ascii="Times New Roman" w:hAnsi="Times New Roman" w:cs="Times New Roman"/>
          <w:sz w:val="26"/>
          <w:szCs w:val="26"/>
        </w:rPr>
        <w:t xml:space="preserve">cảng </w:t>
      </w:r>
      <w:r w:rsidRPr="00533132">
        <w:rPr>
          <w:rFonts w:ascii="Times New Roman" w:hAnsi="Times New Roman" w:cs="Times New Roman"/>
          <w:sz w:val="26"/>
          <w:szCs w:val="26"/>
        </w:rPr>
        <w:t>Hòn Gai (Việt Nam). Sự cố xảy ra vào khoảng nửa đêm khi tàu đang hành trình cách bờ biển Malaysia khoảng 65 hải lý về phía đông. Ngay sau đó, tàu bị nghiêng 15 độ về mạn phải và rơi vào tình trạng mất ổn định trong điều kiện thời tiết xấu.</w:t>
      </w:r>
    </w:p>
    <w:p w14:paraId="4E7F24B7" w14:textId="77777777" w:rsidR="00533132" w:rsidRPr="00533132" w:rsidRDefault="00533132" w:rsidP="00533132">
      <w:pPr>
        <w:spacing w:before="120" w:after="120"/>
        <w:jc w:val="both"/>
        <w:rPr>
          <w:rFonts w:ascii="Times New Roman" w:hAnsi="Times New Roman" w:cs="Times New Roman"/>
          <w:sz w:val="26"/>
          <w:szCs w:val="26"/>
        </w:rPr>
      </w:pPr>
      <w:r w:rsidRPr="00533132">
        <w:rPr>
          <w:rFonts w:ascii="Times New Roman" w:hAnsi="Times New Roman" w:cs="Times New Roman"/>
          <w:sz w:val="26"/>
          <w:szCs w:val="26"/>
        </w:rPr>
        <w:t>Do đó, thuyền trưởng đã phát tín hiệu cấp cứu đến Trung tâm Phối hợp Tìm kiếm Cứu nạn Hàng hải Việt Nam (Vietnam MRCC).</w:t>
      </w:r>
    </w:p>
    <w:p w14:paraId="4FCA9ED9" w14:textId="55591B42" w:rsidR="00533132" w:rsidRPr="00533132" w:rsidRDefault="00533132" w:rsidP="00533132">
      <w:pPr>
        <w:spacing w:before="120" w:after="120"/>
        <w:jc w:val="both"/>
        <w:rPr>
          <w:rFonts w:ascii="Times New Roman" w:hAnsi="Times New Roman" w:cs="Times New Roman"/>
          <w:sz w:val="26"/>
          <w:szCs w:val="26"/>
        </w:rPr>
      </w:pPr>
      <w:r w:rsidRPr="00533132">
        <w:rPr>
          <w:rFonts w:ascii="Times New Roman" w:hAnsi="Times New Roman" w:cs="Times New Roman"/>
          <w:sz w:val="26"/>
          <w:szCs w:val="26"/>
        </w:rPr>
        <w:t>Ngay sau khi nhận được tín hiệu, Vietnam MRCC lập tức thông báo cho Trung tâm Phối hợp Tìm kiếm Cứu nạn Hàng hải Malaysia (Malaysia MRCC) và đề nghị hỗ trợ khẩn cấp.</w:t>
      </w:r>
      <w:r>
        <w:rPr>
          <w:rFonts w:ascii="Times New Roman" w:hAnsi="Times New Roman" w:cs="Times New Roman"/>
          <w:sz w:val="26"/>
          <w:szCs w:val="26"/>
        </w:rPr>
        <w:t xml:space="preserve"> </w:t>
      </w:r>
      <w:r w:rsidRPr="00533132">
        <w:rPr>
          <w:rFonts w:ascii="Times New Roman" w:hAnsi="Times New Roman" w:cs="Times New Roman"/>
          <w:sz w:val="26"/>
          <w:szCs w:val="26"/>
        </w:rPr>
        <w:t xml:space="preserve">Đáp lại, Malaysia MRCC đã điều tàu cảnh sát biển KM Sebatik, hộ tống tàu Kayo và hướng dẫn thuyền viên thả neo an toàn trong khu neo </w:t>
      </w:r>
      <w:r>
        <w:rPr>
          <w:rFonts w:ascii="Times New Roman" w:hAnsi="Times New Roman" w:cs="Times New Roman"/>
          <w:sz w:val="26"/>
          <w:szCs w:val="26"/>
        </w:rPr>
        <w:t>của</w:t>
      </w:r>
      <w:r w:rsidRPr="00533132">
        <w:rPr>
          <w:rFonts w:ascii="Times New Roman" w:hAnsi="Times New Roman" w:cs="Times New Roman"/>
          <w:sz w:val="26"/>
          <w:szCs w:val="26"/>
        </w:rPr>
        <w:t xml:space="preserve"> cảng Kemaman, Malaysia. </w:t>
      </w:r>
    </w:p>
    <w:p w14:paraId="2B3CBEFA" w14:textId="77777777" w:rsidR="00533132" w:rsidRPr="00533132" w:rsidRDefault="00533132" w:rsidP="00533132">
      <w:pPr>
        <w:spacing w:before="120" w:after="120"/>
        <w:jc w:val="both"/>
        <w:rPr>
          <w:rFonts w:ascii="Times New Roman" w:hAnsi="Times New Roman" w:cs="Times New Roman"/>
          <w:sz w:val="26"/>
          <w:szCs w:val="26"/>
        </w:rPr>
      </w:pPr>
      <w:r w:rsidRPr="00533132">
        <w:rPr>
          <w:rFonts w:ascii="Times New Roman" w:hAnsi="Times New Roman" w:cs="Times New Roman"/>
          <w:sz w:val="26"/>
          <w:szCs w:val="26"/>
        </w:rPr>
        <w:t>Giới chức xác nhận cả 15 thuyền viên — gồm 13 người Việt Nam, 1 người Bangladesh và 1 người Ấn Độ — đều an toàn và không cần chăm sóc y tế.</w:t>
      </w:r>
    </w:p>
    <w:p w14:paraId="547755FC" w14:textId="5677A6E4" w:rsidR="00533132" w:rsidRPr="00533132" w:rsidRDefault="00533132" w:rsidP="00533132">
      <w:pPr>
        <w:spacing w:before="120" w:after="120"/>
        <w:jc w:val="both"/>
        <w:rPr>
          <w:rFonts w:ascii="Times New Roman" w:hAnsi="Times New Roman" w:cs="Times New Roman"/>
          <w:sz w:val="26"/>
          <w:szCs w:val="26"/>
        </w:rPr>
      </w:pPr>
      <w:r w:rsidRPr="00533132">
        <w:rPr>
          <w:rFonts w:ascii="Times New Roman" w:hAnsi="Times New Roman" w:cs="Times New Roman"/>
          <w:sz w:val="26"/>
          <w:szCs w:val="26"/>
        </w:rPr>
        <w:t>Con tàu hiện vẫn đang neo chờ hỗ trợ tiếp theo.</w:t>
      </w:r>
    </w:p>
    <w:p w14:paraId="4096136C" w14:textId="77777777" w:rsidR="00533132" w:rsidRPr="00533132" w:rsidRDefault="00533132" w:rsidP="00533132"/>
    <w:p w14:paraId="0CDB53CB" w14:textId="77777777" w:rsidR="00533132" w:rsidRDefault="00533132" w:rsidP="00533132">
      <w:pPr>
        <w:jc w:val="center"/>
      </w:pPr>
      <w:r w:rsidRPr="00533132">
        <w:lastRenderedPageBreak/>
        <w:drawing>
          <wp:inline distT="0" distB="0" distL="0" distR="0" wp14:anchorId="046DBC86" wp14:editId="0C282D11">
            <wp:extent cx="4777740" cy="5806440"/>
            <wp:effectExtent l="0" t="0" r="3810" b="3810"/>
            <wp:docPr id="28306259" name="Picture 3" descr="Malaysian and Vietnamese authorities respond to listing vesse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laysian and Vietnamese authorities respond to listing vessel">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7740" cy="5806440"/>
                    </a:xfrm>
                    <a:prstGeom prst="rect">
                      <a:avLst/>
                    </a:prstGeom>
                    <a:noFill/>
                    <a:ln>
                      <a:noFill/>
                    </a:ln>
                  </pic:spPr>
                </pic:pic>
              </a:graphicData>
            </a:graphic>
          </wp:inline>
        </w:drawing>
      </w:r>
    </w:p>
    <w:p w14:paraId="44864A3F" w14:textId="77777777" w:rsidR="00533132" w:rsidRDefault="00533132" w:rsidP="00533132">
      <w:pPr>
        <w:spacing w:before="120" w:after="120"/>
        <w:jc w:val="center"/>
        <w:rPr>
          <w:rFonts w:ascii="Times New Roman" w:hAnsi="Times New Roman" w:cs="Times New Roman"/>
          <w:i/>
          <w:iCs/>
          <w:sz w:val="26"/>
          <w:szCs w:val="26"/>
        </w:rPr>
      </w:pPr>
      <w:r w:rsidRPr="00533132">
        <w:rPr>
          <w:rFonts w:ascii="Times New Roman" w:hAnsi="Times New Roman" w:cs="Times New Roman"/>
          <w:i/>
          <w:iCs/>
          <w:sz w:val="26"/>
          <w:szCs w:val="26"/>
        </w:rPr>
        <w:t>Nguồn: Vietnam Maritime Search and Rescue Coordination Center.</w:t>
      </w:r>
    </w:p>
    <w:p w14:paraId="6783C1EF" w14:textId="18C8ABD5" w:rsidR="00533132" w:rsidRPr="00533132" w:rsidRDefault="00533132" w:rsidP="00533132">
      <w:pPr>
        <w:spacing w:before="120" w:after="120"/>
        <w:jc w:val="center"/>
        <w:rPr>
          <w:rFonts w:ascii="Times New Roman" w:hAnsi="Times New Roman" w:cs="Times New Roman"/>
          <w:sz w:val="26"/>
          <w:szCs w:val="26"/>
        </w:rPr>
      </w:pPr>
      <w:r>
        <w:rPr>
          <w:rFonts w:ascii="Times New Roman" w:hAnsi="Times New Roman" w:cs="Times New Roman"/>
          <w:i/>
          <w:iCs/>
          <w:sz w:val="26"/>
          <w:szCs w:val="26"/>
        </w:rPr>
        <w:t>---------------------------------------</w:t>
      </w:r>
    </w:p>
    <w:sectPr w:rsidR="00533132" w:rsidRPr="00533132" w:rsidSect="00533132">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32"/>
    <w:rsid w:val="000501D0"/>
    <w:rsid w:val="002D5B78"/>
    <w:rsid w:val="0053313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2A30"/>
  <w15:chartTrackingRefBased/>
  <w15:docId w15:val="{5CEC777C-3F1D-4364-8374-9A3AAA7B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132"/>
    <w:rPr>
      <w:rFonts w:eastAsiaTheme="majorEastAsia" w:cstheme="majorBidi"/>
      <w:color w:val="272727" w:themeColor="text1" w:themeTint="D8"/>
    </w:rPr>
  </w:style>
  <w:style w:type="paragraph" w:styleId="Title">
    <w:name w:val="Title"/>
    <w:basedOn w:val="Normal"/>
    <w:next w:val="Normal"/>
    <w:link w:val="TitleChar"/>
    <w:uiPriority w:val="10"/>
    <w:qFormat/>
    <w:rsid w:val="00533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132"/>
    <w:pPr>
      <w:spacing w:before="160"/>
      <w:jc w:val="center"/>
    </w:pPr>
    <w:rPr>
      <w:i/>
      <w:iCs/>
      <w:color w:val="404040" w:themeColor="text1" w:themeTint="BF"/>
    </w:rPr>
  </w:style>
  <w:style w:type="character" w:customStyle="1" w:styleId="QuoteChar">
    <w:name w:val="Quote Char"/>
    <w:basedOn w:val="DefaultParagraphFont"/>
    <w:link w:val="Quote"/>
    <w:uiPriority w:val="29"/>
    <w:rsid w:val="00533132"/>
    <w:rPr>
      <w:i/>
      <w:iCs/>
      <w:color w:val="404040" w:themeColor="text1" w:themeTint="BF"/>
    </w:rPr>
  </w:style>
  <w:style w:type="paragraph" w:styleId="ListParagraph">
    <w:name w:val="List Paragraph"/>
    <w:basedOn w:val="Normal"/>
    <w:uiPriority w:val="34"/>
    <w:qFormat/>
    <w:rsid w:val="00533132"/>
    <w:pPr>
      <w:ind w:left="720"/>
      <w:contextualSpacing/>
    </w:pPr>
  </w:style>
  <w:style w:type="character" w:styleId="IntenseEmphasis">
    <w:name w:val="Intense Emphasis"/>
    <w:basedOn w:val="DefaultParagraphFont"/>
    <w:uiPriority w:val="21"/>
    <w:qFormat/>
    <w:rsid w:val="00533132"/>
    <w:rPr>
      <w:i/>
      <w:iCs/>
      <w:color w:val="0F4761" w:themeColor="accent1" w:themeShade="BF"/>
    </w:rPr>
  </w:style>
  <w:style w:type="paragraph" w:styleId="IntenseQuote">
    <w:name w:val="Intense Quote"/>
    <w:basedOn w:val="Normal"/>
    <w:next w:val="Normal"/>
    <w:link w:val="IntenseQuoteChar"/>
    <w:uiPriority w:val="30"/>
    <w:qFormat/>
    <w:rsid w:val="00533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132"/>
    <w:rPr>
      <w:i/>
      <w:iCs/>
      <w:color w:val="0F4761" w:themeColor="accent1" w:themeShade="BF"/>
    </w:rPr>
  </w:style>
  <w:style w:type="character" w:styleId="IntenseReference">
    <w:name w:val="Intense Reference"/>
    <w:basedOn w:val="DefaultParagraphFont"/>
    <w:uiPriority w:val="32"/>
    <w:qFormat/>
    <w:rsid w:val="00533132"/>
    <w:rPr>
      <w:b/>
      <w:bCs/>
      <w:smallCaps/>
      <w:color w:val="0F4761" w:themeColor="accent1" w:themeShade="BF"/>
      <w:spacing w:val="5"/>
    </w:rPr>
  </w:style>
  <w:style w:type="character" w:styleId="Hyperlink">
    <w:name w:val="Hyperlink"/>
    <w:basedOn w:val="DefaultParagraphFont"/>
    <w:uiPriority w:val="99"/>
    <w:unhideWhenUsed/>
    <w:rsid w:val="00533132"/>
    <w:rPr>
      <w:color w:val="467886" w:themeColor="hyperlink"/>
      <w:u w:val="single"/>
    </w:rPr>
  </w:style>
  <w:style w:type="character" w:styleId="UnresolvedMention">
    <w:name w:val="Unresolved Mention"/>
    <w:basedOn w:val="DefaultParagraphFont"/>
    <w:uiPriority w:val="99"/>
    <w:semiHidden/>
    <w:unhideWhenUsed/>
    <w:rsid w:val="00533132"/>
    <w:rPr>
      <w:color w:val="605E5C"/>
      <w:shd w:val="clear" w:color="auto" w:fill="E1DFDD"/>
    </w:rPr>
  </w:style>
  <w:style w:type="character" w:styleId="FollowedHyperlink">
    <w:name w:val="FollowedHyperlink"/>
    <w:basedOn w:val="DefaultParagraphFont"/>
    <w:uiPriority w:val="99"/>
    <w:semiHidden/>
    <w:unhideWhenUsed/>
    <w:rsid w:val="005331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safety4sea.com/malaysian-and-vietnamese-authorities-respond-to-listing-vessel/cargo-ship-vietnam-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safety4sea.com/wp-content/uploads/2025/12/cargo-ship-vietnam-e1765271718167.png" TargetMode="External"/><Relationship Id="rId10" Type="http://schemas.openxmlformats.org/officeDocument/2006/relationships/theme" Target="theme/theme1.xml"/><Relationship Id="rId4" Type="http://schemas.openxmlformats.org/officeDocument/2006/relationships/hyperlink" Target="https://safety4sea.com/category/safety-parent/accident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227</Words>
  <Characters>1297</Characters>
  <Application>Microsoft Office Word</Application>
  <DocSecurity>0</DocSecurity>
  <Lines>10</Lines>
  <Paragraphs>3</Paragraphs>
  <ScaleCrop>false</ScaleCrop>
  <Company>HP</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2025-12-10T01:11:00Z</dcterms:created>
  <dcterms:modified xsi:type="dcterms:W3CDTF">2025-12-10T01:20:00Z</dcterms:modified>
</cp:coreProperties>
</file>