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7206" w14:textId="01EF9E4E" w:rsidR="00120075" w:rsidRPr="00733576" w:rsidRDefault="00120075" w:rsidP="00120075">
      <w:pPr>
        <w:spacing w:line="240" w:lineRule="auto"/>
        <w:jc w:val="center"/>
        <w:rPr>
          <w:rFonts w:ascii="Times New Roman" w:hAnsi="Times New Roman" w:cs="Times New Roman"/>
          <w:b/>
          <w:bCs/>
          <w:color w:val="EE0000"/>
          <w:sz w:val="40"/>
          <w:szCs w:val="40"/>
        </w:rPr>
      </w:pPr>
      <w:r w:rsidRPr="00733576">
        <w:rPr>
          <w:rFonts w:ascii="Times New Roman" w:hAnsi="Times New Roman" w:cs="Times New Roman"/>
          <w:b/>
          <w:bCs/>
          <w:color w:val="EE0000"/>
          <w:sz w:val="40"/>
          <w:szCs w:val="40"/>
        </w:rPr>
        <w:t xml:space="preserve">TSB cảnh báo rủi ro từ xuồng cứu sinh </w:t>
      </w:r>
      <w:r w:rsidR="008666CD">
        <w:rPr>
          <w:rFonts w:ascii="Times New Roman" w:hAnsi="Times New Roman" w:cs="Times New Roman"/>
          <w:b/>
          <w:bCs/>
          <w:color w:val="EE0000"/>
          <w:sz w:val="40"/>
          <w:szCs w:val="40"/>
        </w:rPr>
        <w:t xml:space="preserve">loại </w:t>
      </w:r>
      <w:r w:rsidRPr="00733576">
        <w:rPr>
          <w:rFonts w:ascii="Times New Roman" w:hAnsi="Times New Roman" w:cs="Times New Roman"/>
          <w:b/>
          <w:bCs/>
          <w:color w:val="EE0000"/>
          <w:sz w:val="40"/>
          <w:szCs w:val="40"/>
        </w:rPr>
        <w:t>hạ</w:t>
      </w:r>
      <w:r w:rsidRPr="00733576">
        <w:rPr>
          <w:rFonts w:ascii="Times New Roman" w:hAnsi="Times New Roman" w:cs="Times New Roman"/>
          <w:b/>
          <w:bCs/>
          <w:color w:val="EE0000"/>
          <w:sz w:val="40"/>
          <w:szCs w:val="40"/>
        </w:rPr>
        <w:t xml:space="preserve"> rơi tự do sau sự cố nhả xuồng gây thương tích cho thuyền viên</w:t>
      </w:r>
    </w:p>
    <w:p w14:paraId="0EBE9A24" w14:textId="54219E4A" w:rsidR="00120075" w:rsidRPr="00120075" w:rsidRDefault="00120075" w:rsidP="00120075">
      <w:pPr>
        <w:jc w:val="right"/>
      </w:pPr>
      <w:hyperlink r:id="rId4" w:history="1">
        <w:r w:rsidRPr="00120075">
          <w:rPr>
            <w:rStyle w:val="Hyperlink"/>
            <w:b/>
            <w:bCs/>
          </w:rPr>
          <w:t>The Maritime Executive</w:t>
        </w:r>
      </w:hyperlink>
    </w:p>
    <w:p w14:paraId="1D10FB6A" w14:textId="08F9E218" w:rsidR="00120075" w:rsidRPr="00120075" w:rsidRDefault="00120075" w:rsidP="00120075">
      <w:r w:rsidRPr="00120075">
        <w:drawing>
          <wp:inline distT="0" distB="0" distL="0" distR="0" wp14:anchorId="37426917" wp14:editId="550B52FE">
            <wp:extent cx="5943600" cy="3346450"/>
            <wp:effectExtent l="0" t="0" r="0" b="6350"/>
            <wp:docPr id="1921679378" name="Picture 2" descr="bul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k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322C0657" w14:textId="0DFB9E70" w:rsidR="00120075" w:rsidRPr="00120075" w:rsidRDefault="00120075" w:rsidP="00120075">
      <w:pPr>
        <w:spacing w:before="120" w:after="120"/>
        <w:jc w:val="center"/>
        <w:rPr>
          <w:rFonts w:ascii="Times New Roman" w:hAnsi="Times New Roman" w:cs="Times New Roman"/>
          <w:i/>
          <w:iCs/>
          <w:sz w:val="26"/>
          <w:szCs w:val="26"/>
        </w:rPr>
      </w:pPr>
      <w:r w:rsidRPr="00120075">
        <w:rPr>
          <w:rFonts w:ascii="Times New Roman" w:hAnsi="Times New Roman" w:cs="Times New Roman"/>
          <w:i/>
          <w:iCs/>
          <w:sz w:val="26"/>
          <w:szCs w:val="26"/>
        </w:rPr>
        <w:t xml:space="preserve">Tàu Golden Zhejiang với xuồng cứu sinh ở </w:t>
      </w:r>
      <w:r>
        <w:rPr>
          <w:rFonts w:ascii="Times New Roman" w:hAnsi="Times New Roman" w:cs="Times New Roman"/>
          <w:i/>
          <w:iCs/>
          <w:sz w:val="26"/>
          <w:szCs w:val="26"/>
        </w:rPr>
        <w:t>sau lái</w:t>
      </w:r>
      <w:r w:rsidRPr="00120075">
        <w:rPr>
          <w:rFonts w:ascii="Times New Roman" w:hAnsi="Times New Roman" w:cs="Times New Roman"/>
          <w:i/>
          <w:iCs/>
          <w:sz w:val="26"/>
          <w:szCs w:val="26"/>
        </w:rPr>
        <w:t xml:space="preserve"> tàu (Nguồn: TSB)</w:t>
      </w:r>
    </w:p>
    <w:p w14:paraId="5DFC181D" w14:textId="2EEB5642" w:rsidR="00120075" w:rsidRPr="00120075" w:rsidRDefault="00120075" w:rsidP="00120075">
      <w:pPr>
        <w:spacing w:before="120" w:after="120"/>
        <w:jc w:val="both"/>
        <w:rPr>
          <w:rFonts w:ascii="Times New Roman" w:hAnsi="Times New Roman" w:cs="Times New Roman"/>
          <w:sz w:val="26"/>
          <w:szCs w:val="26"/>
        </w:rPr>
      </w:pPr>
      <w:r w:rsidRPr="00120075">
        <w:rPr>
          <w:rFonts w:ascii="Times New Roman" w:hAnsi="Times New Roman" w:cs="Times New Roman"/>
          <w:sz w:val="26"/>
          <w:szCs w:val="26"/>
        </w:rPr>
        <w:t xml:space="preserve">Các điều tra viên hàng hải một lần nữa nhấn mạnh những </w:t>
      </w:r>
      <w:r>
        <w:rPr>
          <w:rFonts w:ascii="Times New Roman" w:hAnsi="Times New Roman" w:cs="Times New Roman"/>
          <w:sz w:val="26"/>
          <w:szCs w:val="26"/>
        </w:rPr>
        <w:t xml:space="preserve">mối </w:t>
      </w:r>
      <w:r w:rsidRPr="00120075">
        <w:rPr>
          <w:rFonts w:ascii="Times New Roman" w:hAnsi="Times New Roman" w:cs="Times New Roman"/>
          <w:sz w:val="26"/>
          <w:szCs w:val="26"/>
        </w:rPr>
        <w:t xml:space="preserve">nguy hiểm liên quan đến xuồng cứu sinh </w:t>
      </w:r>
      <w:r>
        <w:rPr>
          <w:rFonts w:ascii="Times New Roman" w:hAnsi="Times New Roman" w:cs="Times New Roman"/>
          <w:sz w:val="26"/>
          <w:szCs w:val="26"/>
        </w:rPr>
        <w:t>hạ</w:t>
      </w:r>
      <w:r w:rsidRPr="00120075">
        <w:rPr>
          <w:rFonts w:ascii="Times New Roman" w:hAnsi="Times New Roman" w:cs="Times New Roman"/>
          <w:sz w:val="26"/>
          <w:szCs w:val="26"/>
        </w:rPr>
        <w:t xml:space="preserve"> rơi tự do trên tàu thương mại, sau khi một vụ nhả xuồng ngoài ý muốn đã khiến xuồng lao xuống nước và gây thương tích nghiêm trọng cho một thuyền viên. Ủy ban </w:t>
      </w:r>
      <w:proofErr w:type="gramStart"/>
      <w:r w:rsidRPr="00120075">
        <w:rPr>
          <w:rFonts w:ascii="Times New Roman" w:hAnsi="Times New Roman" w:cs="Times New Roman"/>
          <w:sz w:val="26"/>
          <w:szCs w:val="26"/>
        </w:rPr>
        <w:t>An</w:t>
      </w:r>
      <w:proofErr w:type="gramEnd"/>
      <w:r w:rsidRPr="00120075">
        <w:rPr>
          <w:rFonts w:ascii="Times New Roman" w:hAnsi="Times New Roman" w:cs="Times New Roman"/>
          <w:sz w:val="26"/>
          <w:szCs w:val="26"/>
        </w:rPr>
        <w:t xml:space="preserve"> toàn Giao thông Canada (TSB) đã công bố báo cáo điều tra về </w:t>
      </w:r>
      <w:r>
        <w:rPr>
          <w:rFonts w:ascii="Times New Roman" w:hAnsi="Times New Roman" w:cs="Times New Roman"/>
          <w:sz w:val="26"/>
          <w:szCs w:val="26"/>
        </w:rPr>
        <w:t xml:space="preserve">một </w:t>
      </w:r>
      <w:r w:rsidRPr="00120075">
        <w:rPr>
          <w:rFonts w:ascii="Times New Roman" w:hAnsi="Times New Roman" w:cs="Times New Roman"/>
          <w:sz w:val="26"/>
          <w:szCs w:val="26"/>
        </w:rPr>
        <w:t xml:space="preserve">sự cố trên tàu chở hàng rời </w:t>
      </w:r>
      <w:r w:rsidRPr="00120075">
        <w:rPr>
          <w:rFonts w:ascii="Times New Roman" w:hAnsi="Times New Roman" w:cs="Times New Roman"/>
          <w:i/>
          <w:iCs/>
          <w:sz w:val="26"/>
          <w:szCs w:val="26"/>
        </w:rPr>
        <w:t>Golden Zhejiang</w:t>
      </w:r>
      <w:r w:rsidRPr="00120075">
        <w:rPr>
          <w:rFonts w:ascii="Times New Roman" w:hAnsi="Times New Roman" w:cs="Times New Roman"/>
          <w:sz w:val="26"/>
          <w:szCs w:val="26"/>
        </w:rPr>
        <w:t>, nhấn mạnh rằng các vụ nhả xuồng cứu sinh ngoài ý muốn vẫn diễn ra phổ biến và thường dẫn đến thương tích.</w:t>
      </w:r>
    </w:p>
    <w:p w14:paraId="2B35E894" w14:textId="164EDD13" w:rsidR="00120075" w:rsidRPr="00120075" w:rsidRDefault="00120075" w:rsidP="00120075">
      <w:pPr>
        <w:spacing w:before="120" w:after="120"/>
        <w:jc w:val="both"/>
        <w:rPr>
          <w:rFonts w:ascii="Times New Roman" w:hAnsi="Times New Roman" w:cs="Times New Roman"/>
          <w:sz w:val="26"/>
          <w:szCs w:val="26"/>
        </w:rPr>
      </w:pPr>
      <w:r w:rsidRPr="00120075">
        <w:rPr>
          <w:rFonts w:ascii="Times New Roman" w:hAnsi="Times New Roman" w:cs="Times New Roman"/>
          <w:sz w:val="26"/>
          <w:szCs w:val="26"/>
        </w:rPr>
        <w:t xml:space="preserve">Ngày 2 tháng 9 năm 2023, một thuyền viên trên tàu </w:t>
      </w:r>
      <w:r w:rsidRPr="00120075">
        <w:rPr>
          <w:rFonts w:ascii="Times New Roman" w:hAnsi="Times New Roman" w:cs="Times New Roman"/>
          <w:i/>
          <w:iCs/>
          <w:sz w:val="26"/>
          <w:szCs w:val="26"/>
        </w:rPr>
        <w:t>Golden Zhejiang</w:t>
      </w:r>
      <w:r w:rsidRPr="00120075">
        <w:rPr>
          <w:rFonts w:ascii="Times New Roman" w:hAnsi="Times New Roman" w:cs="Times New Roman"/>
          <w:sz w:val="26"/>
          <w:szCs w:val="26"/>
        </w:rPr>
        <w:t xml:space="preserve"> (đóng năm 2010) đã bị thương nặng khi một xuồng cứu sinh </w:t>
      </w:r>
      <w:r>
        <w:rPr>
          <w:rFonts w:ascii="Times New Roman" w:hAnsi="Times New Roman" w:cs="Times New Roman"/>
          <w:sz w:val="26"/>
          <w:szCs w:val="26"/>
        </w:rPr>
        <w:t>loại hạ</w:t>
      </w:r>
      <w:r w:rsidRPr="00120075">
        <w:rPr>
          <w:rFonts w:ascii="Times New Roman" w:hAnsi="Times New Roman" w:cs="Times New Roman"/>
          <w:sz w:val="26"/>
          <w:szCs w:val="26"/>
        </w:rPr>
        <w:t xml:space="preserve"> rơi tự do bất ngờ lao xuống nước trong quá trình kiểm tra an toàn hàng tuần. Con tàu dài 292 mét, treo cờ Hồng Kông, trọng tải GT 92.270</w:t>
      </w:r>
      <w:r>
        <w:rPr>
          <w:rFonts w:ascii="Times New Roman" w:hAnsi="Times New Roman" w:cs="Times New Roman"/>
          <w:sz w:val="26"/>
          <w:szCs w:val="26"/>
        </w:rPr>
        <w:t xml:space="preserve"> này</w:t>
      </w:r>
      <w:r w:rsidRPr="00120075">
        <w:rPr>
          <w:rFonts w:ascii="Times New Roman" w:hAnsi="Times New Roman" w:cs="Times New Roman"/>
          <w:sz w:val="26"/>
          <w:szCs w:val="26"/>
        </w:rPr>
        <w:t xml:space="preserve"> đang neo tại kênh Trincomali, British Columbia để chờ xếp hàng khi xảy ra</w:t>
      </w:r>
      <w:r w:rsidRPr="00120075">
        <w:rPr>
          <w:rFonts w:ascii="Times New Roman" w:hAnsi="Times New Roman" w:cs="Times New Roman"/>
          <w:sz w:val="26"/>
          <w:szCs w:val="26"/>
        </w:rPr>
        <w:t xml:space="preserve"> </w:t>
      </w:r>
      <w:r w:rsidRPr="00120075">
        <w:rPr>
          <w:rFonts w:ascii="Times New Roman" w:hAnsi="Times New Roman" w:cs="Times New Roman"/>
          <w:sz w:val="26"/>
          <w:szCs w:val="26"/>
        </w:rPr>
        <w:t>sự cố.</w:t>
      </w:r>
    </w:p>
    <w:p w14:paraId="4E2839A6" w14:textId="77777777" w:rsidR="00120075" w:rsidRPr="00120075" w:rsidRDefault="00120075" w:rsidP="00120075">
      <w:pPr>
        <w:spacing w:before="120" w:after="120"/>
        <w:jc w:val="both"/>
        <w:rPr>
          <w:rFonts w:ascii="Times New Roman" w:hAnsi="Times New Roman" w:cs="Times New Roman"/>
          <w:sz w:val="26"/>
          <w:szCs w:val="26"/>
        </w:rPr>
      </w:pPr>
      <w:r w:rsidRPr="00120075">
        <w:rPr>
          <w:rFonts w:ascii="Times New Roman" w:hAnsi="Times New Roman" w:cs="Times New Roman"/>
          <w:sz w:val="26"/>
          <w:szCs w:val="26"/>
        </w:rPr>
        <w:t>Điều tra cho thấy trong khi tiến hành kiểm tra an toàn, thuyền viên gặp trục trặc khi kiểm tra hệ thống lái bên trong xuồng. Khi cố gắng khắc phục sự cố, họ đã vô tình kích hoạt cơ cấu nhả chính, khiến xuồng rơi xuống nước khi bên trong vẫn còn thuyền viên. Một người bị thương tật vĩnh viễn, thay đổi cuộc sống và mất trí nhớ một phần.</w:t>
      </w:r>
    </w:p>
    <w:p w14:paraId="783884DF" w14:textId="27929E8D" w:rsidR="00120075" w:rsidRPr="00120075" w:rsidRDefault="00120075" w:rsidP="00120075">
      <w:pPr>
        <w:spacing w:before="120" w:after="120"/>
        <w:jc w:val="both"/>
        <w:rPr>
          <w:rFonts w:ascii="Times New Roman" w:hAnsi="Times New Roman" w:cs="Times New Roman"/>
          <w:sz w:val="26"/>
          <w:szCs w:val="26"/>
        </w:rPr>
      </w:pPr>
      <w:r w:rsidRPr="00120075">
        <w:rPr>
          <w:rFonts w:ascii="Times New Roman" w:hAnsi="Times New Roman" w:cs="Times New Roman"/>
          <w:sz w:val="26"/>
          <w:szCs w:val="26"/>
        </w:rPr>
        <w:t xml:space="preserve">Trong kết luận, TSB cho biết các dây cáp </w:t>
      </w:r>
      <w:r>
        <w:rPr>
          <w:rFonts w:ascii="Times New Roman" w:hAnsi="Times New Roman" w:cs="Times New Roman"/>
          <w:sz w:val="26"/>
          <w:szCs w:val="26"/>
        </w:rPr>
        <w:t>chằng giữ</w:t>
      </w:r>
      <w:r w:rsidRPr="00120075">
        <w:rPr>
          <w:rFonts w:ascii="Times New Roman" w:hAnsi="Times New Roman" w:cs="Times New Roman"/>
          <w:sz w:val="26"/>
          <w:szCs w:val="26"/>
        </w:rPr>
        <w:t xml:space="preserve"> xuồng vào kết cấu phóng không được thiết kế và chứng nhận là cáp chịu tải. Do đó, chúng không an toàn cho mục đích sử dụng. Cơ quan này kết luận rằng khi xuồng bị nhả ngoài ý muốn, các dây cáp này đã </w:t>
      </w:r>
      <w:r>
        <w:rPr>
          <w:rFonts w:ascii="Times New Roman" w:hAnsi="Times New Roman" w:cs="Times New Roman"/>
          <w:sz w:val="26"/>
          <w:szCs w:val="26"/>
        </w:rPr>
        <w:t xml:space="preserve">bị </w:t>
      </w:r>
      <w:r w:rsidRPr="00120075">
        <w:rPr>
          <w:rFonts w:ascii="Times New Roman" w:hAnsi="Times New Roman" w:cs="Times New Roman"/>
          <w:sz w:val="26"/>
          <w:szCs w:val="26"/>
        </w:rPr>
        <w:t>đứt, khiến xuồng rơi xuống nước.</w:t>
      </w:r>
    </w:p>
    <w:p w14:paraId="2B4E4A9C" w14:textId="7A7B3B87" w:rsidR="00120075" w:rsidRPr="00120075" w:rsidRDefault="00120075" w:rsidP="00120075">
      <w:pPr>
        <w:spacing w:before="120" w:after="120"/>
        <w:jc w:val="both"/>
        <w:rPr>
          <w:rFonts w:ascii="Times New Roman" w:hAnsi="Times New Roman" w:cs="Times New Roman"/>
          <w:sz w:val="26"/>
          <w:szCs w:val="26"/>
        </w:rPr>
      </w:pPr>
      <w:r w:rsidRPr="00120075">
        <w:rPr>
          <w:rFonts w:ascii="Times New Roman" w:hAnsi="Times New Roman" w:cs="Times New Roman"/>
          <w:sz w:val="26"/>
          <w:szCs w:val="26"/>
        </w:rPr>
        <w:lastRenderedPageBreak/>
        <w:t xml:space="preserve">Việc xuồng cứu sinh </w:t>
      </w:r>
      <w:r>
        <w:rPr>
          <w:rFonts w:ascii="Times New Roman" w:hAnsi="Times New Roman" w:cs="Times New Roman"/>
          <w:sz w:val="26"/>
          <w:szCs w:val="26"/>
        </w:rPr>
        <w:t>loại hạ</w:t>
      </w:r>
      <w:r w:rsidRPr="00120075">
        <w:rPr>
          <w:rFonts w:ascii="Times New Roman" w:hAnsi="Times New Roman" w:cs="Times New Roman"/>
          <w:sz w:val="26"/>
          <w:szCs w:val="26"/>
        </w:rPr>
        <w:t xml:space="preserve"> rơi tự do rơi xuống nước gần như là điều “chờ để xảy ra”, xét đến việc rò rỉ dầu thủy lực </w:t>
      </w:r>
      <w:r>
        <w:rPr>
          <w:rFonts w:ascii="Times New Roman" w:hAnsi="Times New Roman" w:cs="Times New Roman"/>
          <w:sz w:val="26"/>
          <w:szCs w:val="26"/>
        </w:rPr>
        <w:t xml:space="preserve">vốn </w:t>
      </w:r>
      <w:r w:rsidRPr="00120075">
        <w:rPr>
          <w:rFonts w:ascii="Times New Roman" w:hAnsi="Times New Roman" w:cs="Times New Roman"/>
          <w:sz w:val="26"/>
          <w:szCs w:val="26"/>
        </w:rPr>
        <w:t>đã tồn tại từ lâu, khiến thuyền viên không thể thực hiện các bài tập huấn luyện theo yêu cầu. Mặc dù lỗi này đã được ghi nhận trong kiểm tra an toàn hàng tháng từ tháng 6/2023, nhưng lại không được báo cáo trong hệ thống bảo trì theo kế hoạch để được sửa chữa.</w:t>
      </w:r>
    </w:p>
    <w:p w14:paraId="75911637" w14:textId="1935B886" w:rsidR="00120075" w:rsidRPr="00120075" w:rsidRDefault="00120075" w:rsidP="00120075">
      <w:pPr>
        <w:spacing w:before="120" w:after="120"/>
        <w:jc w:val="both"/>
        <w:rPr>
          <w:rFonts w:ascii="Times New Roman" w:hAnsi="Times New Roman" w:cs="Times New Roman"/>
          <w:sz w:val="26"/>
          <w:szCs w:val="26"/>
        </w:rPr>
      </w:pPr>
      <w:r w:rsidRPr="00120075">
        <w:rPr>
          <w:rFonts w:ascii="Times New Roman" w:hAnsi="Times New Roman" w:cs="Times New Roman"/>
          <w:sz w:val="26"/>
          <w:szCs w:val="26"/>
        </w:rPr>
        <w:t xml:space="preserve">Xuồng cứu sinh </w:t>
      </w:r>
      <w:r>
        <w:rPr>
          <w:rFonts w:ascii="Times New Roman" w:hAnsi="Times New Roman" w:cs="Times New Roman"/>
          <w:sz w:val="26"/>
          <w:szCs w:val="26"/>
        </w:rPr>
        <w:t>loại hạ</w:t>
      </w:r>
      <w:r w:rsidRPr="00120075">
        <w:rPr>
          <w:rFonts w:ascii="Times New Roman" w:hAnsi="Times New Roman" w:cs="Times New Roman"/>
          <w:sz w:val="26"/>
          <w:szCs w:val="26"/>
        </w:rPr>
        <w:t xml:space="preserve"> rơi tự do là một phần của trang thiết bị hàng hải và thiết bị cứu sinh bắt buộc trên tàu thương mại, được đặt trên một kết cấu phóng ở </w:t>
      </w:r>
      <w:r>
        <w:rPr>
          <w:rFonts w:ascii="Times New Roman" w:hAnsi="Times New Roman" w:cs="Times New Roman"/>
          <w:sz w:val="26"/>
          <w:szCs w:val="26"/>
        </w:rPr>
        <w:t>sau lái</w:t>
      </w:r>
      <w:r w:rsidRPr="00120075">
        <w:rPr>
          <w:rFonts w:ascii="Times New Roman" w:hAnsi="Times New Roman" w:cs="Times New Roman"/>
          <w:sz w:val="26"/>
          <w:szCs w:val="26"/>
        </w:rPr>
        <w:t xml:space="preserve"> tàu. Vào ngày xảy ra sự cố, xuồng </w:t>
      </w:r>
      <w:r>
        <w:rPr>
          <w:rFonts w:ascii="Times New Roman" w:hAnsi="Times New Roman" w:cs="Times New Roman"/>
          <w:sz w:val="26"/>
          <w:szCs w:val="26"/>
        </w:rPr>
        <w:t xml:space="preserve">ở </w:t>
      </w:r>
      <w:r w:rsidRPr="00120075">
        <w:rPr>
          <w:rFonts w:ascii="Times New Roman" w:hAnsi="Times New Roman" w:cs="Times New Roman"/>
          <w:sz w:val="26"/>
          <w:szCs w:val="26"/>
        </w:rPr>
        <w:t xml:space="preserve">cách mặt nước khoảng 19 mét và được đặt ở tư thế mũi hướng xuống dưới, nghiêng khoảng 30 độ về phía </w:t>
      </w:r>
      <w:r>
        <w:rPr>
          <w:rFonts w:ascii="Times New Roman" w:hAnsi="Times New Roman" w:cs="Times New Roman"/>
          <w:sz w:val="26"/>
          <w:szCs w:val="26"/>
        </w:rPr>
        <w:t>sau lái</w:t>
      </w:r>
      <w:r w:rsidRPr="00120075">
        <w:rPr>
          <w:rFonts w:ascii="Times New Roman" w:hAnsi="Times New Roman" w:cs="Times New Roman"/>
          <w:sz w:val="26"/>
          <w:szCs w:val="26"/>
        </w:rPr>
        <w:t xml:space="preserve"> tàu. Với chiều dài 7,5 mét và trọng lượng 4.400 kg, xuồng có thể chở tối đa 30 người.</w:t>
      </w:r>
    </w:p>
    <w:p w14:paraId="5A0E2A20" w14:textId="6EABED73" w:rsidR="00120075" w:rsidRPr="00120075" w:rsidRDefault="00120075" w:rsidP="00120075">
      <w:pPr>
        <w:spacing w:before="120" w:after="120"/>
        <w:jc w:val="both"/>
        <w:rPr>
          <w:rFonts w:ascii="Times New Roman" w:hAnsi="Times New Roman" w:cs="Times New Roman"/>
          <w:sz w:val="26"/>
          <w:szCs w:val="26"/>
        </w:rPr>
      </w:pPr>
      <w:r w:rsidRPr="00120075">
        <w:rPr>
          <w:rFonts w:ascii="Times New Roman" w:hAnsi="Times New Roman" w:cs="Times New Roman"/>
          <w:sz w:val="26"/>
          <w:szCs w:val="26"/>
        </w:rPr>
        <w:t xml:space="preserve">Trong khi xuồng cứu sinh </w:t>
      </w:r>
      <w:r>
        <w:rPr>
          <w:rFonts w:ascii="Times New Roman" w:hAnsi="Times New Roman" w:cs="Times New Roman"/>
          <w:sz w:val="26"/>
          <w:szCs w:val="26"/>
        </w:rPr>
        <w:t>loại hạ</w:t>
      </w:r>
      <w:r w:rsidRPr="00120075">
        <w:rPr>
          <w:rFonts w:ascii="Times New Roman" w:hAnsi="Times New Roman" w:cs="Times New Roman"/>
          <w:sz w:val="26"/>
          <w:szCs w:val="26"/>
        </w:rPr>
        <w:t xml:space="preserve"> rơi tự do giữ vai trò quan trọng trong cứu sinh khi thuyền viên buộc phải bỏ tàu</w:t>
      </w:r>
      <w:r>
        <w:rPr>
          <w:rFonts w:ascii="Times New Roman" w:hAnsi="Times New Roman" w:cs="Times New Roman"/>
          <w:sz w:val="26"/>
          <w:szCs w:val="26"/>
        </w:rPr>
        <w:t xml:space="preserve"> thì</w:t>
      </w:r>
      <w:r w:rsidRPr="00120075">
        <w:rPr>
          <w:rFonts w:ascii="Times New Roman" w:hAnsi="Times New Roman" w:cs="Times New Roman"/>
          <w:sz w:val="26"/>
          <w:szCs w:val="26"/>
        </w:rPr>
        <w:t xml:space="preserve"> các vụ nhả xuồng ngoài ý muốn vẫn diễn ra </w:t>
      </w:r>
      <w:r>
        <w:rPr>
          <w:rFonts w:ascii="Times New Roman" w:hAnsi="Times New Roman" w:cs="Times New Roman"/>
          <w:sz w:val="26"/>
          <w:szCs w:val="26"/>
        </w:rPr>
        <w:t>khá phổ biến</w:t>
      </w:r>
      <w:r w:rsidRPr="00120075">
        <w:rPr>
          <w:rFonts w:ascii="Times New Roman" w:hAnsi="Times New Roman" w:cs="Times New Roman"/>
          <w:sz w:val="26"/>
          <w:szCs w:val="26"/>
        </w:rPr>
        <w:t xml:space="preserve">. Từ năm 1996, TSB đã điều tra </w:t>
      </w:r>
      <w:r>
        <w:rPr>
          <w:rFonts w:ascii="Times New Roman" w:hAnsi="Times New Roman" w:cs="Times New Roman"/>
          <w:sz w:val="26"/>
          <w:szCs w:val="26"/>
        </w:rPr>
        <w:t>7</w:t>
      </w:r>
      <w:r w:rsidRPr="00120075">
        <w:rPr>
          <w:rFonts w:ascii="Times New Roman" w:hAnsi="Times New Roman" w:cs="Times New Roman"/>
          <w:sz w:val="26"/>
          <w:szCs w:val="26"/>
        </w:rPr>
        <w:t xml:space="preserve"> vụ tai nạn trên tàu thương mại, tất cả đều liên quan đến thương tích nghiêm trọng.</w:t>
      </w:r>
    </w:p>
    <w:p w14:paraId="0F3D90DF" w14:textId="2FBCF1AA" w:rsidR="00120075" w:rsidRPr="00120075" w:rsidRDefault="00120075" w:rsidP="00120075">
      <w:pPr>
        <w:spacing w:before="120" w:after="120"/>
        <w:jc w:val="both"/>
        <w:rPr>
          <w:rFonts w:ascii="Times New Roman" w:hAnsi="Times New Roman" w:cs="Times New Roman"/>
          <w:sz w:val="26"/>
          <w:szCs w:val="26"/>
        </w:rPr>
      </w:pPr>
      <w:r w:rsidRPr="00120075">
        <w:rPr>
          <w:rFonts w:ascii="Times New Roman" w:hAnsi="Times New Roman" w:cs="Times New Roman"/>
          <w:sz w:val="26"/>
          <w:szCs w:val="26"/>
        </w:rPr>
        <w:t xml:space="preserve">Sự cố trước đó xảy ra vào tháng 12 năm 2020 khi </w:t>
      </w:r>
      <w:r>
        <w:rPr>
          <w:rFonts w:ascii="Times New Roman" w:hAnsi="Times New Roman" w:cs="Times New Roman"/>
          <w:sz w:val="26"/>
          <w:szCs w:val="26"/>
        </w:rPr>
        <w:t>thuyền viên</w:t>
      </w:r>
      <w:r w:rsidRPr="00120075">
        <w:rPr>
          <w:rFonts w:ascii="Times New Roman" w:hAnsi="Times New Roman" w:cs="Times New Roman"/>
          <w:sz w:val="26"/>
          <w:szCs w:val="26"/>
        </w:rPr>
        <w:t xml:space="preserve"> tàu chở hàng rời </w:t>
      </w:r>
      <w:r w:rsidRPr="00120075">
        <w:rPr>
          <w:rFonts w:ascii="Times New Roman" w:hAnsi="Times New Roman" w:cs="Times New Roman"/>
          <w:i/>
          <w:iCs/>
          <w:sz w:val="26"/>
          <w:szCs w:val="26"/>
        </w:rPr>
        <w:t>Blue Bosporus</w:t>
      </w:r>
      <w:r w:rsidRPr="00120075">
        <w:rPr>
          <w:rFonts w:ascii="Times New Roman" w:hAnsi="Times New Roman" w:cs="Times New Roman"/>
          <w:sz w:val="26"/>
          <w:szCs w:val="26"/>
        </w:rPr>
        <w:t xml:space="preserve"> thực </w:t>
      </w:r>
      <w:r>
        <w:rPr>
          <w:rFonts w:ascii="Times New Roman" w:hAnsi="Times New Roman" w:cs="Times New Roman"/>
          <w:sz w:val="26"/>
          <w:szCs w:val="26"/>
        </w:rPr>
        <w:t>tập</w:t>
      </w:r>
      <w:r w:rsidRPr="00120075">
        <w:rPr>
          <w:rFonts w:ascii="Times New Roman" w:hAnsi="Times New Roman" w:cs="Times New Roman"/>
          <w:sz w:val="26"/>
          <w:szCs w:val="26"/>
        </w:rPr>
        <w:t xml:space="preserve"> </w:t>
      </w:r>
      <w:r>
        <w:rPr>
          <w:rFonts w:ascii="Times New Roman" w:hAnsi="Times New Roman" w:cs="Times New Roman"/>
          <w:sz w:val="26"/>
          <w:szCs w:val="26"/>
        </w:rPr>
        <w:t>hạ</w:t>
      </w:r>
      <w:r w:rsidRPr="00120075">
        <w:rPr>
          <w:rFonts w:ascii="Times New Roman" w:hAnsi="Times New Roman" w:cs="Times New Roman"/>
          <w:sz w:val="26"/>
          <w:szCs w:val="26"/>
        </w:rPr>
        <w:t xml:space="preserve"> xuồng cứu sinh </w:t>
      </w:r>
      <w:r>
        <w:rPr>
          <w:rFonts w:ascii="Times New Roman" w:hAnsi="Times New Roman" w:cs="Times New Roman"/>
          <w:sz w:val="26"/>
          <w:szCs w:val="26"/>
        </w:rPr>
        <w:t>loại hạ</w:t>
      </w:r>
      <w:r w:rsidRPr="00120075">
        <w:rPr>
          <w:rFonts w:ascii="Times New Roman" w:hAnsi="Times New Roman" w:cs="Times New Roman"/>
          <w:sz w:val="26"/>
          <w:szCs w:val="26"/>
        </w:rPr>
        <w:t xml:space="preserve"> rơi tự do tại English Bay, B.C. Khi đó, các dây treo bằng cáp thép giữ xuồng đã </w:t>
      </w:r>
      <w:r>
        <w:rPr>
          <w:rFonts w:ascii="Times New Roman" w:hAnsi="Times New Roman" w:cs="Times New Roman"/>
          <w:sz w:val="26"/>
          <w:szCs w:val="26"/>
        </w:rPr>
        <w:t xml:space="preserve">bị </w:t>
      </w:r>
      <w:r w:rsidRPr="00120075">
        <w:rPr>
          <w:rFonts w:ascii="Times New Roman" w:hAnsi="Times New Roman" w:cs="Times New Roman"/>
          <w:sz w:val="26"/>
          <w:szCs w:val="26"/>
        </w:rPr>
        <w:t>đứt, khiến xuồng rơi xuống nước. Hai thuyền viên trong xuồng bị thương nặng</w:t>
      </w:r>
      <w:r w:rsidR="00733576">
        <w:rPr>
          <w:rFonts w:ascii="Times New Roman" w:hAnsi="Times New Roman" w:cs="Times New Roman"/>
          <w:sz w:val="26"/>
          <w:szCs w:val="26"/>
        </w:rPr>
        <w:t xml:space="preserve">. </w:t>
      </w:r>
      <w:r w:rsidRPr="00120075">
        <w:rPr>
          <w:rFonts w:ascii="Times New Roman" w:hAnsi="Times New Roman" w:cs="Times New Roman"/>
          <w:sz w:val="26"/>
          <w:szCs w:val="26"/>
        </w:rPr>
        <w:t xml:space="preserve">Sau khi công bố báo cáo về </w:t>
      </w:r>
      <w:r w:rsidR="00733576">
        <w:rPr>
          <w:rFonts w:ascii="Times New Roman" w:hAnsi="Times New Roman" w:cs="Times New Roman"/>
          <w:sz w:val="26"/>
          <w:szCs w:val="26"/>
        </w:rPr>
        <w:t xml:space="preserve">tai nạn trên tàu </w:t>
      </w:r>
      <w:r w:rsidRPr="00120075">
        <w:rPr>
          <w:rFonts w:ascii="Times New Roman" w:hAnsi="Times New Roman" w:cs="Times New Roman"/>
          <w:i/>
          <w:iCs/>
          <w:sz w:val="26"/>
          <w:szCs w:val="26"/>
        </w:rPr>
        <w:t>Golden Zhejiang</w:t>
      </w:r>
      <w:r w:rsidRPr="00120075">
        <w:rPr>
          <w:rFonts w:ascii="Times New Roman" w:hAnsi="Times New Roman" w:cs="Times New Roman"/>
          <w:sz w:val="26"/>
          <w:szCs w:val="26"/>
        </w:rPr>
        <w:t xml:space="preserve">, TSB kêu gọi các biện pháp an toàn mạnh mẽ hơn để ngăn ngừa các sự cố tương tự. Columbia Shipmanagement, đơn vị quản lý hơn 400 tàu, đã thực hiện các cải tiến an toàn như cập nhật nhãn xuồng cứu sinh, sửa đổi danh mục hướng dẫn làm quen và hướng dẫn công việc, cũng như lắp đặt các tăng-đơ </w:t>
      </w:r>
      <w:r w:rsidR="00733576" w:rsidRPr="00733576">
        <w:rPr>
          <w:rFonts w:ascii="Times New Roman" w:hAnsi="Times New Roman" w:cs="Times New Roman"/>
          <w:sz w:val="26"/>
          <w:szCs w:val="26"/>
        </w:rPr>
        <w:t>chằng buộc thêm vào xuồng</w:t>
      </w:r>
      <w:r w:rsidRPr="00120075">
        <w:rPr>
          <w:rFonts w:ascii="Times New Roman" w:hAnsi="Times New Roman" w:cs="Times New Roman"/>
        </w:rPr>
        <w:t>.</w:t>
      </w:r>
    </w:p>
    <w:p w14:paraId="6B2B584E" w14:textId="6827E38E" w:rsidR="00C13E10" w:rsidRDefault="00733576" w:rsidP="00733576">
      <w:pPr>
        <w:jc w:val="center"/>
      </w:pPr>
      <w:r>
        <w:t>-------------------------------------</w:t>
      </w:r>
    </w:p>
    <w:sectPr w:rsidR="00C13E10" w:rsidSect="00120075">
      <w:pgSz w:w="12240" w:h="15840"/>
      <w:pgMar w:top="90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75"/>
    <w:rsid w:val="000501D0"/>
    <w:rsid w:val="00120075"/>
    <w:rsid w:val="005D56A7"/>
    <w:rsid w:val="00733576"/>
    <w:rsid w:val="008666CD"/>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F73D"/>
  <w15:chartTrackingRefBased/>
  <w15:docId w15:val="{93746379-DB5C-47E3-899D-171744F7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075"/>
    <w:rPr>
      <w:rFonts w:eastAsiaTheme="majorEastAsia" w:cstheme="majorBidi"/>
      <w:color w:val="272727" w:themeColor="text1" w:themeTint="D8"/>
    </w:rPr>
  </w:style>
  <w:style w:type="paragraph" w:styleId="Title">
    <w:name w:val="Title"/>
    <w:basedOn w:val="Normal"/>
    <w:next w:val="Normal"/>
    <w:link w:val="TitleChar"/>
    <w:uiPriority w:val="10"/>
    <w:qFormat/>
    <w:rsid w:val="00120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075"/>
    <w:pPr>
      <w:spacing w:before="160"/>
      <w:jc w:val="center"/>
    </w:pPr>
    <w:rPr>
      <w:i/>
      <w:iCs/>
      <w:color w:val="404040" w:themeColor="text1" w:themeTint="BF"/>
    </w:rPr>
  </w:style>
  <w:style w:type="character" w:customStyle="1" w:styleId="QuoteChar">
    <w:name w:val="Quote Char"/>
    <w:basedOn w:val="DefaultParagraphFont"/>
    <w:link w:val="Quote"/>
    <w:uiPriority w:val="29"/>
    <w:rsid w:val="00120075"/>
    <w:rPr>
      <w:i/>
      <w:iCs/>
      <w:color w:val="404040" w:themeColor="text1" w:themeTint="BF"/>
    </w:rPr>
  </w:style>
  <w:style w:type="paragraph" w:styleId="ListParagraph">
    <w:name w:val="List Paragraph"/>
    <w:basedOn w:val="Normal"/>
    <w:uiPriority w:val="34"/>
    <w:qFormat/>
    <w:rsid w:val="00120075"/>
    <w:pPr>
      <w:ind w:left="720"/>
      <w:contextualSpacing/>
    </w:pPr>
  </w:style>
  <w:style w:type="character" w:styleId="IntenseEmphasis">
    <w:name w:val="Intense Emphasis"/>
    <w:basedOn w:val="DefaultParagraphFont"/>
    <w:uiPriority w:val="21"/>
    <w:qFormat/>
    <w:rsid w:val="00120075"/>
    <w:rPr>
      <w:i/>
      <w:iCs/>
      <w:color w:val="0F4761" w:themeColor="accent1" w:themeShade="BF"/>
    </w:rPr>
  </w:style>
  <w:style w:type="paragraph" w:styleId="IntenseQuote">
    <w:name w:val="Intense Quote"/>
    <w:basedOn w:val="Normal"/>
    <w:next w:val="Normal"/>
    <w:link w:val="IntenseQuoteChar"/>
    <w:uiPriority w:val="30"/>
    <w:qFormat/>
    <w:rsid w:val="00120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075"/>
    <w:rPr>
      <w:i/>
      <w:iCs/>
      <w:color w:val="0F4761" w:themeColor="accent1" w:themeShade="BF"/>
    </w:rPr>
  </w:style>
  <w:style w:type="character" w:styleId="IntenseReference">
    <w:name w:val="Intense Reference"/>
    <w:basedOn w:val="DefaultParagraphFont"/>
    <w:uiPriority w:val="32"/>
    <w:qFormat/>
    <w:rsid w:val="00120075"/>
    <w:rPr>
      <w:b/>
      <w:bCs/>
      <w:smallCaps/>
      <w:color w:val="0F4761" w:themeColor="accent1" w:themeShade="BF"/>
      <w:spacing w:val="5"/>
    </w:rPr>
  </w:style>
  <w:style w:type="character" w:styleId="Hyperlink">
    <w:name w:val="Hyperlink"/>
    <w:basedOn w:val="DefaultParagraphFont"/>
    <w:uiPriority w:val="99"/>
    <w:unhideWhenUsed/>
    <w:rsid w:val="00120075"/>
    <w:rPr>
      <w:color w:val="467886" w:themeColor="hyperlink"/>
      <w:u w:val="single"/>
    </w:rPr>
  </w:style>
  <w:style w:type="character" w:styleId="UnresolvedMention">
    <w:name w:val="Unresolved Mention"/>
    <w:basedOn w:val="DefaultParagraphFont"/>
    <w:uiPriority w:val="99"/>
    <w:semiHidden/>
    <w:unhideWhenUsed/>
    <w:rsid w:val="00120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2025-11-23T04:02:00Z</dcterms:created>
  <dcterms:modified xsi:type="dcterms:W3CDTF">2025-11-23T04:15:00Z</dcterms:modified>
</cp:coreProperties>
</file>