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D359" w14:textId="669FA134" w:rsidR="00025267" w:rsidRPr="00025267" w:rsidRDefault="00025267" w:rsidP="00025267">
      <w:pPr>
        <w:jc w:val="center"/>
        <w:rPr>
          <w:rFonts w:ascii="Times New Roman" w:hAnsi="Times New Roman" w:cs="Times New Roman"/>
          <w:b/>
          <w:bCs/>
          <w:sz w:val="40"/>
          <w:szCs w:val="40"/>
        </w:rPr>
      </w:pPr>
      <w:r w:rsidRPr="00025267">
        <w:rPr>
          <w:rFonts w:ascii="Times New Roman" w:hAnsi="Times New Roman" w:cs="Times New Roman"/>
          <w:b/>
          <w:bCs/>
          <w:sz w:val="40"/>
          <w:szCs w:val="40"/>
        </w:rPr>
        <w:t xml:space="preserve">HD Hyundai Trở Thành Nhà Máy Đóng Tàu Đầu Tiên Trong Lịch Sử </w:t>
      </w:r>
      <w:r>
        <w:rPr>
          <w:rFonts w:ascii="Times New Roman" w:hAnsi="Times New Roman" w:cs="Times New Roman"/>
          <w:b/>
          <w:bCs/>
          <w:sz w:val="40"/>
          <w:szCs w:val="40"/>
        </w:rPr>
        <w:t>đóng</w:t>
      </w:r>
      <w:r w:rsidRPr="00025267">
        <w:rPr>
          <w:rFonts w:ascii="Times New Roman" w:hAnsi="Times New Roman" w:cs="Times New Roman"/>
          <w:b/>
          <w:bCs/>
          <w:sz w:val="40"/>
          <w:szCs w:val="40"/>
        </w:rPr>
        <w:t xml:space="preserve"> Được 5.000 Tàu</w:t>
      </w:r>
    </w:p>
    <w:p w14:paraId="2E06CAD7" w14:textId="77777777" w:rsidR="00025267" w:rsidRPr="00025267" w:rsidRDefault="00025267" w:rsidP="00025267">
      <w:pPr>
        <w:jc w:val="right"/>
      </w:pPr>
      <w:hyperlink r:id="rId4" w:history="1">
        <w:r w:rsidRPr="00025267">
          <w:rPr>
            <w:rStyle w:val="Hyperlink"/>
            <w:b/>
            <w:bCs/>
          </w:rPr>
          <w:t>The Maritime Executive</w:t>
        </w:r>
      </w:hyperlink>
    </w:p>
    <w:p w14:paraId="4336803C" w14:textId="3866D6F6" w:rsidR="00025267" w:rsidRPr="00025267" w:rsidRDefault="00025267" w:rsidP="00025267">
      <w:r w:rsidRPr="00025267">
        <w:drawing>
          <wp:inline distT="0" distB="0" distL="0" distR="0" wp14:anchorId="39072CB4" wp14:editId="48E3393D">
            <wp:extent cx="5943600" cy="3346450"/>
            <wp:effectExtent l="0" t="0" r="0" b="6350"/>
            <wp:docPr id="1877019456" name="Picture 2" descr="Welding robots at work on a panel at HD Hyundai (HD Hyun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ding robots at work on a panel at HD Hyundai (HD Hyund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B8F1D3D" w14:textId="77777777" w:rsidR="00025267" w:rsidRPr="00025267" w:rsidRDefault="00025267" w:rsidP="00025267">
      <w:pPr>
        <w:spacing w:before="120" w:after="120"/>
        <w:jc w:val="center"/>
        <w:rPr>
          <w:rFonts w:ascii="Times New Roman" w:hAnsi="Times New Roman" w:cs="Times New Roman"/>
          <w:sz w:val="26"/>
          <w:szCs w:val="26"/>
        </w:rPr>
      </w:pPr>
      <w:r w:rsidRPr="00025267">
        <w:rPr>
          <w:rFonts w:ascii="Times New Roman" w:hAnsi="Times New Roman" w:cs="Times New Roman"/>
          <w:i/>
          <w:iCs/>
          <w:sz w:val="26"/>
          <w:szCs w:val="26"/>
        </w:rPr>
        <w:t>Robot hàn làm việc trên một tấm panel tại HD Hyundai (HD Hyundai)</w:t>
      </w:r>
    </w:p>
    <w:p w14:paraId="6C619875" w14:textId="77777777"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t xml:space="preserve">HD Hyundai vừa vượt qua một cột mốc lớn với việc bàn giao </w:t>
      </w:r>
      <w:r w:rsidRPr="00025267">
        <w:rPr>
          <w:rFonts w:ascii="Times New Roman" w:hAnsi="Times New Roman" w:cs="Times New Roman"/>
          <w:color w:val="EE0000"/>
          <w:sz w:val="26"/>
          <w:szCs w:val="26"/>
        </w:rPr>
        <w:t>con tàu thứ 5.000</w:t>
      </w:r>
      <w:r w:rsidRPr="00025267">
        <w:rPr>
          <w:rFonts w:ascii="Times New Roman" w:hAnsi="Times New Roman" w:cs="Times New Roman"/>
          <w:sz w:val="26"/>
          <w:szCs w:val="26"/>
        </w:rPr>
        <w:t xml:space="preserve">, trở thành </w:t>
      </w:r>
      <w:r w:rsidRPr="00025267">
        <w:rPr>
          <w:rFonts w:ascii="Times New Roman" w:hAnsi="Times New Roman" w:cs="Times New Roman"/>
          <w:color w:val="EE0000"/>
          <w:sz w:val="26"/>
          <w:szCs w:val="26"/>
        </w:rPr>
        <w:t xml:space="preserve">nhà máy đóng tàu có sản lượng lớn nhất trong lịch sử </w:t>
      </w:r>
      <w:r w:rsidRPr="00025267">
        <w:rPr>
          <w:rFonts w:ascii="Times New Roman" w:hAnsi="Times New Roman" w:cs="Times New Roman"/>
          <w:sz w:val="26"/>
          <w:szCs w:val="26"/>
        </w:rPr>
        <w:t>– và đạt được thành tích này chỉ trong vòng 50 năm.</w:t>
      </w:r>
    </w:p>
    <w:p w14:paraId="77229E89" w14:textId="526A67D2"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t>Phần lớn số tàu được đóng tại xưởng chính của HD Hyundai (HHI), nhưng HD Hyundai Mipo và HD Hyundai Samho cùng đóng góp gần một nửa tổng số</w:t>
      </w:r>
      <w:r>
        <w:rPr>
          <w:rFonts w:ascii="Times New Roman" w:hAnsi="Times New Roman" w:cs="Times New Roman"/>
          <w:sz w:val="26"/>
          <w:szCs w:val="26"/>
        </w:rPr>
        <w:t xml:space="preserve"> này</w:t>
      </w:r>
      <w:r w:rsidRPr="00025267">
        <w:rPr>
          <w:rFonts w:ascii="Times New Roman" w:hAnsi="Times New Roman" w:cs="Times New Roman"/>
          <w:sz w:val="26"/>
          <w:szCs w:val="26"/>
        </w:rPr>
        <w:t>. Nếu xếp nối đuôi 5.000 con tàu này</w:t>
      </w:r>
      <w:r>
        <w:rPr>
          <w:rFonts w:ascii="Times New Roman" w:hAnsi="Times New Roman" w:cs="Times New Roman"/>
          <w:sz w:val="26"/>
          <w:szCs w:val="26"/>
        </w:rPr>
        <w:t xml:space="preserve"> lại thì</w:t>
      </w:r>
      <w:r w:rsidRPr="00025267">
        <w:rPr>
          <w:rFonts w:ascii="Times New Roman" w:hAnsi="Times New Roman" w:cs="Times New Roman"/>
          <w:sz w:val="26"/>
          <w:szCs w:val="26"/>
        </w:rPr>
        <w:t xml:space="preserve"> hàng tàu sẽ kéo dài </w:t>
      </w:r>
      <w:r w:rsidRPr="00025267">
        <w:rPr>
          <w:rFonts w:ascii="Times New Roman" w:hAnsi="Times New Roman" w:cs="Times New Roman"/>
          <w:color w:val="EE0000"/>
          <w:sz w:val="26"/>
          <w:szCs w:val="26"/>
        </w:rPr>
        <w:t>từ Seoul đến tận Tokyo</w:t>
      </w:r>
      <w:r w:rsidRPr="00025267">
        <w:rPr>
          <w:rFonts w:ascii="Times New Roman" w:hAnsi="Times New Roman" w:cs="Times New Roman"/>
          <w:sz w:val="26"/>
          <w:szCs w:val="26"/>
        </w:rPr>
        <w:t>, theo thông cáo của nhà máy.</w:t>
      </w:r>
    </w:p>
    <w:p w14:paraId="0628EC7A" w14:textId="2C409D67" w:rsidR="00025267" w:rsidRPr="00025267" w:rsidRDefault="00025267" w:rsidP="00025267">
      <w:pPr>
        <w:spacing w:before="120" w:after="120"/>
        <w:jc w:val="both"/>
        <w:rPr>
          <w:rFonts w:ascii="Times New Roman" w:hAnsi="Times New Roman" w:cs="Times New Roman"/>
          <w:i/>
          <w:iCs/>
          <w:color w:val="0070C0"/>
          <w:sz w:val="26"/>
          <w:szCs w:val="26"/>
        </w:rPr>
      </w:pPr>
      <w:r w:rsidRPr="00025267">
        <w:rPr>
          <w:rFonts w:ascii="Times New Roman" w:hAnsi="Times New Roman" w:cs="Times New Roman"/>
          <w:sz w:val="26"/>
          <w:szCs w:val="26"/>
        </w:rPr>
        <w:t>Ông Chung Kisun, Chủ tịch HD Hyundai, phát biểu:</w:t>
      </w:r>
      <w:r>
        <w:rPr>
          <w:rFonts w:ascii="Times New Roman" w:hAnsi="Times New Roman" w:cs="Times New Roman"/>
          <w:sz w:val="26"/>
          <w:szCs w:val="26"/>
        </w:rPr>
        <w:t xml:space="preserve"> </w:t>
      </w:r>
      <w:r w:rsidRPr="00025267">
        <w:rPr>
          <w:rFonts w:ascii="Times New Roman" w:hAnsi="Times New Roman" w:cs="Times New Roman"/>
          <w:i/>
          <w:iCs/>
          <w:color w:val="0070C0"/>
          <w:sz w:val="26"/>
          <w:szCs w:val="26"/>
        </w:rPr>
        <w:t>“Cột mốc 5.000 tàu của chúng tôi là niềm tự hào của ngành đóng tàu Hàn Quốc và là lịch sử của những thách thức táo bạo đã định hình lại mô hình hàng hải toàn cầu.”</w:t>
      </w:r>
    </w:p>
    <w:p w14:paraId="6B04BDCA" w14:textId="77777777"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t>Con tàu thứ 5.000 là tàu tuần tra Diego Silang, được đóng và bàn giao cho Hải quân Philippines. Tàu có tầm hoạt động 4.500 hải lý, phù hợp cho nhiệm vụ giám sát vùng biển rộng lớn của quốc đảo này. Đây là một trong 10 tàu mà chính phủ Philippines đặt hàng từ HD Hyundai gần đây.</w:t>
      </w:r>
    </w:p>
    <w:p w14:paraId="2FF1D470" w14:textId="77777777"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t>Hiện Trung Quốc là quốc gia đứng đầu thế giới về sản lượng đóng tàu, và tập đoàn quốc doanh CSSC là tập đoàn đóng tàu lớn nhất thế giới tính theo trọng tải. Tuy nhiên, HD Hyundai đặt mục tiêu duy trì đà phát triển để hướng tới 5.000 thân tàu tiếp theo, và đang đầu tư mạnh vào công nghệ tiên tiến.</w:t>
      </w:r>
    </w:p>
    <w:p w14:paraId="6B6F8F72" w14:textId="59E6D15D"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lastRenderedPageBreak/>
        <w:t>Hôm thứ Năm</w:t>
      </w:r>
      <w:r>
        <w:rPr>
          <w:rFonts w:ascii="Times New Roman" w:hAnsi="Times New Roman" w:cs="Times New Roman"/>
          <w:sz w:val="26"/>
          <w:szCs w:val="26"/>
        </w:rPr>
        <w:t xml:space="preserve"> (20/11)</w:t>
      </w:r>
      <w:r w:rsidRPr="00025267">
        <w:rPr>
          <w:rFonts w:ascii="Times New Roman" w:hAnsi="Times New Roman" w:cs="Times New Roman"/>
          <w:sz w:val="26"/>
          <w:szCs w:val="26"/>
        </w:rPr>
        <w:t xml:space="preserve">, </w:t>
      </w:r>
      <w:r>
        <w:rPr>
          <w:rFonts w:ascii="Times New Roman" w:hAnsi="Times New Roman" w:cs="Times New Roman"/>
          <w:sz w:val="26"/>
          <w:szCs w:val="26"/>
        </w:rPr>
        <w:t>Tổ hợp này</w:t>
      </w:r>
      <w:r w:rsidRPr="00025267">
        <w:rPr>
          <w:rFonts w:ascii="Times New Roman" w:hAnsi="Times New Roman" w:cs="Times New Roman"/>
          <w:sz w:val="26"/>
          <w:szCs w:val="26"/>
        </w:rPr>
        <w:t xml:space="preserve"> công bố thỏa thuận với Viện Khoa học &amp; Công nghệ Quốc gia Ulsan (UNIST) nhằm thúc đẩy việc tích hợp AI vào ngành đóng tàu. Mục tiêu là xây dựng </w:t>
      </w:r>
      <w:r w:rsidRPr="00025267">
        <w:rPr>
          <w:rFonts w:ascii="Times New Roman" w:hAnsi="Times New Roman" w:cs="Times New Roman"/>
          <w:color w:val="C00000"/>
          <w:sz w:val="26"/>
          <w:szCs w:val="26"/>
        </w:rPr>
        <w:t>“mô hình nền tảng AI</w:t>
      </w:r>
      <w:r w:rsidRPr="00025267">
        <w:rPr>
          <w:rFonts w:ascii="Times New Roman" w:hAnsi="Times New Roman" w:cs="Times New Roman"/>
          <w:b/>
          <w:bCs/>
          <w:sz w:val="26"/>
          <w:szCs w:val="26"/>
        </w:rPr>
        <w:t>”</w:t>
      </w:r>
      <w:r w:rsidRPr="00025267">
        <w:rPr>
          <w:rFonts w:ascii="Times New Roman" w:hAnsi="Times New Roman" w:cs="Times New Roman"/>
          <w:sz w:val="26"/>
          <w:szCs w:val="26"/>
        </w:rPr>
        <w:t xml:space="preserve"> dành riêng cho lĩnh vực hàng hải và đóng tàu.</w:t>
      </w:r>
    </w:p>
    <w:p w14:paraId="31DF028C" w14:textId="157ED686" w:rsidR="00025267" w:rsidRPr="00025267" w:rsidRDefault="00025267" w:rsidP="00025267">
      <w:pPr>
        <w:spacing w:before="120" w:after="120"/>
        <w:jc w:val="both"/>
        <w:rPr>
          <w:rFonts w:ascii="Times New Roman" w:hAnsi="Times New Roman" w:cs="Times New Roman"/>
          <w:sz w:val="26"/>
          <w:szCs w:val="26"/>
        </w:rPr>
      </w:pPr>
      <w:r>
        <w:rPr>
          <w:rFonts w:ascii="Times New Roman" w:hAnsi="Times New Roman" w:cs="Times New Roman"/>
          <w:sz w:val="26"/>
          <w:szCs w:val="26"/>
        </w:rPr>
        <w:t>Tổ hợp này</w:t>
      </w:r>
      <w:r w:rsidRPr="00025267">
        <w:rPr>
          <w:rFonts w:ascii="Times New Roman" w:hAnsi="Times New Roman" w:cs="Times New Roman"/>
          <w:sz w:val="26"/>
          <w:szCs w:val="26"/>
        </w:rPr>
        <w:t xml:space="preserve"> cũng chuyển trách nhiệm quản lý các hoạt động nghiên cứu AI trực tiếp về văn phòng CEO của KSOE. Trước đây, các hoạt động này thuộc Viện nghiên cứu công nghệ của KSOE, nhưng nay được hợp nhất và đặt dưới sự chỉ đạo của ông Kim Hyung-kwan.</w:t>
      </w:r>
    </w:p>
    <w:p w14:paraId="537191B2" w14:textId="77777777"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t>Trong các ứng dụng thực tiễn, HD Hyundai dự kiến triển khai AI vào quy trình thiết kế với những công cụ CAD thế hệ mới. Công nghệ AI-CAD đang được áp dụng trong nhiều ngành, bao gồm cả đóng tàu, và hứa hẹn tăng tốc độ cũng như hiệu quả trong giai đoạn thiết kế. Mỗi mảng kinh doanh có nhu cầu sử dụng AI khác nhau, do đó cần có sự quản lý tập trung, theo tuyên bố của công ty.</w:t>
      </w:r>
    </w:p>
    <w:p w14:paraId="46EF3587" w14:textId="77777777" w:rsidR="00025267" w:rsidRPr="00025267" w:rsidRDefault="00025267" w:rsidP="00025267">
      <w:pPr>
        <w:spacing w:before="120" w:after="120"/>
        <w:jc w:val="both"/>
        <w:rPr>
          <w:rFonts w:ascii="Times New Roman" w:hAnsi="Times New Roman" w:cs="Times New Roman"/>
          <w:sz w:val="26"/>
          <w:szCs w:val="26"/>
        </w:rPr>
      </w:pPr>
      <w:r w:rsidRPr="00025267">
        <w:rPr>
          <w:rFonts w:ascii="Times New Roman" w:hAnsi="Times New Roman" w:cs="Times New Roman"/>
          <w:sz w:val="26"/>
          <w:szCs w:val="26"/>
        </w:rPr>
        <w:t>“</w:t>
      </w:r>
      <w:r w:rsidRPr="00025267">
        <w:rPr>
          <w:rFonts w:ascii="Times New Roman" w:hAnsi="Times New Roman" w:cs="Times New Roman"/>
          <w:i/>
          <w:iCs/>
          <w:color w:val="0070C0"/>
          <w:sz w:val="26"/>
          <w:szCs w:val="26"/>
        </w:rPr>
        <w:t>AI là công nghệ cốt lõi và là yếu tố thay đổi cuộc chơi, sẽ làm thay đổi căn bản tương lai ngành sản xuất. Nó đã bắt đầu chi phối toàn bộ hoạt động quản trị của các doanh nghiệp,”</w:t>
      </w:r>
      <w:r w:rsidRPr="00025267">
        <w:rPr>
          <w:rFonts w:ascii="Times New Roman" w:hAnsi="Times New Roman" w:cs="Times New Roman"/>
          <w:color w:val="0070C0"/>
          <w:sz w:val="26"/>
          <w:szCs w:val="26"/>
        </w:rPr>
        <w:t xml:space="preserve"> </w:t>
      </w:r>
      <w:r w:rsidRPr="00025267">
        <w:rPr>
          <w:rFonts w:ascii="Times New Roman" w:hAnsi="Times New Roman" w:cs="Times New Roman"/>
          <w:sz w:val="26"/>
          <w:szCs w:val="26"/>
        </w:rPr>
        <w:t>HD Hyundai cho biết.</w:t>
      </w:r>
    </w:p>
    <w:p w14:paraId="7F64197F" w14:textId="13BA2F51" w:rsidR="00C13E10" w:rsidRDefault="00025267" w:rsidP="00025267">
      <w:pPr>
        <w:jc w:val="center"/>
      </w:pPr>
      <w:r>
        <w:t>------------------------------------------------</w:t>
      </w:r>
    </w:p>
    <w:sectPr w:rsidR="00C13E10" w:rsidSect="00025267">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67"/>
    <w:rsid w:val="00025267"/>
    <w:rsid w:val="000501D0"/>
    <w:rsid w:val="00BF704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3519"/>
  <w15:chartTrackingRefBased/>
  <w15:docId w15:val="{4C6B65BE-969F-4A6A-81E1-22DF4AF6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267"/>
    <w:rPr>
      <w:rFonts w:eastAsiaTheme="majorEastAsia" w:cstheme="majorBidi"/>
      <w:color w:val="272727" w:themeColor="text1" w:themeTint="D8"/>
    </w:rPr>
  </w:style>
  <w:style w:type="paragraph" w:styleId="Title">
    <w:name w:val="Title"/>
    <w:basedOn w:val="Normal"/>
    <w:next w:val="Normal"/>
    <w:link w:val="TitleChar"/>
    <w:uiPriority w:val="10"/>
    <w:qFormat/>
    <w:rsid w:val="00025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267"/>
    <w:pPr>
      <w:spacing w:before="160"/>
      <w:jc w:val="center"/>
    </w:pPr>
    <w:rPr>
      <w:i/>
      <w:iCs/>
      <w:color w:val="404040" w:themeColor="text1" w:themeTint="BF"/>
    </w:rPr>
  </w:style>
  <w:style w:type="character" w:customStyle="1" w:styleId="QuoteChar">
    <w:name w:val="Quote Char"/>
    <w:basedOn w:val="DefaultParagraphFont"/>
    <w:link w:val="Quote"/>
    <w:uiPriority w:val="29"/>
    <w:rsid w:val="00025267"/>
    <w:rPr>
      <w:i/>
      <w:iCs/>
      <w:color w:val="404040" w:themeColor="text1" w:themeTint="BF"/>
    </w:rPr>
  </w:style>
  <w:style w:type="paragraph" w:styleId="ListParagraph">
    <w:name w:val="List Paragraph"/>
    <w:basedOn w:val="Normal"/>
    <w:uiPriority w:val="34"/>
    <w:qFormat/>
    <w:rsid w:val="00025267"/>
    <w:pPr>
      <w:ind w:left="720"/>
      <w:contextualSpacing/>
    </w:pPr>
  </w:style>
  <w:style w:type="character" w:styleId="IntenseEmphasis">
    <w:name w:val="Intense Emphasis"/>
    <w:basedOn w:val="DefaultParagraphFont"/>
    <w:uiPriority w:val="21"/>
    <w:qFormat/>
    <w:rsid w:val="00025267"/>
    <w:rPr>
      <w:i/>
      <w:iCs/>
      <w:color w:val="0F4761" w:themeColor="accent1" w:themeShade="BF"/>
    </w:rPr>
  </w:style>
  <w:style w:type="paragraph" w:styleId="IntenseQuote">
    <w:name w:val="Intense Quote"/>
    <w:basedOn w:val="Normal"/>
    <w:next w:val="Normal"/>
    <w:link w:val="IntenseQuoteChar"/>
    <w:uiPriority w:val="30"/>
    <w:qFormat/>
    <w:rsid w:val="00025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267"/>
    <w:rPr>
      <w:i/>
      <w:iCs/>
      <w:color w:val="0F4761" w:themeColor="accent1" w:themeShade="BF"/>
    </w:rPr>
  </w:style>
  <w:style w:type="character" w:styleId="IntenseReference">
    <w:name w:val="Intense Reference"/>
    <w:basedOn w:val="DefaultParagraphFont"/>
    <w:uiPriority w:val="32"/>
    <w:qFormat/>
    <w:rsid w:val="00025267"/>
    <w:rPr>
      <w:b/>
      <w:bCs/>
      <w:smallCaps/>
      <w:color w:val="0F4761" w:themeColor="accent1" w:themeShade="BF"/>
      <w:spacing w:val="5"/>
    </w:rPr>
  </w:style>
  <w:style w:type="character" w:styleId="Hyperlink">
    <w:name w:val="Hyperlink"/>
    <w:basedOn w:val="DefaultParagraphFont"/>
    <w:uiPriority w:val="99"/>
    <w:unhideWhenUsed/>
    <w:rsid w:val="00025267"/>
    <w:rPr>
      <w:color w:val="467886" w:themeColor="hyperlink"/>
      <w:u w:val="single"/>
    </w:rPr>
  </w:style>
  <w:style w:type="character" w:styleId="UnresolvedMention">
    <w:name w:val="Unresolved Mention"/>
    <w:basedOn w:val="DefaultParagraphFont"/>
    <w:uiPriority w:val="99"/>
    <w:semiHidden/>
    <w:unhideWhenUsed/>
    <w:rsid w:val="0002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387</Words>
  <Characters>2208</Characters>
  <Application>Microsoft Office Word</Application>
  <DocSecurity>0</DocSecurity>
  <Lines>18</Lines>
  <Paragraphs>5</Paragraphs>
  <ScaleCrop>false</ScaleCrop>
  <Company>HP</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2025-11-23T09:24:00Z</dcterms:created>
  <dcterms:modified xsi:type="dcterms:W3CDTF">2025-11-23T09:33:00Z</dcterms:modified>
</cp:coreProperties>
</file>