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4B0A" w14:textId="744E4E99" w:rsidR="004A6803" w:rsidRPr="004A6803" w:rsidRDefault="00C56ABB" w:rsidP="00C56ABB">
      <w:pPr>
        <w:ind w:left="180" w:right="450"/>
        <w:jc w:val="center"/>
        <w:rPr>
          <w:rFonts w:ascii="Times New Roman" w:hAnsi="Times New Roman" w:cs="Times New Roman"/>
          <w:b/>
          <w:bCs/>
          <w:color w:val="EE0000"/>
          <w:sz w:val="40"/>
          <w:szCs w:val="40"/>
        </w:rPr>
      </w:pPr>
      <w:r>
        <w:rPr>
          <w:rFonts w:ascii="Times New Roman" w:hAnsi="Times New Roman" w:cs="Times New Roman"/>
          <w:b/>
          <w:bCs/>
          <w:color w:val="EE0000"/>
          <w:sz w:val="40"/>
          <w:szCs w:val="40"/>
        </w:rPr>
        <w:t xml:space="preserve">Khuyến cáo của </w:t>
      </w:r>
      <w:r w:rsidR="004A6803">
        <w:rPr>
          <w:rFonts w:ascii="Times New Roman" w:hAnsi="Times New Roman" w:cs="Times New Roman"/>
          <w:b/>
          <w:bCs/>
          <w:color w:val="EE0000"/>
          <w:sz w:val="40"/>
          <w:szCs w:val="40"/>
        </w:rPr>
        <w:t>Quần đảo Marshall (</w:t>
      </w:r>
      <w:r w:rsidR="004A6803" w:rsidRPr="004A6803">
        <w:rPr>
          <w:rFonts w:ascii="Times New Roman" w:hAnsi="Times New Roman" w:cs="Times New Roman"/>
          <w:b/>
          <w:bCs/>
          <w:color w:val="EE0000"/>
          <w:sz w:val="40"/>
          <w:szCs w:val="40"/>
        </w:rPr>
        <w:t>RMI</w:t>
      </w:r>
      <w:r w:rsidR="004A6803">
        <w:rPr>
          <w:rFonts w:ascii="Times New Roman" w:hAnsi="Times New Roman" w:cs="Times New Roman"/>
          <w:b/>
          <w:bCs/>
          <w:color w:val="EE0000"/>
          <w:sz w:val="40"/>
          <w:szCs w:val="40"/>
        </w:rPr>
        <w:t>)</w:t>
      </w:r>
      <w:r>
        <w:rPr>
          <w:rFonts w:ascii="Times New Roman" w:hAnsi="Times New Roman" w:cs="Times New Roman"/>
          <w:b/>
          <w:bCs/>
          <w:color w:val="EE0000"/>
          <w:sz w:val="40"/>
          <w:szCs w:val="40"/>
        </w:rPr>
        <w:t xml:space="preserve"> về c</w:t>
      </w:r>
      <w:r w:rsidR="004A6803" w:rsidRPr="004A6803">
        <w:rPr>
          <w:rFonts w:ascii="Times New Roman" w:hAnsi="Times New Roman" w:cs="Times New Roman"/>
          <w:b/>
          <w:bCs/>
          <w:color w:val="EE0000"/>
          <w:sz w:val="40"/>
          <w:szCs w:val="40"/>
        </w:rPr>
        <w:t>ác biện pháp chính để giảm thiểu tác động của nhiễu</w:t>
      </w:r>
      <w:r w:rsidR="00093AC6">
        <w:rPr>
          <w:rFonts w:ascii="Times New Roman" w:hAnsi="Times New Roman" w:cs="Times New Roman"/>
          <w:b/>
          <w:bCs/>
          <w:color w:val="EE0000"/>
          <w:sz w:val="40"/>
          <w:szCs w:val="40"/>
        </w:rPr>
        <w:t xml:space="preserve"> và giả mạo</w:t>
      </w:r>
      <w:r w:rsidR="004A6803" w:rsidRPr="004A6803">
        <w:rPr>
          <w:rFonts w:ascii="Times New Roman" w:hAnsi="Times New Roman" w:cs="Times New Roman"/>
          <w:b/>
          <w:bCs/>
          <w:color w:val="EE0000"/>
          <w:sz w:val="40"/>
          <w:szCs w:val="40"/>
        </w:rPr>
        <w:t xml:space="preserve"> GNSS</w:t>
      </w:r>
    </w:p>
    <w:p w14:paraId="4203E9E4" w14:textId="1F3F130D" w:rsidR="004A6803" w:rsidRPr="004A6803" w:rsidRDefault="004A6803" w:rsidP="004A6803">
      <w:pPr>
        <w:jc w:val="right"/>
        <w:rPr>
          <w:rStyle w:val="Hyperlink"/>
        </w:rPr>
      </w:pPr>
      <w:hyperlink r:id="rId5" w:history="1">
        <w:r w:rsidRPr="004A6803">
          <w:rPr>
            <w:rStyle w:val="Hyperlink"/>
          </w:rPr>
          <w:t>Security</w:t>
        </w:r>
      </w:hyperlink>
      <w:r w:rsidRPr="004A6803">
        <w:fldChar w:fldCharType="begin"/>
      </w:r>
      <w:r w:rsidRPr="004A6803">
        <w:instrText>HYPERLINK "https://safety4sea.com/wp-content/uploads/2025/06/shutterstock_2533756347-e1750063435809.jpg"</w:instrText>
      </w:r>
      <w:r w:rsidRPr="004A6803">
        <w:fldChar w:fldCharType="separate"/>
      </w:r>
    </w:p>
    <w:p w14:paraId="2B30AB3E" w14:textId="5FE00F2C" w:rsidR="004A6803" w:rsidRPr="004A6803" w:rsidRDefault="004A6803" w:rsidP="004A6803">
      <w:pPr>
        <w:rPr>
          <w:rStyle w:val="Hyperlink"/>
        </w:rPr>
      </w:pPr>
      <w:r w:rsidRPr="004A6803">
        <w:rPr>
          <w:rStyle w:val="Hyperlink"/>
        </w:rPr>
        <w:drawing>
          <wp:inline distT="0" distB="0" distL="0" distR="0" wp14:anchorId="73B56010" wp14:editId="1D5BA545">
            <wp:extent cx="5943600" cy="2974975"/>
            <wp:effectExtent l="0" t="0" r="0" b="0"/>
            <wp:docPr id="222825899" name="Picture 2" descr="gp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20B0353" w14:textId="493B2091" w:rsidR="004A6803" w:rsidRPr="004A6803" w:rsidRDefault="004A6803" w:rsidP="004A6803">
      <w:pPr>
        <w:rPr>
          <w:rFonts w:ascii="Times New Roman" w:hAnsi="Times New Roman" w:cs="Times New Roman"/>
          <w:sz w:val="26"/>
          <w:szCs w:val="26"/>
        </w:rPr>
      </w:pPr>
      <w:r w:rsidRPr="004A6803">
        <w:fldChar w:fldCharType="end"/>
      </w:r>
      <w:r w:rsidRPr="004A6803">
        <w:t xml:space="preserve"> </w:t>
      </w:r>
      <w:r>
        <w:rPr>
          <w:rFonts w:ascii="Times New Roman" w:hAnsi="Times New Roman" w:cs="Times New Roman"/>
          <w:sz w:val="26"/>
          <w:szCs w:val="26"/>
        </w:rPr>
        <w:t>Chính quyền</w:t>
      </w:r>
      <w:r w:rsidRPr="004A6803">
        <w:rPr>
          <w:rFonts w:ascii="Times New Roman" w:hAnsi="Times New Roman" w:cs="Times New Roman"/>
          <w:sz w:val="26"/>
          <w:szCs w:val="26"/>
        </w:rPr>
        <w:t xml:space="preserve"> Hàng hải Cộng hòa Quần đảo Marshall đã ban hành hướng dẫn về </w:t>
      </w:r>
      <w:r>
        <w:rPr>
          <w:rFonts w:ascii="Times New Roman" w:hAnsi="Times New Roman" w:cs="Times New Roman"/>
          <w:sz w:val="26"/>
          <w:szCs w:val="26"/>
        </w:rPr>
        <w:t>các rủi ro do</w:t>
      </w:r>
      <w:r w:rsidRPr="004A6803">
        <w:rPr>
          <w:rFonts w:ascii="Times New Roman" w:hAnsi="Times New Roman" w:cs="Times New Roman"/>
          <w:sz w:val="26"/>
          <w:szCs w:val="26"/>
        </w:rPr>
        <w:t xml:space="preserve"> nhiễu GNSS ngày càng gia tăng tại các khu vực hàng hải trọng điểm và khuyến nghị các biện pháp nhằm giảm thiểu tác động đến an toàn và hàng hải.</w:t>
      </w:r>
    </w:p>
    <w:p w14:paraId="1B8B4CEA" w14:textId="25CB5942" w:rsidR="004A6803" w:rsidRPr="004A6803" w:rsidRDefault="004A6803" w:rsidP="004A6803">
      <w:p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Pr="004A6803">
        <w:rPr>
          <w:rFonts w:ascii="Times New Roman" w:hAnsi="Times New Roman" w:cs="Times New Roman"/>
          <w:sz w:val="26"/>
          <w:szCs w:val="26"/>
        </w:rPr>
        <w:t xml:space="preserve">ác hình thức </w:t>
      </w:r>
      <w:r>
        <w:rPr>
          <w:rFonts w:ascii="Times New Roman" w:hAnsi="Times New Roman" w:cs="Times New Roman"/>
          <w:sz w:val="26"/>
          <w:szCs w:val="26"/>
        </w:rPr>
        <w:t xml:space="preserve">can </w:t>
      </w:r>
      <w:r w:rsidRPr="004A6803">
        <w:rPr>
          <w:rFonts w:ascii="Times New Roman" w:hAnsi="Times New Roman" w:cs="Times New Roman"/>
          <w:sz w:val="26"/>
          <w:szCs w:val="26"/>
        </w:rPr>
        <w:t xml:space="preserve">nhiễu này, thường liên quan đến căng thẳng địa chính trị và các hoạt động tác chiến điện tử, làm gián đoạn thông tin định vị, dẫn đường và thời gian, có khả năng dẫn đến sai sót hàng hải, chậm trễ vận hành và nguy cơ mất an toàn. Các sự cố </w:t>
      </w:r>
      <w:r>
        <w:rPr>
          <w:rFonts w:ascii="Times New Roman" w:hAnsi="Times New Roman" w:cs="Times New Roman"/>
          <w:sz w:val="26"/>
          <w:szCs w:val="26"/>
        </w:rPr>
        <w:t xml:space="preserve">can </w:t>
      </w:r>
      <w:r w:rsidRPr="004A6803">
        <w:rPr>
          <w:rFonts w:ascii="Times New Roman" w:hAnsi="Times New Roman" w:cs="Times New Roman"/>
          <w:sz w:val="26"/>
          <w:szCs w:val="26"/>
        </w:rPr>
        <w:t xml:space="preserve">nhiễu Hệ thống Vệ tinh </w:t>
      </w:r>
      <w:r>
        <w:rPr>
          <w:rFonts w:ascii="Times New Roman" w:hAnsi="Times New Roman" w:cs="Times New Roman"/>
          <w:sz w:val="26"/>
          <w:szCs w:val="26"/>
        </w:rPr>
        <w:t>Dẫn đường</w:t>
      </w:r>
      <w:r w:rsidRPr="004A6803">
        <w:rPr>
          <w:rFonts w:ascii="Times New Roman" w:hAnsi="Times New Roman" w:cs="Times New Roman"/>
          <w:sz w:val="26"/>
          <w:szCs w:val="26"/>
        </w:rPr>
        <w:t xml:space="preserve"> Toàn cầu (GNSS) đã gia tăng kể từ năm 2022, với </w:t>
      </w:r>
      <w:r>
        <w:rPr>
          <w:rFonts w:ascii="Times New Roman" w:hAnsi="Times New Roman" w:cs="Times New Roman"/>
          <w:sz w:val="26"/>
          <w:szCs w:val="26"/>
        </w:rPr>
        <w:t xml:space="preserve">các </w:t>
      </w:r>
      <w:r w:rsidRPr="004A6803">
        <w:rPr>
          <w:rFonts w:ascii="Times New Roman" w:hAnsi="Times New Roman" w:cs="Times New Roman"/>
          <w:sz w:val="26"/>
          <w:szCs w:val="26"/>
        </w:rPr>
        <w:t xml:space="preserve">báo cáo </w:t>
      </w:r>
      <w:r>
        <w:rPr>
          <w:rFonts w:ascii="Times New Roman" w:hAnsi="Times New Roman" w:cs="Times New Roman"/>
          <w:sz w:val="26"/>
          <w:szCs w:val="26"/>
        </w:rPr>
        <w:t>của</w:t>
      </w:r>
      <w:r w:rsidRPr="004A6803">
        <w:rPr>
          <w:rFonts w:ascii="Times New Roman" w:hAnsi="Times New Roman" w:cs="Times New Roman"/>
          <w:sz w:val="26"/>
          <w:szCs w:val="26"/>
        </w:rPr>
        <w:t xml:space="preserve"> hàng nghìn tàu bị ảnh hưởng </w:t>
      </w:r>
      <w:r>
        <w:rPr>
          <w:rFonts w:ascii="Times New Roman" w:hAnsi="Times New Roman" w:cs="Times New Roman"/>
          <w:sz w:val="26"/>
          <w:szCs w:val="26"/>
        </w:rPr>
        <w:t>trong</w:t>
      </w:r>
      <w:r w:rsidRPr="004A6803">
        <w:rPr>
          <w:rFonts w:ascii="Times New Roman" w:hAnsi="Times New Roman" w:cs="Times New Roman"/>
          <w:sz w:val="26"/>
          <w:szCs w:val="26"/>
        </w:rPr>
        <w:t xml:space="preserve"> năm 2025. Các nhà khai thác tàu được khuyến cáo:</w:t>
      </w:r>
    </w:p>
    <w:p w14:paraId="4A12649B" w14:textId="5B3A03D7" w:rsidR="004A6803" w:rsidRPr="004A6803" w:rsidRDefault="004A6803" w:rsidP="004A6803">
      <w:pPr>
        <w:pStyle w:val="ListParagraph"/>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Cần t</w:t>
      </w:r>
      <w:r w:rsidRPr="004A6803">
        <w:rPr>
          <w:rFonts w:ascii="Times New Roman" w:hAnsi="Times New Roman" w:cs="Times New Roman"/>
          <w:sz w:val="26"/>
          <w:szCs w:val="26"/>
        </w:rPr>
        <w:t xml:space="preserve">riển khai các giao thức </w:t>
      </w:r>
      <w:r>
        <w:rPr>
          <w:rFonts w:ascii="Times New Roman" w:hAnsi="Times New Roman" w:cs="Times New Roman"/>
          <w:sz w:val="26"/>
          <w:szCs w:val="26"/>
        </w:rPr>
        <w:t>hành hải</w:t>
      </w:r>
      <w:r w:rsidRPr="004A6803">
        <w:rPr>
          <w:rFonts w:ascii="Times New Roman" w:hAnsi="Times New Roman" w:cs="Times New Roman"/>
          <w:sz w:val="26"/>
          <w:szCs w:val="26"/>
        </w:rPr>
        <w:t xml:space="preserve"> dự phòng</w:t>
      </w:r>
    </w:p>
    <w:p w14:paraId="3EAA5F9B" w14:textId="5ED94690" w:rsidR="004A6803" w:rsidRPr="004A6803" w:rsidRDefault="004A6803" w:rsidP="004A6803">
      <w:pPr>
        <w:pStyle w:val="ListParagraph"/>
        <w:numPr>
          <w:ilvl w:val="0"/>
          <w:numId w:val="7"/>
        </w:numPr>
        <w:spacing w:before="120" w:after="120"/>
        <w:jc w:val="both"/>
        <w:rPr>
          <w:rFonts w:ascii="Times New Roman" w:hAnsi="Times New Roman" w:cs="Times New Roman"/>
          <w:sz w:val="26"/>
          <w:szCs w:val="26"/>
        </w:rPr>
      </w:pPr>
      <w:r w:rsidRPr="004A6803">
        <w:rPr>
          <w:rFonts w:ascii="Times New Roman" w:hAnsi="Times New Roman" w:cs="Times New Roman"/>
          <w:sz w:val="26"/>
          <w:szCs w:val="26"/>
        </w:rPr>
        <w:t>Báo cáo sự cố kịp thời</w:t>
      </w:r>
    </w:p>
    <w:p w14:paraId="29229A39" w14:textId="665C7CA2" w:rsidR="004A6803" w:rsidRPr="004A6803" w:rsidRDefault="004A6803" w:rsidP="004A6803">
      <w:pPr>
        <w:pStyle w:val="ListParagraph"/>
        <w:numPr>
          <w:ilvl w:val="0"/>
          <w:numId w:val="7"/>
        </w:numPr>
        <w:spacing w:before="120" w:after="120"/>
        <w:jc w:val="both"/>
        <w:rPr>
          <w:rFonts w:ascii="Times New Roman" w:hAnsi="Times New Roman" w:cs="Times New Roman"/>
          <w:sz w:val="26"/>
          <w:szCs w:val="26"/>
        </w:rPr>
      </w:pPr>
      <w:r w:rsidRPr="004A6803">
        <w:rPr>
          <w:rFonts w:ascii="Times New Roman" w:hAnsi="Times New Roman" w:cs="Times New Roman"/>
          <w:sz w:val="26"/>
          <w:szCs w:val="26"/>
        </w:rPr>
        <w:t xml:space="preserve">Tham khảo các cảnh báo hàng hải được cập nhật từ các cơ quan chức năng như Trung tâm Dẫn đường của Lực lượng Bảo vệ Bờ biển </w:t>
      </w:r>
      <w:r>
        <w:rPr>
          <w:rFonts w:ascii="Times New Roman" w:hAnsi="Times New Roman" w:cs="Times New Roman"/>
          <w:sz w:val="26"/>
          <w:szCs w:val="26"/>
        </w:rPr>
        <w:t>Mỹ</w:t>
      </w:r>
      <w:r w:rsidRPr="004A6803">
        <w:rPr>
          <w:rFonts w:ascii="Times New Roman" w:hAnsi="Times New Roman" w:cs="Times New Roman"/>
          <w:sz w:val="26"/>
          <w:szCs w:val="26"/>
        </w:rPr>
        <w:t xml:space="preserve"> (NAVCEN) và Trung tâm Vận tải Biển của Tổ chức Hiệp ước Bắc Đại Tây Dương (NATO) (NSC)</w:t>
      </w:r>
    </w:p>
    <w:p w14:paraId="2F83392D" w14:textId="2C5922DB" w:rsidR="004A6803" w:rsidRPr="004A6803" w:rsidRDefault="004A6803" w:rsidP="004A6803">
      <w:pPr>
        <w:spacing w:before="120" w:after="120"/>
        <w:jc w:val="both"/>
        <w:rPr>
          <w:rFonts w:ascii="Times New Roman" w:hAnsi="Times New Roman" w:cs="Times New Roman"/>
          <w:b/>
          <w:bCs/>
          <w:sz w:val="26"/>
          <w:szCs w:val="26"/>
        </w:rPr>
      </w:pPr>
      <w:r w:rsidRPr="004A6803">
        <w:rPr>
          <w:rFonts w:ascii="Times New Roman" w:hAnsi="Times New Roman" w:cs="Times New Roman"/>
          <w:b/>
          <w:bCs/>
          <w:sz w:val="26"/>
          <w:szCs w:val="26"/>
        </w:rPr>
        <w:t xml:space="preserve">Đánh giá mối đe dọa </w:t>
      </w:r>
      <w:r>
        <w:rPr>
          <w:rFonts w:ascii="Times New Roman" w:hAnsi="Times New Roman" w:cs="Times New Roman"/>
          <w:b/>
          <w:bCs/>
          <w:sz w:val="26"/>
          <w:szCs w:val="26"/>
        </w:rPr>
        <w:t xml:space="preserve">theo </w:t>
      </w:r>
      <w:r w:rsidRPr="004A6803">
        <w:rPr>
          <w:rFonts w:ascii="Times New Roman" w:hAnsi="Times New Roman" w:cs="Times New Roman"/>
          <w:b/>
          <w:bCs/>
          <w:sz w:val="26"/>
          <w:szCs w:val="26"/>
        </w:rPr>
        <w:t>khu vực</w:t>
      </w:r>
    </w:p>
    <w:p w14:paraId="58353D3A" w14:textId="77777777" w:rsidR="004A6803" w:rsidRPr="004A6803" w:rsidRDefault="004A6803" w:rsidP="004A6803">
      <w:pPr>
        <w:spacing w:before="120" w:after="120"/>
        <w:jc w:val="both"/>
        <w:rPr>
          <w:rFonts w:ascii="Times New Roman" w:hAnsi="Times New Roman" w:cs="Times New Roman"/>
          <w:b/>
          <w:bCs/>
          <w:sz w:val="26"/>
          <w:szCs w:val="26"/>
        </w:rPr>
      </w:pPr>
      <w:r w:rsidRPr="004A6803">
        <w:rPr>
          <w:rFonts w:ascii="Times New Roman" w:hAnsi="Times New Roman" w:cs="Times New Roman"/>
          <w:b/>
          <w:bCs/>
          <w:sz w:val="26"/>
          <w:szCs w:val="26"/>
        </w:rPr>
        <w:t>Châu Á (bao gồm Biển Hoa Đông, Biển Đông, Biển Hoàng Hải và Eo biển Đài Loan)</w:t>
      </w:r>
    </w:p>
    <w:p w14:paraId="0D7AB7A9" w14:textId="77777777" w:rsidR="004A6803" w:rsidRPr="004A6803" w:rsidRDefault="004A6803" w:rsidP="004A6803">
      <w:pPr>
        <w:spacing w:before="120" w:after="120"/>
        <w:jc w:val="both"/>
        <w:rPr>
          <w:rFonts w:ascii="Times New Roman" w:hAnsi="Times New Roman" w:cs="Times New Roman"/>
          <w:sz w:val="26"/>
          <w:szCs w:val="26"/>
        </w:rPr>
      </w:pPr>
      <w:r w:rsidRPr="004A6803">
        <w:rPr>
          <w:rFonts w:ascii="Times New Roman" w:hAnsi="Times New Roman" w:cs="Times New Roman"/>
          <w:b/>
          <w:bCs/>
          <w:sz w:val="26"/>
          <w:szCs w:val="26"/>
        </w:rPr>
        <w:t>Mức độ đe dọa chung: Đáng kể</w:t>
      </w:r>
      <w:r w:rsidRPr="004A6803">
        <w:rPr>
          <w:rFonts w:ascii="Times New Roman" w:hAnsi="Times New Roman" w:cs="Times New Roman"/>
          <w:sz w:val="26"/>
          <w:szCs w:val="26"/>
        </w:rPr>
        <w:t>, với tần suất và mức độ phức tạp ngày càng tăng, đặc biệt là ở Biển Đông và gần Bán đảo Triều Tiên.</w:t>
      </w:r>
    </w:p>
    <w:p w14:paraId="53968259" w14:textId="4FD1AD68" w:rsidR="004A6803" w:rsidRPr="004A6803" w:rsidRDefault="004A6803" w:rsidP="004A6803">
      <w:pPr>
        <w:spacing w:before="120" w:after="120"/>
        <w:jc w:val="both"/>
        <w:rPr>
          <w:rFonts w:ascii="Times New Roman" w:hAnsi="Times New Roman" w:cs="Times New Roman"/>
          <w:sz w:val="26"/>
          <w:szCs w:val="26"/>
        </w:rPr>
      </w:pPr>
      <w:r w:rsidRPr="004A6803">
        <w:rPr>
          <w:rFonts w:ascii="Times New Roman" w:hAnsi="Times New Roman" w:cs="Times New Roman"/>
          <w:sz w:val="26"/>
          <w:szCs w:val="26"/>
        </w:rPr>
        <w:lastRenderedPageBreak/>
        <w:t xml:space="preserve">Châu Á, </w:t>
      </w:r>
      <w:r>
        <w:rPr>
          <w:rFonts w:ascii="Times New Roman" w:hAnsi="Times New Roman" w:cs="Times New Roman"/>
          <w:sz w:val="26"/>
          <w:szCs w:val="26"/>
        </w:rPr>
        <w:t>nhất</w:t>
      </w:r>
      <w:r w:rsidRPr="004A6803">
        <w:rPr>
          <w:rFonts w:ascii="Times New Roman" w:hAnsi="Times New Roman" w:cs="Times New Roman"/>
          <w:sz w:val="26"/>
          <w:szCs w:val="26"/>
        </w:rPr>
        <w:t xml:space="preserve"> là Biển Đông, Biển Hoa Đông và vùng biển gần Bán đảo Triều Tiên, đã chứng kiến ​​sự gia tăng đột biến nhiễu GNSS kể từ năm 2023, do căng thẳng địa chính trị liên quan đến tranh chấp lãnh thổ và các hoạt động của Triều Tiên. Việc gây nhiễu và giả mạo tín hiệu đã xảy ra </w:t>
      </w:r>
      <w:r>
        <w:rPr>
          <w:rFonts w:ascii="Times New Roman" w:hAnsi="Times New Roman" w:cs="Times New Roman"/>
          <w:sz w:val="26"/>
          <w:szCs w:val="26"/>
        </w:rPr>
        <w:t xml:space="preserve">ở </w:t>
      </w:r>
      <w:r w:rsidRPr="004A6803">
        <w:rPr>
          <w:rFonts w:ascii="Times New Roman" w:hAnsi="Times New Roman" w:cs="Times New Roman"/>
          <w:sz w:val="26"/>
          <w:szCs w:val="26"/>
        </w:rPr>
        <w:t xml:space="preserve">gần quần đảo Trường Sa, eo biển Đài Loan và Hoàng Hải. Việc giả mạo Hệ thống Nhận dạng Tự động (AIS) đã được báo cáo </w:t>
      </w:r>
      <w:r>
        <w:rPr>
          <w:rFonts w:ascii="Times New Roman" w:hAnsi="Times New Roman" w:cs="Times New Roman"/>
          <w:sz w:val="26"/>
          <w:szCs w:val="26"/>
        </w:rPr>
        <w:t xml:space="preserve">ở </w:t>
      </w:r>
      <w:r w:rsidRPr="004A6803">
        <w:rPr>
          <w:rFonts w:ascii="Times New Roman" w:hAnsi="Times New Roman" w:cs="Times New Roman"/>
          <w:sz w:val="26"/>
          <w:szCs w:val="26"/>
        </w:rPr>
        <w:t>gần Đá Subi và Đá Vành Khăn, và việc Triều Tiên gây nhiễu từ Haeju đã làm gián đoạn các tuyến đường vận tải biển của Hàn Quốc.</w:t>
      </w:r>
    </w:p>
    <w:p w14:paraId="14EDFF60" w14:textId="2758F708" w:rsidR="004A6803" w:rsidRPr="004A6803" w:rsidRDefault="004A6803" w:rsidP="004A6803">
      <w:pPr>
        <w:spacing w:before="120" w:after="120"/>
        <w:jc w:val="both"/>
        <w:rPr>
          <w:rFonts w:ascii="Times New Roman" w:hAnsi="Times New Roman" w:cs="Times New Roman"/>
          <w:sz w:val="26"/>
          <w:szCs w:val="26"/>
        </w:rPr>
      </w:pPr>
      <w:r w:rsidRPr="004A6803">
        <w:rPr>
          <w:rFonts w:ascii="Times New Roman" w:hAnsi="Times New Roman" w:cs="Times New Roman"/>
          <w:b/>
          <w:bCs/>
          <w:sz w:val="26"/>
          <w:szCs w:val="26"/>
        </w:rPr>
        <w:t xml:space="preserve">Các rủi ro </w:t>
      </w:r>
      <w:r w:rsidR="005B4130">
        <w:rPr>
          <w:rFonts w:ascii="Times New Roman" w:hAnsi="Times New Roman" w:cs="Times New Roman"/>
          <w:b/>
          <w:bCs/>
          <w:sz w:val="26"/>
          <w:szCs w:val="26"/>
        </w:rPr>
        <w:t>đi kèm</w:t>
      </w:r>
      <w:r w:rsidRPr="004A6803">
        <w:rPr>
          <w:rFonts w:ascii="Times New Roman" w:hAnsi="Times New Roman" w:cs="Times New Roman"/>
          <w:b/>
          <w:bCs/>
          <w:sz w:val="26"/>
          <w:szCs w:val="26"/>
        </w:rPr>
        <w:t>:</w:t>
      </w:r>
      <w:r w:rsidRPr="004A6803">
        <w:rPr>
          <w:rFonts w:ascii="Times New Roman" w:hAnsi="Times New Roman" w:cs="Times New Roman"/>
          <w:sz w:val="26"/>
          <w:szCs w:val="26"/>
        </w:rPr>
        <w:t xml:space="preserve"> Tại Biển Đông (chiếm 30% thương mại toàn cầu), việc giả mạo tín hiệu có thể khiến </w:t>
      </w:r>
      <w:r>
        <w:rPr>
          <w:rFonts w:ascii="Times New Roman" w:hAnsi="Times New Roman" w:cs="Times New Roman"/>
          <w:sz w:val="26"/>
          <w:szCs w:val="26"/>
        </w:rPr>
        <w:t xml:space="preserve">các </w:t>
      </w:r>
      <w:r w:rsidRPr="004A6803">
        <w:rPr>
          <w:rFonts w:ascii="Times New Roman" w:hAnsi="Times New Roman" w:cs="Times New Roman"/>
          <w:sz w:val="26"/>
          <w:szCs w:val="26"/>
        </w:rPr>
        <w:t xml:space="preserve">tàu đi chệch hướng vào vùng biển tranh chấp, làm gia tăng căng thẳng ngoại giao. Việc gây nhiễu làm gián đoạn AIS và Hệ thống Hiển thị và Thông tin </w:t>
      </w:r>
      <w:r>
        <w:rPr>
          <w:rFonts w:ascii="Times New Roman" w:hAnsi="Times New Roman" w:cs="Times New Roman"/>
          <w:sz w:val="26"/>
          <w:szCs w:val="26"/>
        </w:rPr>
        <w:t>hải</w:t>
      </w:r>
      <w:r w:rsidRPr="004A6803">
        <w:rPr>
          <w:rFonts w:ascii="Times New Roman" w:hAnsi="Times New Roman" w:cs="Times New Roman"/>
          <w:sz w:val="26"/>
          <w:szCs w:val="26"/>
        </w:rPr>
        <w:t xml:space="preserve"> đồ Điện tử (ECDIS), làm tăng nguy cơ va chạm trên các tuyến đường đông đúc như Eo biển Malacca. Các mối lo ngại về an ninh bao gồm khả năng leo thang quân sự, với việc gây nhiễu của Triều Tiên liên quan đến các vụ thử tên lửa. Tác động kinh tế bao gồm sự chậm trễ trong thương mại và chi phí bảo hiểm cao hơn, trong khi rủi ro</w:t>
      </w:r>
      <w:r>
        <w:rPr>
          <w:rFonts w:ascii="Times New Roman" w:hAnsi="Times New Roman" w:cs="Times New Roman"/>
          <w:sz w:val="26"/>
          <w:szCs w:val="26"/>
        </w:rPr>
        <w:t xml:space="preserve"> về</w:t>
      </w:r>
      <w:r w:rsidRPr="004A6803">
        <w:rPr>
          <w:rFonts w:ascii="Times New Roman" w:hAnsi="Times New Roman" w:cs="Times New Roman"/>
          <w:sz w:val="26"/>
          <w:szCs w:val="26"/>
        </w:rPr>
        <w:t xml:space="preserve"> an toàn bao gồm dữ liệu vị trí sai lệch ở các khu vực có lưu lượng giao thông cao.</w:t>
      </w:r>
    </w:p>
    <w:p w14:paraId="176E082C" w14:textId="33C3DC8F" w:rsidR="004A6803" w:rsidRDefault="004A6803" w:rsidP="004A6803">
      <w:pPr>
        <w:spacing w:before="120" w:after="120"/>
        <w:jc w:val="both"/>
        <w:rPr>
          <w:rFonts w:ascii="Times New Roman" w:hAnsi="Times New Roman" w:cs="Times New Roman"/>
          <w:sz w:val="26"/>
          <w:szCs w:val="26"/>
        </w:rPr>
      </w:pPr>
      <w:r w:rsidRPr="004A6803">
        <w:rPr>
          <w:rFonts w:ascii="Times New Roman" w:hAnsi="Times New Roman" w:cs="Times New Roman"/>
          <w:sz w:val="26"/>
          <w:szCs w:val="26"/>
        </w:rPr>
        <w:t xml:space="preserve">Sự nhiễu loạn này ảnh hưởng đến tất cả các chòm </w:t>
      </w:r>
      <w:r w:rsidR="005B4130">
        <w:rPr>
          <w:rFonts w:ascii="Times New Roman" w:hAnsi="Times New Roman" w:cs="Times New Roman"/>
          <w:sz w:val="26"/>
          <w:szCs w:val="26"/>
        </w:rPr>
        <w:t>vệ tinh</w:t>
      </w:r>
      <w:r w:rsidRPr="004A6803">
        <w:rPr>
          <w:rFonts w:ascii="Times New Roman" w:hAnsi="Times New Roman" w:cs="Times New Roman"/>
          <w:sz w:val="26"/>
          <w:szCs w:val="26"/>
        </w:rPr>
        <w:t xml:space="preserve"> GNSS chính (Hệ thống Định vị Toàn cầu (GPS) (</w:t>
      </w:r>
      <w:r w:rsidR="005B4130">
        <w:rPr>
          <w:rFonts w:ascii="Times New Roman" w:hAnsi="Times New Roman" w:cs="Times New Roman"/>
          <w:sz w:val="26"/>
          <w:szCs w:val="26"/>
        </w:rPr>
        <w:t>Mỹ</w:t>
      </w:r>
      <w:r w:rsidRPr="004A6803">
        <w:rPr>
          <w:rFonts w:ascii="Times New Roman" w:hAnsi="Times New Roman" w:cs="Times New Roman"/>
          <w:sz w:val="26"/>
          <w:szCs w:val="26"/>
        </w:rPr>
        <w:t xml:space="preserve">), Galileo (Liên minh Châu Âu), GLONASS (Nga), BeiDou (Trung Quốc)), với tình trạng gây nhiễu đa chòm </w:t>
      </w:r>
      <w:r w:rsidR="005B4130">
        <w:rPr>
          <w:rFonts w:ascii="Times New Roman" w:hAnsi="Times New Roman" w:cs="Times New Roman"/>
          <w:sz w:val="26"/>
          <w:szCs w:val="26"/>
        </w:rPr>
        <w:t>vệ tinh</w:t>
      </w:r>
      <w:r w:rsidRPr="004A6803">
        <w:rPr>
          <w:rFonts w:ascii="Times New Roman" w:hAnsi="Times New Roman" w:cs="Times New Roman"/>
          <w:sz w:val="26"/>
          <w:szCs w:val="26"/>
        </w:rPr>
        <w:t xml:space="preserve"> và giả mạo tinh vi ngày càng phức tạp. Những sự cố gián đoạn này thường dai dẳng, với tác động hàng ngày ở các khu vực có lưu lượng giao thông cao.</w:t>
      </w:r>
    </w:p>
    <w:p w14:paraId="141B85F4" w14:textId="77777777" w:rsidR="005B4130" w:rsidRPr="005B4130" w:rsidRDefault="005B4130" w:rsidP="005B4130">
      <w:pPr>
        <w:spacing w:before="120" w:after="120"/>
        <w:jc w:val="both"/>
        <w:rPr>
          <w:rFonts w:ascii="Times New Roman" w:hAnsi="Times New Roman" w:cs="Times New Roman"/>
          <w:b/>
          <w:bCs/>
          <w:sz w:val="26"/>
          <w:szCs w:val="26"/>
        </w:rPr>
      </w:pPr>
      <w:r w:rsidRPr="005B4130">
        <w:rPr>
          <w:rFonts w:ascii="Times New Roman" w:hAnsi="Times New Roman" w:cs="Times New Roman"/>
          <w:b/>
          <w:bCs/>
          <w:sz w:val="26"/>
          <w:szCs w:val="26"/>
        </w:rPr>
        <w:t>Biển Baltic (bao gồm Vịnh Phần Lan và Vịnh Gdansk)</w:t>
      </w:r>
    </w:p>
    <w:p w14:paraId="7EEE9D48" w14:textId="66141E42" w:rsidR="005B4130" w:rsidRPr="005B4130" w:rsidRDefault="005B4130" w:rsidP="005B4130">
      <w:pPr>
        <w:spacing w:before="120" w:after="120"/>
        <w:jc w:val="both"/>
        <w:rPr>
          <w:rFonts w:ascii="Times New Roman" w:hAnsi="Times New Roman" w:cs="Times New Roman"/>
          <w:sz w:val="26"/>
          <w:szCs w:val="26"/>
        </w:rPr>
      </w:pPr>
      <w:r w:rsidRPr="005B4130">
        <w:rPr>
          <w:rFonts w:ascii="Times New Roman" w:hAnsi="Times New Roman" w:cs="Times New Roman"/>
          <w:b/>
          <w:bCs/>
          <w:sz w:val="26"/>
          <w:szCs w:val="26"/>
        </w:rPr>
        <w:t>Mức độ đe dọa chung: Nghiêm trọng</w:t>
      </w:r>
      <w:r w:rsidRPr="005B4130">
        <w:rPr>
          <w:rFonts w:ascii="Times New Roman" w:hAnsi="Times New Roman" w:cs="Times New Roman"/>
          <w:sz w:val="26"/>
          <w:szCs w:val="26"/>
        </w:rPr>
        <w:t xml:space="preserve">, xảy ra gần như hàng ngày và phạm vi </w:t>
      </w:r>
      <w:r>
        <w:rPr>
          <w:rFonts w:ascii="Times New Roman" w:hAnsi="Times New Roman" w:cs="Times New Roman"/>
          <w:sz w:val="26"/>
          <w:szCs w:val="26"/>
        </w:rPr>
        <w:t xml:space="preserve">bao </w:t>
      </w:r>
      <w:r w:rsidRPr="005B4130">
        <w:rPr>
          <w:rFonts w:ascii="Times New Roman" w:hAnsi="Times New Roman" w:cs="Times New Roman"/>
          <w:sz w:val="26"/>
          <w:szCs w:val="26"/>
        </w:rPr>
        <w:t>phủ rộng.</w:t>
      </w:r>
    </w:p>
    <w:p w14:paraId="2314C37A" w14:textId="5F5A0094" w:rsidR="005B4130" w:rsidRPr="005B4130" w:rsidRDefault="005B4130" w:rsidP="005B4130">
      <w:pPr>
        <w:spacing w:before="120" w:after="120"/>
        <w:jc w:val="both"/>
        <w:rPr>
          <w:rFonts w:ascii="Times New Roman" w:hAnsi="Times New Roman" w:cs="Times New Roman"/>
          <w:sz w:val="26"/>
          <w:szCs w:val="26"/>
        </w:rPr>
      </w:pPr>
      <w:r w:rsidRPr="005B4130">
        <w:rPr>
          <w:rFonts w:ascii="Times New Roman" w:hAnsi="Times New Roman" w:cs="Times New Roman"/>
          <w:sz w:val="26"/>
          <w:szCs w:val="26"/>
        </w:rPr>
        <w:t xml:space="preserve">Biển Baltic, bao gồm Vịnh Phần Lan, Vịnh Gdansk và các khu vực gần Kaliningrad, đã nổi lên như một điểm nóng nhiễu GNSS lớn kể từ cuối năm 2023, với các nguồn nhiễu của Nga tại Tỉnh Kaliningrad (ví dụ: hệ thống Tobol và Hạm đội Baltic) được cho là nguyên nhân gây gián đoạn tín hiệu hàng ngày. Các nghiên cứu của Đại học Hàng hải Gdynia và GPSPATRON đã phát hiện 84 giờ </w:t>
      </w:r>
      <w:r>
        <w:rPr>
          <w:rFonts w:ascii="Times New Roman" w:hAnsi="Times New Roman" w:cs="Times New Roman"/>
          <w:sz w:val="26"/>
          <w:szCs w:val="26"/>
        </w:rPr>
        <w:t xml:space="preserve">bị </w:t>
      </w:r>
      <w:r w:rsidRPr="005B4130">
        <w:rPr>
          <w:rFonts w:ascii="Times New Roman" w:hAnsi="Times New Roman" w:cs="Times New Roman"/>
          <w:sz w:val="26"/>
          <w:szCs w:val="26"/>
        </w:rPr>
        <w:t xml:space="preserve">nhiễu từ tháng 6 đến tháng 11 năm 2024, trong đó riêng tháng 10 năm 2024 là 29 giờ, bao gồm cả nhiễu đa tần từ các nguồn phát sóng di động trên biển. Lực lượng Bảo vệ Bờ biển Phần Lan ghi nhận các nhiễu loạn liên tục kể từ tháng 4 năm 2024. EASA và GPSJAM.org </w:t>
      </w:r>
      <w:r>
        <w:rPr>
          <w:rFonts w:ascii="Times New Roman" w:hAnsi="Times New Roman" w:cs="Times New Roman"/>
          <w:sz w:val="26"/>
          <w:szCs w:val="26"/>
        </w:rPr>
        <w:t xml:space="preserve">đã </w:t>
      </w:r>
      <w:r w:rsidRPr="005B4130">
        <w:rPr>
          <w:rFonts w:ascii="Times New Roman" w:hAnsi="Times New Roman" w:cs="Times New Roman"/>
          <w:sz w:val="26"/>
          <w:szCs w:val="26"/>
        </w:rPr>
        <w:t>lập bản đồ nhiễu liên tục từ Kaliningrad, ảnh hưởng đến hơn 5.800 tàu trong quý II năm 2025.</w:t>
      </w:r>
    </w:p>
    <w:p w14:paraId="6E9BDD95" w14:textId="1B036B3A" w:rsidR="005B4130" w:rsidRPr="005B4130" w:rsidRDefault="005B4130" w:rsidP="005B4130">
      <w:pPr>
        <w:spacing w:before="120" w:after="120"/>
        <w:jc w:val="both"/>
        <w:rPr>
          <w:rFonts w:ascii="Times New Roman" w:hAnsi="Times New Roman" w:cs="Times New Roman"/>
          <w:sz w:val="26"/>
          <w:szCs w:val="26"/>
        </w:rPr>
      </w:pPr>
      <w:r w:rsidRPr="005B4130">
        <w:rPr>
          <w:rFonts w:ascii="Times New Roman" w:hAnsi="Times New Roman" w:cs="Times New Roman"/>
          <w:b/>
          <w:bCs/>
          <w:sz w:val="26"/>
          <w:szCs w:val="26"/>
        </w:rPr>
        <w:t xml:space="preserve">Rủi ro </w:t>
      </w:r>
      <w:r w:rsidRPr="005B4130">
        <w:rPr>
          <w:rFonts w:ascii="Times New Roman" w:hAnsi="Times New Roman" w:cs="Times New Roman"/>
          <w:b/>
          <w:bCs/>
          <w:sz w:val="26"/>
          <w:szCs w:val="26"/>
        </w:rPr>
        <w:t>đi kèm</w:t>
      </w:r>
      <w:r w:rsidRPr="005B4130">
        <w:rPr>
          <w:rFonts w:ascii="Times New Roman" w:hAnsi="Times New Roman" w:cs="Times New Roman"/>
          <w:b/>
          <w:bCs/>
          <w:sz w:val="26"/>
          <w:szCs w:val="26"/>
        </w:rPr>
        <w:t>:</w:t>
      </w:r>
      <w:r w:rsidRPr="005B4130">
        <w:rPr>
          <w:rFonts w:ascii="Times New Roman" w:hAnsi="Times New Roman" w:cs="Times New Roman"/>
          <w:sz w:val="26"/>
          <w:szCs w:val="26"/>
        </w:rPr>
        <w:t xml:space="preserve"> Trong vùng biển kín với lưu lượng giao thông dày đặc và nước nông này, sự gián đoạn </w:t>
      </w:r>
      <w:r>
        <w:rPr>
          <w:rFonts w:ascii="Times New Roman" w:hAnsi="Times New Roman" w:cs="Times New Roman"/>
          <w:sz w:val="26"/>
          <w:szCs w:val="26"/>
        </w:rPr>
        <w:t xml:space="preserve">tín hiệu vệ tinh </w:t>
      </w:r>
      <w:r w:rsidRPr="005B4130">
        <w:rPr>
          <w:rFonts w:ascii="Times New Roman" w:hAnsi="Times New Roman" w:cs="Times New Roman"/>
          <w:sz w:val="26"/>
          <w:szCs w:val="26"/>
        </w:rPr>
        <w:t xml:space="preserve">làm tăng nguy cơ mắc cạn và va chạm, </w:t>
      </w:r>
      <w:r>
        <w:rPr>
          <w:rFonts w:ascii="Times New Roman" w:hAnsi="Times New Roman" w:cs="Times New Roman"/>
          <w:sz w:val="26"/>
          <w:szCs w:val="26"/>
        </w:rPr>
        <w:t>nhất</w:t>
      </w:r>
      <w:r w:rsidRPr="005B4130">
        <w:rPr>
          <w:rFonts w:ascii="Times New Roman" w:hAnsi="Times New Roman" w:cs="Times New Roman"/>
          <w:sz w:val="26"/>
          <w:szCs w:val="26"/>
        </w:rPr>
        <w:t xml:space="preserve"> là </w:t>
      </w:r>
      <w:r>
        <w:rPr>
          <w:rFonts w:ascii="Times New Roman" w:hAnsi="Times New Roman" w:cs="Times New Roman"/>
          <w:sz w:val="26"/>
          <w:szCs w:val="26"/>
        </w:rPr>
        <w:t xml:space="preserve">ở </w:t>
      </w:r>
      <w:r w:rsidRPr="005B4130">
        <w:rPr>
          <w:rFonts w:ascii="Times New Roman" w:hAnsi="Times New Roman" w:cs="Times New Roman"/>
          <w:sz w:val="26"/>
          <w:szCs w:val="26"/>
        </w:rPr>
        <w:t xml:space="preserve">gần các cảng như Gdansk và Helsinki. Các bất thường của AIS có thể gây hiểu lầm cho </w:t>
      </w:r>
      <w:r>
        <w:rPr>
          <w:rFonts w:ascii="Times New Roman" w:hAnsi="Times New Roman" w:cs="Times New Roman"/>
          <w:sz w:val="26"/>
          <w:szCs w:val="26"/>
        </w:rPr>
        <w:t>các tàu</w:t>
      </w:r>
      <w:r w:rsidRPr="005B4130">
        <w:rPr>
          <w:rFonts w:ascii="Times New Roman" w:hAnsi="Times New Roman" w:cs="Times New Roman"/>
          <w:sz w:val="26"/>
          <w:szCs w:val="26"/>
        </w:rPr>
        <w:t xml:space="preserve">, </w:t>
      </w:r>
      <w:r>
        <w:rPr>
          <w:rFonts w:ascii="Times New Roman" w:hAnsi="Times New Roman" w:cs="Times New Roman"/>
          <w:sz w:val="26"/>
          <w:szCs w:val="26"/>
        </w:rPr>
        <w:t>còn</w:t>
      </w:r>
      <w:r w:rsidRPr="005B4130">
        <w:rPr>
          <w:rFonts w:ascii="Times New Roman" w:hAnsi="Times New Roman" w:cs="Times New Roman"/>
          <w:sz w:val="26"/>
          <w:szCs w:val="26"/>
        </w:rPr>
        <w:t xml:space="preserve"> việc giả mạo gây ra </w:t>
      </w:r>
      <w:r>
        <w:rPr>
          <w:rFonts w:ascii="Times New Roman" w:hAnsi="Times New Roman" w:cs="Times New Roman"/>
          <w:sz w:val="26"/>
          <w:szCs w:val="26"/>
        </w:rPr>
        <w:t>sai số</w:t>
      </w:r>
      <w:r w:rsidRPr="005B4130">
        <w:rPr>
          <w:rFonts w:ascii="Times New Roman" w:hAnsi="Times New Roman" w:cs="Times New Roman"/>
          <w:sz w:val="26"/>
          <w:szCs w:val="26"/>
        </w:rPr>
        <w:t xml:space="preserve"> vị trí. Rủi ro an toàn bao gồm báo động giả và nhận thức tình huống bị suy giảm, với những tác động về an ninh từ các chiến thuật chiến tranh hỗn hợp của Nga. Tác động kinh tế bao gồm sự chậm trễ tại các cảng và chi phí vận hành cao hơn, cộng thêm căng thẳng giữa NATO và Nga.</w:t>
      </w:r>
    </w:p>
    <w:p w14:paraId="6C909B28" w14:textId="77777777" w:rsidR="005B4130" w:rsidRPr="005B4130" w:rsidRDefault="005B4130" w:rsidP="005B4130">
      <w:pPr>
        <w:spacing w:before="120" w:after="120"/>
        <w:jc w:val="both"/>
        <w:rPr>
          <w:rFonts w:ascii="Times New Roman" w:hAnsi="Times New Roman" w:cs="Times New Roman"/>
          <w:b/>
          <w:bCs/>
          <w:sz w:val="26"/>
          <w:szCs w:val="26"/>
        </w:rPr>
      </w:pPr>
      <w:r w:rsidRPr="005B4130">
        <w:rPr>
          <w:rFonts w:ascii="Times New Roman" w:hAnsi="Times New Roman" w:cs="Times New Roman"/>
          <w:b/>
          <w:bCs/>
          <w:sz w:val="26"/>
          <w:szCs w:val="26"/>
        </w:rPr>
        <w:t>Trung Đông (bao gồm Biển Ả Rập, Biển Đỏ, Vịnh Ả Rập/Ba Tư, Vịnh Oman và Eo biển Hormuz)</w:t>
      </w:r>
    </w:p>
    <w:p w14:paraId="029D3B75" w14:textId="7DF6A84E" w:rsidR="005B4130" w:rsidRPr="005B4130" w:rsidRDefault="005B4130" w:rsidP="005B4130">
      <w:pPr>
        <w:spacing w:before="120" w:after="120"/>
        <w:jc w:val="both"/>
        <w:rPr>
          <w:rFonts w:ascii="Times New Roman" w:hAnsi="Times New Roman" w:cs="Times New Roman"/>
          <w:sz w:val="26"/>
          <w:szCs w:val="26"/>
        </w:rPr>
      </w:pPr>
      <w:r w:rsidRPr="005B4130">
        <w:rPr>
          <w:rFonts w:ascii="Times New Roman" w:hAnsi="Times New Roman" w:cs="Times New Roman"/>
          <w:b/>
          <w:bCs/>
          <w:sz w:val="26"/>
          <w:szCs w:val="26"/>
        </w:rPr>
        <w:lastRenderedPageBreak/>
        <w:t>Mức độ đe dọa chung: Đáng kể,</w:t>
      </w:r>
      <w:r w:rsidRPr="005B4130">
        <w:rPr>
          <w:rFonts w:ascii="Times New Roman" w:hAnsi="Times New Roman" w:cs="Times New Roman"/>
          <w:sz w:val="26"/>
          <w:szCs w:val="26"/>
        </w:rPr>
        <w:t xml:space="preserve"> có khả năng leo thang trong bối cảnh bất ổn </w:t>
      </w:r>
      <w:r>
        <w:rPr>
          <w:rFonts w:ascii="Times New Roman" w:hAnsi="Times New Roman" w:cs="Times New Roman"/>
          <w:sz w:val="26"/>
          <w:szCs w:val="26"/>
        </w:rPr>
        <w:t xml:space="preserve">ở </w:t>
      </w:r>
      <w:r w:rsidRPr="005B4130">
        <w:rPr>
          <w:rFonts w:ascii="Times New Roman" w:hAnsi="Times New Roman" w:cs="Times New Roman"/>
          <w:sz w:val="26"/>
          <w:szCs w:val="26"/>
        </w:rPr>
        <w:t>khu vực</w:t>
      </w:r>
      <w:r>
        <w:rPr>
          <w:rFonts w:ascii="Times New Roman" w:hAnsi="Times New Roman" w:cs="Times New Roman"/>
          <w:sz w:val="26"/>
          <w:szCs w:val="26"/>
        </w:rPr>
        <w:t xml:space="preserve"> này</w:t>
      </w:r>
      <w:r w:rsidRPr="005B4130">
        <w:rPr>
          <w:rFonts w:ascii="Times New Roman" w:hAnsi="Times New Roman" w:cs="Times New Roman"/>
          <w:sz w:val="26"/>
          <w:szCs w:val="26"/>
        </w:rPr>
        <w:t>.</w:t>
      </w:r>
    </w:p>
    <w:p w14:paraId="64FE9699" w14:textId="46BA8B7C" w:rsidR="005B4130" w:rsidRPr="005B4130" w:rsidRDefault="005B4130" w:rsidP="005B4130">
      <w:pPr>
        <w:spacing w:before="120" w:after="120"/>
        <w:jc w:val="both"/>
        <w:rPr>
          <w:rFonts w:ascii="Times New Roman" w:hAnsi="Times New Roman" w:cs="Times New Roman"/>
          <w:sz w:val="26"/>
          <w:szCs w:val="26"/>
        </w:rPr>
      </w:pPr>
      <w:r w:rsidRPr="005B4130">
        <w:rPr>
          <w:rFonts w:ascii="Times New Roman" w:hAnsi="Times New Roman" w:cs="Times New Roman"/>
          <w:sz w:val="26"/>
          <w:szCs w:val="26"/>
        </w:rPr>
        <w:t xml:space="preserve">Khu vực Trung Đông đang phải chịu sự </w:t>
      </w:r>
      <w:r>
        <w:rPr>
          <w:rFonts w:ascii="Times New Roman" w:hAnsi="Times New Roman" w:cs="Times New Roman"/>
          <w:sz w:val="26"/>
          <w:szCs w:val="26"/>
        </w:rPr>
        <w:t xml:space="preserve">can </w:t>
      </w:r>
      <w:r w:rsidRPr="005B4130">
        <w:rPr>
          <w:rFonts w:ascii="Times New Roman" w:hAnsi="Times New Roman" w:cs="Times New Roman"/>
          <w:sz w:val="26"/>
          <w:szCs w:val="26"/>
        </w:rPr>
        <w:t xml:space="preserve">nhiễu GNSS dai dẳng, trầm trọng hơn bởi các cuộc xung đột như xung đột giữa Israel và Iran, và </w:t>
      </w:r>
      <w:r>
        <w:rPr>
          <w:rFonts w:ascii="Times New Roman" w:hAnsi="Times New Roman" w:cs="Times New Roman"/>
          <w:sz w:val="26"/>
          <w:szCs w:val="26"/>
        </w:rPr>
        <w:t>hành động</w:t>
      </w:r>
      <w:r w:rsidRPr="005B4130">
        <w:rPr>
          <w:rFonts w:ascii="Times New Roman" w:hAnsi="Times New Roman" w:cs="Times New Roman"/>
          <w:sz w:val="26"/>
          <w:szCs w:val="26"/>
        </w:rPr>
        <w:t xml:space="preserve"> của Houthi ở Biển Đỏ. Các vụ gây nhiễu và giả mạo đã gia tăng kể từ tháng 6 năm 2025, sau các cuộc không kích của Israel vào các mục tiêu của Iran và các hành động trả đũa. Trung tâm Thông tin Hàng hải Chung (JMIC) báo cáo tình trạng gián đoạn nghiêm trọng ảnh hưởng đến</w:t>
      </w:r>
      <w:r>
        <w:rPr>
          <w:rFonts w:ascii="Times New Roman" w:hAnsi="Times New Roman" w:cs="Times New Roman"/>
          <w:sz w:val="26"/>
          <w:szCs w:val="26"/>
        </w:rPr>
        <w:t xml:space="preserve"> các</w:t>
      </w:r>
      <w:r w:rsidRPr="005B4130">
        <w:rPr>
          <w:rFonts w:ascii="Times New Roman" w:hAnsi="Times New Roman" w:cs="Times New Roman"/>
          <w:sz w:val="26"/>
          <w:szCs w:val="26"/>
        </w:rPr>
        <w:t xml:space="preserve"> tàu, với các mô hình giả mạo hình tròn được quan sát thấy </w:t>
      </w:r>
      <w:r>
        <w:rPr>
          <w:rFonts w:ascii="Times New Roman" w:hAnsi="Times New Roman" w:cs="Times New Roman"/>
          <w:sz w:val="26"/>
          <w:szCs w:val="26"/>
        </w:rPr>
        <w:t xml:space="preserve">ở </w:t>
      </w:r>
      <w:r w:rsidRPr="005B4130">
        <w:rPr>
          <w:rFonts w:ascii="Times New Roman" w:hAnsi="Times New Roman" w:cs="Times New Roman"/>
          <w:sz w:val="26"/>
          <w:szCs w:val="26"/>
        </w:rPr>
        <w:t xml:space="preserve">ngoài khơi Haifa và các hiện tượng bất thường </w:t>
      </w:r>
      <w:r>
        <w:rPr>
          <w:rFonts w:ascii="Times New Roman" w:hAnsi="Times New Roman" w:cs="Times New Roman"/>
          <w:sz w:val="26"/>
          <w:szCs w:val="26"/>
        </w:rPr>
        <w:t xml:space="preserve">ở </w:t>
      </w:r>
      <w:r w:rsidRPr="005B4130">
        <w:rPr>
          <w:rFonts w:ascii="Times New Roman" w:hAnsi="Times New Roman" w:cs="Times New Roman"/>
          <w:sz w:val="26"/>
          <w:szCs w:val="26"/>
        </w:rPr>
        <w:t xml:space="preserve">gần bờ biển Sudan. Dữ liệu AI của Windward cho thấy khoảng 970 tàu mỗi ngày bị ảnh hưởng ở Vịnh Ả Rập và Eo biển Hormuz </w:t>
      </w:r>
      <w:r>
        <w:rPr>
          <w:rFonts w:ascii="Times New Roman" w:hAnsi="Times New Roman" w:cs="Times New Roman"/>
          <w:sz w:val="26"/>
          <w:szCs w:val="26"/>
        </w:rPr>
        <w:t>trong</w:t>
      </w:r>
      <w:r w:rsidRPr="005B4130">
        <w:rPr>
          <w:rFonts w:ascii="Times New Roman" w:hAnsi="Times New Roman" w:cs="Times New Roman"/>
          <w:sz w:val="26"/>
          <w:szCs w:val="26"/>
        </w:rPr>
        <w:t xml:space="preserve"> tháng 6 năm 2025, tăng từ 0 trong quý IV năm 2024 lên 890 trong quý II năm 2025. Thông tin tình báo nguồn mở chỉ ra các hệ thống tác chiến điện tử như các hệ thống </w:t>
      </w:r>
      <w:r>
        <w:rPr>
          <w:rFonts w:ascii="Times New Roman" w:hAnsi="Times New Roman" w:cs="Times New Roman"/>
          <w:sz w:val="26"/>
          <w:szCs w:val="26"/>
        </w:rPr>
        <w:t xml:space="preserve">ở </w:t>
      </w:r>
      <w:r w:rsidRPr="005B4130">
        <w:rPr>
          <w:rFonts w:ascii="Times New Roman" w:hAnsi="Times New Roman" w:cs="Times New Roman"/>
          <w:sz w:val="26"/>
          <w:szCs w:val="26"/>
        </w:rPr>
        <w:t>gần Cảng Bandar Abbas, Iran, là nguyên nhân chính.</w:t>
      </w:r>
    </w:p>
    <w:p w14:paraId="7378AFB0" w14:textId="3AE68CA7" w:rsidR="005B4130" w:rsidRPr="005B4130" w:rsidRDefault="005B4130" w:rsidP="005B4130">
      <w:pPr>
        <w:spacing w:before="120" w:after="120"/>
        <w:jc w:val="both"/>
        <w:rPr>
          <w:rFonts w:ascii="Times New Roman" w:hAnsi="Times New Roman" w:cs="Times New Roman"/>
          <w:sz w:val="26"/>
          <w:szCs w:val="26"/>
        </w:rPr>
      </w:pPr>
      <w:r w:rsidRPr="005B4130">
        <w:rPr>
          <w:rFonts w:ascii="Times New Roman" w:hAnsi="Times New Roman" w:cs="Times New Roman"/>
          <w:b/>
          <w:bCs/>
          <w:sz w:val="26"/>
          <w:szCs w:val="26"/>
        </w:rPr>
        <w:t xml:space="preserve">Các rủi ro </w:t>
      </w:r>
      <w:r>
        <w:rPr>
          <w:rFonts w:ascii="Times New Roman" w:hAnsi="Times New Roman" w:cs="Times New Roman"/>
          <w:b/>
          <w:bCs/>
          <w:sz w:val="26"/>
          <w:szCs w:val="26"/>
        </w:rPr>
        <w:t>đi kèm</w:t>
      </w:r>
      <w:r w:rsidRPr="005B4130">
        <w:rPr>
          <w:rFonts w:ascii="Times New Roman" w:hAnsi="Times New Roman" w:cs="Times New Roman"/>
          <w:sz w:val="26"/>
          <w:szCs w:val="26"/>
        </w:rPr>
        <w:t xml:space="preserve">: </w:t>
      </w:r>
      <w:r>
        <w:rPr>
          <w:rFonts w:ascii="Times New Roman" w:hAnsi="Times New Roman" w:cs="Times New Roman"/>
          <w:sz w:val="26"/>
          <w:szCs w:val="26"/>
        </w:rPr>
        <w:t>Sai số</w:t>
      </w:r>
      <w:r w:rsidRPr="005B4130">
        <w:rPr>
          <w:rFonts w:ascii="Times New Roman" w:hAnsi="Times New Roman" w:cs="Times New Roman"/>
          <w:sz w:val="26"/>
          <w:szCs w:val="26"/>
        </w:rPr>
        <w:t xml:space="preserve"> định vị có thể gây ra tình trạng mắc cạn hoặc va chạm tại các điểm nghẽn giao thông như Eo biển Hormuz, một tuyến đường quan trọng cho hoạt động thương mại </w:t>
      </w:r>
      <w:r>
        <w:rPr>
          <w:rFonts w:ascii="Times New Roman" w:hAnsi="Times New Roman" w:cs="Times New Roman"/>
          <w:sz w:val="26"/>
          <w:szCs w:val="26"/>
        </w:rPr>
        <w:t xml:space="preserve">của </w:t>
      </w:r>
      <w:r w:rsidRPr="005B4130">
        <w:rPr>
          <w:rFonts w:ascii="Times New Roman" w:hAnsi="Times New Roman" w:cs="Times New Roman"/>
          <w:sz w:val="26"/>
          <w:szCs w:val="26"/>
        </w:rPr>
        <w:t xml:space="preserve">dầu mỏ toàn cầu. Một sự cố đáng chú ý </w:t>
      </w:r>
      <w:r>
        <w:rPr>
          <w:rFonts w:ascii="Times New Roman" w:hAnsi="Times New Roman" w:cs="Times New Roman"/>
          <w:sz w:val="26"/>
          <w:szCs w:val="26"/>
        </w:rPr>
        <w:t>là</w:t>
      </w:r>
      <w:r w:rsidRPr="005B4130">
        <w:rPr>
          <w:rFonts w:ascii="Times New Roman" w:hAnsi="Times New Roman" w:cs="Times New Roman"/>
          <w:sz w:val="26"/>
          <w:szCs w:val="26"/>
        </w:rPr>
        <w:t xml:space="preserve"> tàu container MSC ANTONIA </w:t>
      </w:r>
      <w:r>
        <w:rPr>
          <w:rFonts w:ascii="Times New Roman" w:hAnsi="Times New Roman" w:cs="Times New Roman"/>
          <w:sz w:val="26"/>
          <w:szCs w:val="26"/>
        </w:rPr>
        <w:t xml:space="preserve">bị </w:t>
      </w:r>
      <w:r w:rsidRPr="005B4130">
        <w:rPr>
          <w:rFonts w:ascii="Times New Roman" w:hAnsi="Times New Roman" w:cs="Times New Roman"/>
          <w:sz w:val="26"/>
          <w:szCs w:val="26"/>
        </w:rPr>
        <w:t xml:space="preserve">mắc cạn ở Biển Đỏ ngày 10 tháng 5 năm 2025 do giả mạo tín hiệu. Các gián đoạn hoạt động khác bao gồm dữ liệu AIS không đáng tin cậy, có thể góp phần xác định sai vị trí tàu và làm tăng nguy cơ va chạm. Các tác động về an toàn càng nghiêm trọng hơn do khả năng lan tỏa từ các hoạt động quân sự, với các tác động thứ cấp đến các hệ thống phụ thuộc vào thời gian như xử lý hàng hóa. Các tác động kinh tế bao gồm việc đi chệch </w:t>
      </w:r>
      <w:r>
        <w:rPr>
          <w:rFonts w:ascii="Times New Roman" w:hAnsi="Times New Roman" w:cs="Times New Roman"/>
          <w:sz w:val="26"/>
          <w:szCs w:val="26"/>
        </w:rPr>
        <w:t>đường</w:t>
      </w:r>
      <w:r w:rsidRPr="005B4130">
        <w:rPr>
          <w:rFonts w:ascii="Times New Roman" w:hAnsi="Times New Roman" w:cs="Times New Roman"/>
          <w:sz w:val="26"/>
          <w:szCs w:val="26"/>
        </w:rPr>
        <w:t xml:space="preserve"> và tăng phí bảo hiểm, </w:t>
      </w:r>
      <w:r>
        <w:rPr>
          <w:rFonts w:ascii="Times New Roman" w:hAnsi="Times New Roman" w:cs="Times New Roman"/>
          <w:sz w:val="26"/>
          <w:szCs w:val="26"/>
        </w:rPr>
        <w:t>còn</w:t>
      </w:r>
      <w:r w:rsidRPr="005B4130">
        <w:rPr>
          <w:rFonts w:ascii="Times New Roman" w:hAnsi="Times New Roman" w:cs="Times New Roman"/>
          <w:sz w:val="26"/>
          <w:szCs w:val="26"/>
        </w:rPr>
        <w:t xml:space="preserve"> rủi ro an ninh liên quan đến việc che giấu các hoạt động bất hợp pháp như trốn tránh lệnh trừng phạt.</w:t>
      </w:r>
    </w:p>
    <w:p w14:paraId="77F8EBA5" w14:textId="77777777" w:rsidR="005B4130" w:rsidRPr="005B4130" w:rsidRDefault="005B4130" w:rsidP="005B4130">
      <w:pPr>
        <w:spacing w:before="120" w:after="120"/>
        <w:jc w:val="both"/>
        <w:rPr>
          <w:rFonts w:ascii="Times New Roman" w:hAnsi="Times New Roman" w:cs="Times New Roman"/>
          <w:b/>
          <w:bCs/>
          <w:sz w:val="26"/>
          <w:szCs w:val="26"/>
        </w:rPr>
      </w:pPr>
      <w:r w:rsidRPr="005B4130">
        <w:rPr>
          <w:rFonts w:ascii="Times New Roman" w:hAnsi="Times New Roman" w:cs="Times New Roman"/>
          <w:b/>
          <w:bCs/>
          <w:sz w:val="26"/>
          <w:szCs w:val="26"/>
        </w:rPr>
        <w:t>Biển Đông Địa Trung Hải</w:t>
      </w:r>
    </w:p>
    <w:p w14:paraId="23750AC2" w14:textId="77777777" w:rsidR="005B4130" w:rsidRPr="005B4130" w:rsidRDefault="005B4130" w:rsidP="005B4130">
      <w:pPr>
        <w:spacing w:before="120" w:after="120"/>
        <w:jc w:val="both"/>
        <w:rPr>
          <w:rFonts w:ascii="Times New Roman" w:hAnsi="Times New Roman" w:cs="Times New Roman"/>
          <w:b/>
          <w:bCs/>
          <w:sz w:val="26"/>
          <w:szCs w:val="26"/>
        </w:rPr>
      </w:pPr>
      <w:r w:rsidRPr="005B4130">
        <w:rPr>
          <w:rFonts w:ascii="Times New Roman" w:hAnsi="Times New Roman" w:cs="Times New Roman"/>
          <w:b/>
          <w:bCs/>
          <w:sz w:val="26"/>
          <w:szCs w:val="26"/>
        </w:rPr>
        <w:t xml:space="preserve">Mức độ đe dọa chung: Đáng kể, </w:t>
      </w:r>
      <w:r w:rsidRPr="005B4130">
        <w:rPr>
          <w:rFonts w:ascii="Times New Roman" w:hAnsi="Times New Roman" w:cs="Times New Roman"/>
          <w:sz w:val="26"/>
          <w:szCs w:val="26"/>
        </w:rPr>
        <w:t>với các sự cố thường xuyên và ngày càng gia tăng.</w:t>
      </w:r>
    </w:p>
    <w:p w14:paraId="5C2A8B04" w14:textId="36DACE2F" w:rsidR="005B4130" w:rsidRPr="005B4130" w:rsidRDefault="005B4130" w:rsidP="005B4130">
      <w:pPr>
        <w:spacing w:before="120" w:after="120"/>
        <w:jc w:val="both"/>
        <w:rPr>
          <w:rFonts w:ascii="Times New Roman" w:hAnsi="Times New Roman" w:cs="Times New Roman"/>
          <w:sz w:val="26"/>
          <w:szCs w:val="26"/>
        </w:rPr>
      </w:pPr>
      <w:r w:rsidRPr="005B4130">
        <w:rPr>
          <w:rFonts w:ascii="Times New Roman" w:hAnsi="Times New Roman" w:cs="Times New Roman"/>
          <w:sz w:val="26"/>
          <w:szCs w:val="26"/>
        </w:rPr>
        <w:t xml:space="preserve">Biển Đông Địa Trung Hải, bao gồm các khu vực gần Síp, Syria, Thổ Nhĩ Kỳ và bờ biển Israel và Lebanon, đã chứng kiến ​​sự gia tăng mạnh mẽ các gián đoạn GNSS kể từ khi </w:t>
      </w:r>
      <w:r>
        <w:rPr>
          <w:rFonts w:ascii="Times New Roman" w:hAnsi="Times New Roman" w:cs="Times New Roman"/>
          <w:sz w:val="26"/>
          <w:szCs w:val="26"/>
        </w:rPr>
        <w:t xml:space="preserve">có xung đột </w:t>
      </w:r>
      <w:r w:rsidRPr="005B4130">
        <w:rPr>
          <w:rFonts w:ascii="Times New Roman" w:hAnsi="Times New Roman" w:cs="Times New Roman"/>
          <w:sz w:val="26"/>
          <w:szCs w:val="26"/>
        </w:rPr>
        <w:t xml:space="preserve">Nga </w:t>
      </w:r>
      <w:r>
        <w:rPr>
          <w:rFonts w:ascii="Times New Roman" w:hAnsi="Times New Roman" w:cs="Times New Roman"/>
          <w:sz w:val="26"/>
          <w:szCs w:val="26"/>
        </w:rPr>
        <w:t xml:space="preserve">- </w:t>
      </w:r>
      <w:r w:rsidRPr="005B4130">
        <w:rPr>
          <w:rFonts w:ascii="Times New Roman" w:hAnsi="Times New Roman" w:cs="Times New Roman"/>
          <w:sz w:val="26"/>
          <w:szCs w:val="26"/>
        </w:rPr>
        <w:t xml:space="preserve">Ukraine vào năm 2022, với sự lan tỏa từ các cuộc xung đột ở Trung Đông. Các báo cáo từ NAVCEN và GPSJAM.org nêu bật tình trạng gây nhiễu </w:t>
      </w:r>
      <w:r>
        <w:rPr>
          <w:rFonts w:ascii="Times New Roman" w:hAnsi="Times New Roman" w:cs="Times New Roman"/>
          <w:sz w:val="26"/>
          <w:szCs w:val="26"/>
        </w:rPr>
        <w:t xml:space="preserve">ở </w:t>
      </w:r>
      <w:r w:rsidRPr="005B4130">
        <w:rPr>
          <w:rFonts w:ascii="Times New Roman" w:hAnsi="Times New Roman" w:cs="Times New Roman"/>
          <w:sz w:val="26"/>
          <w:szCs w:val="26"/>
        </w:rPr>
        <w:t xml:space="preserve">gần Cảng Said, Ai Cập, Kênh đào Suez và Cảng Jeddah, Ả Rập Xê Út, với hơn 117 tàu bị giả mạo </w:t>
      </w:r>
      <w:r>
        <w:rPr>
          <w:rFonts w:ascii="Times New Roman" w:hAnsi="Times New Roman" w:cs="Times New Roman"/>
          <w:sz w:val="26"/>
          <w:szCs w:val="26"/>
        </w:rPr>
        <w:t xml:space="preserve">vị trí </w:t>
      </w:r>
      <w:r w:rsidRPr="005B4130">
        <w:rPr>
          <w:rFonts w:ascii="Times New Roman" w:hAnsi="Times New Roman" w:cs="Times New Roman"/>
          <w:sz w:val="26"/>
          <w:szCs w:val="26"/>
        </w:rPr>
        <w:t xml:space="preserve">đến Sân bay Beirut-Rafic Al Hariri vào ngày 4 tháng 4 năm 2024. Đến quý II năm 2025, tình trạng nhiễu cũng ảnh hưởng đến các tàu </w:t>
      </w:r>
      <w:r w:rsidR="00C03E20">
        <w:rPr>
          <w:rFonts w:ascii="Times New Roman" w:hAnsi="Times New Roman" w:cs="Times New Roman"/>
          <w:sz w:val="26"/>
          <w:szCs w:val="26"/>
        </w:rPr>
        <w:t xml:space="preserve">ở </w:t>
      </w:r>
      <w:r w:rsidRPr="005B4130">
        <w:rPr>
          <w:rFonts w:ascii="Times New Roman" w:hAnsi="Times New Roman" w:cs="Times New Roman"/>
          <w:sz w:val="26"/>
          <w:szCs w:val="26"/>
        </w:rPr>
        <w:t xml:space="preserve">ngoài khơi bờ biển Sudan, kéo dài đến tận Đông Địa Trung Hải. Các căn cứ không quân của Israel đã được xác định là nguồn gây nhiễu trên diện rộng, ảnh hưởng đến hàng không dân dụng và giao thông hàng hải. Cơ quan </w:t>
      </w:r>
      <w:proofErr w:type="gramStart"/>
      <w:r w:rsidRPr="005B4130">
        <w:rPr>
          <w:rFonts w:ascii="Times New Roman" w:hAnsi="Times New Roman" w:cs="Times New Roman"/>
          <w:sz w:val="26"/>
          <w:szCs w:val="26"/>
        </w:rPr>
        <w:t>An</w:t>
      </w:r>
      <w:proofErr w:type="gramEnd"/>
      <w:r w:rsidRPr="005B4130">
        <w:rPr>
          <w:rFonts w:ascii="Times New Roman" w:hAnsi="Times New Roman" w:cs="Times New Roman"/>
          <w:sz w:val="26"/>
          <w:szCs w:val="26"/>
        </w:rPr>
        <w:t xml:space="preserve"> toàn Hàng không Liên minh Châu Âu (EASA) ghi nhận tình trạng gây nhiễu và giả mạo liên tục trong khu vực này, thường liên quan đến phòng thủ chống lại máy bay không người lái và tên lửa.</w:t>
      </w:r>
    </w:p>
    <w:p w14:paraId="7EFF9FF4" w14:textId="0BC018B3" w:rsidR="005B4130" w:rsidRDefault="005B4130" w:rsidP="005B4130">
      <w:pPr>
        <w:spacing w:before="120" w:after="120"/>
        <w:jc w:val="both"/>
        <w:rPr>
          <w:rFonts w:ascii="Times New Roman" w:hAnsi="Times New Roman" w:cs="Times New Roman"/>
          <w:sz w:val="26"/>
          <w:szCs w:val="26"/>
        </w:rPr>
      </w:pPr>
      <w:r w:rsidRPr="00C03E20">
        <w:rPr>
          <w:rFonts w:ascii="Times New Roman" w:hAnsi="Times New Roman" w:cs="Times New Roman"/>
          <w:b/>
          <w:bCs/>
          <w:sz w:val="26"/>
          <w:szCs w:val="26"/>
        </w:rPr>
        <w:t xml:space="preserve">Các rủi ro </w:t>
      </w:r>
      <w:r w:rsidR="00C03E20" w:rsidRPr="00C03E20">
        <w:rPr>
          <w:rFonts w:ascii="Times New Roman" w:hAnsi="Times New Roman" w:cs="Times New Roman"/>
          <w:b/>
          <w:bCs/>
          <w:sz w:val="26"/>
          <w:szCs w:val="26"/>
        </w:rPr>
        <w:t>đi kèm</w:t>
      </w:r>
      <w:r w:rsidRPr="00C03E20">
        <w:rPr>
          <w:rFonts w:ascii="Times New Roman" w:hAnsi="Times New Roman" w:cs="Times New Roman"/>
          <w:b/>
          <w:bCs/>
          <w:sz w:val="26"/>
          <w:szCs w:val="26"/>
        </w:rPr>
        <w:t>:</w:t>
      </w:r>
      <w:r w:rsidRPr="005B4130">
        <w:rPr>
          <w:rFonts w:ascii="Times New Roman" w:hAnsi="Times New Roman" w:cs="Times New Roman"/>
          <w:sz w:val="26"/>
          <w:szCs w:val="26"/>
        </w:rPr>
        <w:t xml:space="preserve"> Trong khu vực có lưu lượng giao thông cao này, sự gián đoạn </w:t>
      </w:r>
      <w:r w:rsidR="00C03E20">
        <w:rPr>
          <w:rFonts w:ascii="Times New Roman" w:hAnsi="Times New Roman" w:cs="Times New Roman"/>
          <w:sz w:val="26"/>
          <w:szCs w:val="26"/>
        </w:rPr>
        <w:t xml:space="preserve">tín hiệu vệ tinh </w:t>
      </w:r>
      <w:r w:rsidRPr="005B4130">
        <w:rPr>
          <w:rFonts w:ascii="Times New Roman" w:hAnsi="Times New Roman" w:cs="Times New Roman"/>
          <w:sz w:val="26"/>
          <w:szCs w:val="26"/>
        </w:rPr>
        <w:t xml:space="preserve">có thể dẫn đến việc đi chệch </w:t>
      </w:r>
      <w:r w:rsidR="00C03E20">
        <w:rPr>
          <w:rFonts w:ascii="Times New Roman" w:hAnsi="Times New Roman" w:cs="Times New Roman"/>
          <w:sz w:val="26"/>
          <w:szCs w:val="26"/>
        </w:rPr>
        <w:t>đường</w:t>
      </w:r>
      <w:r w:rsidRPr="005B4130">
        <w:rPr>
          <w:rFonts w:ascii="Times New Roman" w:hAnsi="Times New Roman" w:cs="Times New Roman"/>
          <w:sz w:val="26"/>
          <w:szCs w:val="26"/>
        </w:rPr>
        <w:t xml:space="preserve"> vào vùng nước nguy hiểm hoặc khu vực hạn chế, làm tăng khả năng va chạm và mắc cạn. Việc giả mạo AIS tạo ra dấu vết tàu giả, làm phức tạp việc quản lý giao thông và có khả năng tạo điều kiện cho các hoạt động bất hợp pháp. Các mối lo </w:t>
      </w:r>
      <w:r w:rsidRPr="005B4130">
        <w:rPr>
          <w:rFonts w:ascii="Times New Roman" w:hAnsi="Times New Roman" w:cs="Times New Roman"/>
          <w:sz w:val="26"/>
          <w:szCs w:val="26"/>
        </w:rPr>
        <w:lastRenderedPageBreak/>
        <w:t xml:space="preserve">ngại về an toàn bao gồm cảnh báo địa hình giả và báo động </w:t>
      </w:r>
      <w:r w:rsidR="00C03E20">
        <w:rPr>
          <w:rFonts w:ascii="Times New Roman" w:hAnsi="Times New Roman" w:cs="Times New Roman"/>
          <w:sz w:val="26"/>
          <w:szCs w:val="26"/>
        </w:rPr>
        <w:t xml:space="preserve">của </w:t>
      </w:r>
      <w:r w:rsidRPr="005B4130">
        <w:rPr>
          <w:rFonts w:ascii="Times New Roman" w:hAnsi="Times New Roman" w:cs="Times New Roman"/>
          <w:sz w:val="26"/>
          <w:szCs w:val="26"/>
        </w:rPr>
        <w:t xml:space="preserve">hệ thống trên tàu, </w:t>
      </w:r>
      <w:r w:rsidR="00C03E20">
        <w:rPr>
          <w:rFonts w:ascii="Times New Roman" w:hAnsi="Times New Roman" w:cs="Times New Roman"/>
          <w:sz w:val="26"/>
          <w:szCs w:val="26"/>
        </w:rPr>
        <w:t>còn</w:t>
      </w:r>
      <w:r w:rsidRPr="005B4130">
        <w:rPr>
          <w:rFonts w:ascii="Times New Roman" w:hAnsi="Times New Roman" w:cs="Times New Roman"/>
          <w:sz w:val="26"/>
          <w:szCs w:val="26"/>
        </w:rPr>
        <w:t xml:space="preserve"> các rủi ro an ninh liên quan </w:t>
      </w:r>
      <w:r w:rsidR="00C03E20" w:rsidRPr="005B4130">
        <w:rPr>
          <w:rFonts w:ascii="Times New Roman" w:hAnsi="Times New Roman" w:cs="Times New Roman"/>
          <w:sz w:val="26"/>
          <w:szCs w:val="26"/>
        </w:rPr>
        <w:t>rộng hơn</w:t>
      </w:r>
      <w:r w:rsidR="00C03E20" w:rsidRPr="005B4130">
        <w:rPr>
          <w:rFonts w:ascii="Times New Roman" w:hAnsi="Times New Roman" w:cs="Times New Roman"/>
          <w:sz w:val="26"/>
          <w:szCs w:val="26"/>
        </w:rPr>
        <w:t xml:space="preserve"> </w:t>
      </w:r>
      <w:r w:rsidRPr="005B4130">
        <w:rPr>
          <w:rFonts w:ascii="Times New Roman" w:hAnsi="Times New Roman" w:cs="Times New Roman"/>
          <w:sz w:val="26"/>
          <w:szCs w:val="26"/>
        </w:rPr>
        <w:t>đến chiến tranh điện tử.</w:t>
      </w:r>
    </w:p>
    <w:p w14:paraId="1FBEB347" w14:textId="77777777" w:rsidR="00C03E20" w:rsidRPr="00C03E20" w:rsidRDefault="00C03E20" w:rsidP="00C03E20">
      <w:pPr>
        <w:spacing w:before="120" w:after="120"/>
        <w:jc w:val="both"/>
        <w:rPr>
          <w:rFonts w:ascii="Times New Roman" w:hAnsi="Times New Roman" w:cs="Times New Roman"/>
          <w:b/>
          <w:bCs/>
          <w:sz w:val="26"/>
          <w:szCs w:val="26"/>
        </w:rPr>
      </w:pPr>
      <w:r w:rsidRPr="00C03E20">
        <w:rPr>
          <w:rFonts w:ascii="Times New Roman" w:hAnsi="Times New Roman" w:cs="Times New Roman"/>
          <w:b/>
          <w:bCs/>
          <w:sz w:val="26"/>
          <w:szCs w:val="26"/>
        </w:rPr>
        <w:t>Biển Đen</w:t>
      </w:r>
    </w:p>
    <w:p w14:paraId="71F06516" w14:textId="77777777" w:rsidR="00C03E20" w:rsidRPr="00C03E20" w:rsidRDefault="00C03E20" w:rsidP="00C03E20">
      <w:pPr>
        <w:spacing w:before="120" w:after="120"/>
        <w:jc w:val="both"/>
        <w:rPr>
          <w:rFonts w:ascii="Times New Roman" w:hAnsi="Times New Roman" w:cs="Times New Roman"/>
          <w:sz w:val="26"/>
          <w:szCs w:val="26"/>
        </w:rPr>
      </w:pPr>
      <w:r w:rsidRPr="00C03E20">
        <w:rPr>
          <w:rFonts w:ascii="Times New Roman" w:hAnsi="Times New Roman" w:cs="Times New Roman"/>
          <w:b/>
          <w:bCs/>
          <w:sz w:val="26"/>
          <w:szCs w:val="26"/>
        </w:rPr>
        <w:t>Mức độ đe dọa chung: Nghiêm trọng,</w:t>
      </w:r>
      <w:r w:rsidRPr="00C03E20">
        <w:rPr>
          <w:rFonts w:ascii="Times New Roman" w:hAnsi="Times New Roman" w:cs="Times New Roman"/>
          <w:sz w:val="26"/>
          <w:szCs w:val="26"/>
        </w:rPr>
        <w:t xml:space="preserve"> do xung đột đang diễn ra và chiến tranh điện tử có mục tiêu.</w:t>
      </w:r>
    </w:p>
    <w:p w14:paraId="2E62E2F9" w14:textId="0EED8DA9" w:rsidR="00C03E20" w:rsidRPr="00C03E20" w:rsidRDefault="00C03E20" w:rsidP="00C03E20">
      <w:pPr>
        <w:spacing w:before="120" w:after="120"/>
        <w:jc w:val="both"/>
        <w:rPr>
          <w:rFonts w:ascii="Times New Roman" w:hAnsi="Times New Roman" w:cs="Times New Roman"/>
          <w:sz w:val="26"/>
          <w:szCs w:val="26"/>
        </w:rPr>
      </w:pPr>
      <w:r w:rsidRPr="00C03E20">
        <w:rPr>
          <w:rFonts w:ascii="Times New Roman" w:hAnsi="Times New Roman" w:cs="Times New Roman"/>
          <w:sz w:val="26"/>
          <w:szCs w:val="26"/>
        </w:rPr>
        <w:t xml:space="preserve">Khu vực Biển Đen, </w:t>
      </w:r>
      <w:r>
        <w:rPr>
          <w:rFonts w:ascii="Times New Roman" w:hAnsi="Times New Roman" w:cs="Times New Roman"/>
          <w:sz w:val="26"/>
          <w:szCs w:val="26"/>
        </w:rPr>
        <w:t>nhất</w:t>
      </w:r>
      <w:r w:rsidRPr="00C03E20">
        <w:rPr>
          <w:rFonts w:ascii="Times New Roman" w:hAnsi="Times New Roman" w:cs="Times New Roman"/>
          <w:sz w:val="26"/>
          <w:szCs w:val="26"/>
        </w:rPr>
        <w:t xml:space="preserve"> là </w:t>
      </w:r>
      <w:r>
        <w:rPr>
          <w:rFonts w:ascii="Times New Roman" w:hAnsi="Times New Roman" w:cs="Times New Roman"/>
          <w:sz w:val="26"/>
          <w:szCs w:val="26"/>
        </w:rPr>
        <w:t xml:space="preserve">ở </w:t>
      </w:r>
      <w:r w:rsidRPr="00C03E20">
        <w:rPr>
          <w:rFonts w:ascii="Times New Roman" w:hAnsi="Times New Roman" w:cs="Times New Roman"/>
          <w:sz w:val="26"/>
          <w:szCs w:val="26"/>
        </w:rPr>
        <w:t xml:space="preserve">gần Crimea, các cảng Gelendzhik và Novorossiysk, và biên giới Ukraine, đang phải đối mặt với tình trạng nhiễu GNSS nghiêm trọng do tác chiến điện tử của Nga, vốn đã gia tăng kể từ cuộc </w:t>
      </w:r>
      <w:r>
        <w:rPr>
          <w:rFonts w:ascii="Times New Roman" w:hAnsi="Times New Roman" w:cs="Times New Roman"/>
          <w:sz w:val="26"/>
          <w:szCs w:val="26"/>
        </w:rPr>
        <w:t>xung đột</w:t>
      </w:r>
      <w:r w:rsidRPr="00C03E20">
        <w:rPr>
          <w:rFonts w:ascii="Times New Roman" w:hAnsi="Times New Roman" w:cs="Times New Roman"/>
          <w:sz w:val="26"/>
          <w:szCs w:val="26"/>
        </w:rPr>
        <w:t xml:space="preserve"> Ukraine năm 2022. Thông tin tình báo nguồn mở cho thấy các hệ thống gây nhiễu </w:t>
      </w:r>
      <w:r>
        <w:rPr>
          <w:rFonts w:ascii="Times New Roman" w:hAnsi="Times New Roman" w:cs="Times New Roman"/>
          <w:sz w:val="26"/>
          <w:szCs w:val="26"/>
        </w:rPr>
        <w:t xml:space="preserve">ở </w:t>
      </w:r>
      <w:r w:rsidRPr="00C03E20">
        <w:rPr>
          <w:rFonts w:ascii="Times New Roman" w:hAnsi="Times New Roman" w:cs="Times New Roman"/>
          <w:sz w:val="26"/>
          <w:szCs w:val="26"/>
        </w:rPr>
        <w:t xml:space="preserve">gần Gelendzhik khiến tàu thuyền hiển thị vị trí trong đất liền, với 227 tàu chở hàng bị giả mạo đến nhiều địa điểm trong đất liền vào ngày 4 tháng 4 năm 2024. Windward AI báo cáo tình trạng gián đoạn liên tục, bao gồm cả việc gây nhiễu đa chòm </w:t>
      </w:r>
      <w:r>
        <w:rPr>
          <w:rFonts w:ascii="Times New Roman" w:hAnsi="Times New Roman" w:cs="Times New Roman"/>
          <w:sz w:val="26"/>
          <w:szCs w:val="26"/>
        </w:rPr>
        <w:t>vệ tinh,</w:t>
      </w:r>
      <w:r w:rsidRPr="00C03E20">
        <w:rPr>
          <w:rFonts w:ascii="Times New Roman" w:hAnsi="Times New Roman" w:cs="Times New Roman"/>
          <w:sz w:val="26"/>
          <w:szCs w:val="26"/>
        </w:rPr>
        <w:t xml:space="preserve"> ảnh hưởng đến tất cả các hệ thống GNSS chính.</w:t>
      </w:r>
    </w:p>
    <w:p w14:paraId="74875D44" w14:textId="535B2422" w:rsidR="00C03E20" w:rsidRPr="00C03E20" w:rsidRDefault="00C03E20" w:rsidP="00C03E20">
      <w:pPr>
        <w:spacing w:before="120" w:after="120"/>
        <w:jc w:val="both"/>
        <w:rPr>
          <w:rFonts w:ascii="Times New Roman" w:hAnsi="Times New Roman" w:cs="Times New Roman"/>
          <w:sz w:val="26"/>
          <w:szCs w:val="26"/>
        </w:rPr>
      </w:pPr>
      <w:r w:rsidRPr="00C03E20">
        <w:rPr>
          <w:rFonts w:ascii="Times New Roman" w:hAnsi="Times New Roman" w:cs="Times New Roman"/>
          <w:b/>
          <w:bCs/>
          <w:sz w:val="26"/>
          <w:szCs w:val="26"/>
        </w:rPr>
        <w:t xml:space="preserve">Các rủi ro </w:t>
      </w:r>
      <w:r w:rsidRPr="00C03E20">
        <w:rPr>
          <w:rFonts w:ascii="Times New Roman" w:hAnsi="Times New Roman" w:cs="Times New Roman"/>
          <w:b/>
          <w:bCs/>
          <w:sz w:val="26"/>
          <w:szCs w:val="26"/>
        </w:rPr>
        <w:t>đi kèm</w:t>
      </w:r>
      <w:r w:rsidRPr="00C03E20">
        <w:rPr>
          <w:rFonts w:ascii="Times New Roman" w:hAnsi="Times New Roman" w:cs="Times New Roman"/>
          <w:sz w:val="26"/>
          <w:szCs w:val="26"/>
        </w:rPr>
        <w:t xml:space="preserve">: Độ chính xác định vị </w:t>
      </w:r>
      <w:r>
        <w:rPr>
          <w:rFonts w:ascii="Times New Roman" w:hAnsi="Times New Roman" w:cs="Times New Roman"/>
          <w:sz w:val="26"/>
          <w:szCs w:val="26"/>
        </w:rPr>
        <w:t xml:space="preserve">kém </w:t>
      </w:r>
      <w:r w:rsidRPr="00C03E20">
        <w:rPr>
          <w:rFonts w:ascii="Times New Roman" w:hAnsi="Times New Roman" w:cs="Times New Roman"/>
          <w:sz w:val="26"/>
          <w:szCs w:val="26"/>
        </w:rPr>
        <w:t xml:space="preserve">trong khu vực xung đột này làm gia tăng nguy cơ va chạm và mắc cạn, </w:t>
      </w:r>
      <w:r>
        <w:rPr>
          <w:rFonts w:ascii="Times New Roman" w:hAnsi="Times New Roman" w:cs="Times New Roman"/>
          <w:sz w:val="26"/>
          <w:szCs w:val="26"/>
        </w:rPr>
        <w:t>nhất</w:t>
      </w:r>
      <w:r w:rsidRPr="00C03E20">
        <w:rPr>
          <w:rFonts w:ascii="Times New Roman" w:hAnsi="Times New Roman" w:cs="Times New Roman"/>
          <w:sz w:val="26"/>
          <w:szCs w:val="26"/>
        </w:rPr>
        <w:t xml:space="preserve"> là ở vùng nước nông. Việc giả mạo có thể đánh lừa tàu thuyền vào các khu vực hạn chế, làm trầm trọng thêm căng thẳng địa chính trị. Sự gián đoạn hoạt động ảnh hưởng đến các hệ thống định vị và thời gian động, </w:t>
      </w:r>
      <w:r>
        <w:rPr>
          <w:rFonts w:ascii="Times New Roman" w:hAnsi="Times New Roman" w:cs="Times New Roman"/>
          <w:sz w:val="26"/>
          <w:szCs w:val="26"/>
        </w:rPr>
        <w:t xml:space="preserve">còn </w:t>
      </w:r>
      <w:r w:rsidRPr="00C03E20">
        <w:rPr>
          <w:rFonts w:ascii="Times New Roman" w:hAnsi="Times New Roman" w:cs="Times New Roman"/>
          <w:sz w:val="26"/>
          <w:szCs w:val="26"/>
        </w:rPr>
        <w:t xml:space="preserve">các hệ lụy về an toàn bao gồm việc AIS không đáng tin cậy </w:t>
      </w:r>
      <w:r>
        <w:rPr>
          <w:rFonts w:ascii="Times New Roman" w:hAnsi="Times New Roman" w:cs="Times New Roman"/>
          <w:sz w:val="26"/>
          <w:szCs w:val="26"/>
        </w:rPr>
        <w:t xml:space="preserve">trong việc </w:t>
      </w:r>
      <w:r w:rsidRPr="00C03E20">
        <w:rPr>
          <w:rFonts w:ascii="Times New Roman" w:hAnsi="Times New Roman" w:cs="Times New Roman"/>
          <w:sz w:val="26"/>
          <w:szCs w:val="26"/>
        </w:rPr>
        <w:t>hỗ trợ tránh va chạm. Các rủi ro an ninh rất nghiêm trọng, với việc nhiễu có khả năng che giấu các hoạt động quân sự hoặc tạo điều kiện cho một số tàu thuyền thực hiện các hoạt động liên quan đến lệnh trừng phạt. Tác động kinh tế bao gồm việc chậm trễ vận chuyển ngũ cốc và dầu, vốn rất quan trọng đối với an ninh lương thực toàn cầu.</w:t>
      </w:r>
    </w:p>
    <w:p w14:paraId="08120081" w14:textId="77777777" w:rsidR="00C03E20" w:rsidRPr="005120D6" w:rsidRDefault="00C03E20" w:rsidP="00C03E20">
      <w:pPr>
        <w:spacing w:before="120" w:after="120"/>
        <w:jc w:val="both"/>
        <w:rPr>
          <w:rFonts w:ascii="Times New Roman" w:hAnsi="Times New Roman" w:cs="Times New Roman"/>
          <w:b/>
          <w:bCs/>
          <w:color w:val="EE0000"/>
          <w:sz w:val="26"/>
          <w:szCs w:val="26"/>
        </w:rPr>
      </w:pPr>
      <w:r w:rsidRPr="005120D6">
        <w:rPr>
          <w:rFonts w:ascii="Times New Roman" w:hAnsi="Times New Roman" w:cs="Times New Roman"/>
          <w:b/>
          <w:bCs/>
          <w:color w:val="EE0000"/>
          <w:sz w:val="26"/>
          <w:szCs w:val="26"/>
        </w:rPr>
        <w:t>Các biện pháp giảm thiểu</w:t>
      </w:r>
    </w:p>
    <w:p w14:paraId="35A9FFA6" w14:textId="1CB25C86" w:rsidR="00C03E20" w:rsidRPr="005120D6" w:rsidRDefault="00C03E20" w:rsidP="00C03E20">
      <w:p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Để bảo vệ khỏi sự can </w:t>
      </w:r>
      <w:r w:rsidRPr="005120D6">
        <w:rPr>
          <w:rFonts w:ascii="Times New Roman" w:hAnsi="Times New Roman" w:cs="Times New Roman"/>
          <w:color w:val="EE0000"/>
          <w:sz w:val="26"/>
          <w:szCs w:val="26"/>
        </w:rPr>
        <w:t>nhiễu</w:t>
      </w:r>
      <w:r w:rsidRPr="005120D6">
        <w:rPr>
          <w:rFonts w:ascii="Times New Roman" w:hAnsi="Times New Roman" w:cs="Times New Roman"/>
          <w:color w:val="EE0000"/>
          <w:sz w:val="26"/>
          <w:szCs w:val="26"/>
        </w:rPr>
        <w:t xml:space="preserve"> của GNSS, các tàu </w:t>
      </w:r>
      <w:r w:rsidRPr="005120D6">
        <w:rPr>
          <w:rFonts w:ascii="Times New Roman" w:hAnsi="Times New Roman" w:cs="Times New Roman"/>
          <w:color w:val="EE0000"/>
          <w:sz w:val="26"/>
          <w:szCs w:val="26"/>
        </w:rPr>
        <w:t>mang</w:t>
      </w:r>
      <w:r w:rsidRPr="005120D6">
        <w:rPr>
          <w:rFonts w:ascii="Times New Roman" w:hAnsi="Times New Roman" w:cs="Times New Roman"/>
          <w:color w:val="EE0000"/>
          <w:sz w:val="26"/>
          <w:szCs w:val="26"/>
        </w:rPr>
        <w:t xml:space="preserve"> cờ RMI </w:t>
      </w:r>
      <w:r w:rsidRPr="005120D6">
        <w:rPr>
          <w:rFonts w:ascii="Times New Roman" w:hAnsi="Times New Roman" w:cs="Times New Roman"/>
          <w:color w:val="EE0000"/>
          <w:sz w:val="26"/>
          <w:szCs w:val="26"/>
        </w:rPr>
        <w:t>cần</w:t>
      </w:r>
      <w:r w:rsidRPr="005120D6">
        <w:rPr>
          <w:rFonts w:ascii="Times New Roman" w:hAnsi="Times New Roman" w:cs="Times New Roman"/>
          <w:color w:val="EE0000"/>
          <w:sz w:val="26"/>
          <w:szCs w:val="26"/>
        </w:rPr>
        <w:t xml:space="preserve"> áp dụng các biện pháp sau, phù hợp với các thông lệ quản lý tốt </w:t>
      </w:r>
      <w:r w:rsidRPr="005120D6">
        <w:rPr>
          <w:rFonts w:ascii="Times New Roman" w:hAnsi="Times New Roman" w:cs="Times New Roman"/>
          <w:color w:val="EE0000"/>
          <w:sz w:val="26"/>
          <w:szCs w:val="26"/>
        </w:rPr>
        <w:t xml:space="preserve">(best practice) </w:t>
      </w:r>
      <w:r w:rsidRPr="005120D6">
        <w:rPr>
          <w:rFonts w:ascii="Times New Roman" w:hAnsi="Times New Roman" w:cs="Times New Roman"/>
          <w:color w:val="EE0000"/>
          <w:sz w:val="26"/>
          <w:szCs w:val="26"/>
        </w:rPr>
        <w:t>của ngành và hướng dẫn của IMO:</w:t>
      </w:r>
    </w:p>
    <w:p w14:paraId="55C15247" w14:textId="148F7120" w:rsidR="00C03E20" w:rsidRPr="005120D6" w:rsidRDefault="00C03E20" w:rsidP="00C03E20">
      <w:pPr>
        <w:spacing w:before="120" w:after="120"/>
        <w:jc w:val="both"/>
        <w:rPr>
          <w:rFonts w:ascii="Times New Roman" w:hAnsi="Times New Roman" w:cs="Times New Roman"/>
          <w:b/>
          <w:bCs/>
          <w:color w:val="EE0000"/>
          <w:sz w:val="26"/>
          <w:szCs w:val="26"/>
        </w:rPr>
      </w:pPr>
      <w:r w:rsidRPr="005120D6">
        <w:rPr>
          <w:rFonts w:ascii="Times New Roman" w:hAnsi="Times New Roman" w:cs="Times New Roman"/>
          <w:b/>
          <w:bCs/>
          <w:color w:val="EE0000"/>
          <w:sz w:val="26"/>
          <w:szCs w:val="26"/>
        </w:rPr>
        <w:t xml:space="preserve">Thực hiện dự phòng </w:t>
      </w:r>
      <w:r w:rsidR="005120D6">
        <w:rPr>
          <w:rFonts w:ascii="Times New Roman" w:hAnsi="Times New Roman" w:cs="Times New Roman"/>
          <w:b/>
          <w:bCs/>
          <w:color w:val="EE0000"/>
          <w:sz w:val="26"/>
          <w:szCs w:val="26"/>
        </w:rPr>
        <w:t xml:space="preserve">về </w:t>
      </w:r>
      <w:r w:rsidRPr="005120D6">
        <w:rPr>
          <w:rFonts w:ascii="Times New Roman" w:hAnsi="Times New Roman" w:cs="Times New Roman"/>
          <w:b/>
          <w:bCs/>
          <w:color w:val="EE0000"/>
          <w:sz w:val="26"/>
          <w:szCs w:val="26"/>
        </w:rPr>
        <w:t>hàn</w:t>
      </w:r>
      <w:r w:rsidR="005120D6">
        <w:rPr>
          <w:rFonts w:ascii="Times New Roman" w:hAnsi="Times New Roman" w:cs="Times New Roman"/>
          <w:b/>
          <w:bCs/>
          <w:color w:val="EE0000"/>
          <w:sz w:val="26"/>
          <w:szCs w:val="26"/>
        </w:rPr>
        <w:t>h</w:t>
      </w:r>
      <w:r w:rsidRPr="005120D6">
        <w:rPr>
          <w:rFonts w:ascii="Times New Roman" w:hAnsi="Times New Roman" w:cs="Times New Roman"/>
          <w:b/>
          <w:bCs/>
          <w:color w:val="EE0000"/>
          <w:sz w:val="26"/>
          <w:szCs w:val="26"/>
        </w:rPr>
        <w:t xml:space="preserve"> hải</w:t>
      </w:r>
    </w:p>
    <w:p w14:paraId="747E58DD" w14:textId="6EDC623F" w:rsidR="00C03E20" w:rsidRPr="005120D6" w:rsidRDefault="00C03E20" w:rsidP="00C03E20">
      <w:pPr>
        <w:pStyle w:val="ListParagraph"/>
        <w:numPr>
          <w:ilvl w:val="0"/>
          <w:numId w:val="8"/>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Sử dụng các nguồn định vị thay thế tại các khu vực có nguy cơ cao, bao gồm Hệ thống dẫn đường quán tính (INS), </w:t>
      </w:r>
      <w:r w:rsidRPr="005120D6">
        <w:rPr>
          <w:rFonts w:ascii="Times New Roman" w:hAnsi="Times New Roman" w:cs="Times New Roman"/>
          <w:color w:val="EE0000"/>
          <w:sz w:val="26"/>
          <w:szCs w:val="26"/>
        </w:rPr>
        <w:t>thiên văn hàng hải</w:t>
      </w:r>
      <w:r w:rsidRPr="005120D6">
        <w:rPr>
          <w:rFonts w:ascii="Times New Roman" w:hAnsi="Times New Roman" w:cs="Times New Roman"/>
          <w:color w:val="EE0000"/>
          <w:sz w:val="26"/>
          <w:szCs w:val="26"/>
        </w:rPr>
        <w:t xml:space="preserve">, lập </w:t>
      </w:r>
      <w:r w:rsidRPr="005120D6">
        <w:rPr>
          <w:rFonts w:ascii="Times New Roman" w:hAnsi="Times New Roman" w:cs="Times New Roman"/>
          <w:color w:val="EE0000"/>
          <w:sz w:val="26"/>
          <w:szCs w:val="26"/>
        </w:rPr>
        <w:t>đường căn</w:t>
      </w:r>
      <w:r w:rsidRPr="005120D6">
        <w:rPr>
          <w:rFonts w:ascii="Times New Roman" w:hAnsi="Times New Roman" w:cs="Times New Roman"/>
          <w:color w:val="EE0000"/>
          <w:sz w:val="26"/>
          <w:szCs w:val="26"/>
        </w:rPr>
        <w:t xml:space="preserve"> song song </w:t>
      </w:r>
      <w:r w:rsidRPr="005120D6">
        <w:rPr>
          <w:rFonts w:ascii="Times New Roman" w:hAnsi="Times New Roman" w:cs="Times New Roman"/>
          <w:color w:val="EE0000"/>
          <w:sz w:val="26"/>
          <w:szCs w:val="26"/>
        </w:rPr>
        <w:t xml:space="preserve">trên </w:t>
      </w:r>
      <w:r w:rsidRPr="005120D6">
        <w:rPr>
          <w:rFonts w:ascii="Times New Roman" w:hAnsi="Times New Roman" w:cs="Times New Roman"/>
          <w:color w:val="EE0000"/>
          <w:sz w:val="26"/>
          <w:szCs w:val="26"/>
        </w:rPr>
        <w:t xml:space="preserve">radar và </w:t>
      </w:r>
      <w:r w:rsidRPr="005120D6">
        <w:rPr>
          <w:rFonts w:ascii="Times New Roman" w:hAnsi="Times New Roman" w:cs="Times New Roman"/>
          <w:color w:val="EE0000"/>
          <w:sz w:val="26"/>
          <w:szCs w:val="26"/>
        </w:rPr>
        <w:t>hành hải bằng mắt thường dựa vào các mốc bờ</w:t>
      </w:r>
      <w:r w:rsidRPr="005120D6">
        <w:rPr>
          <w:rFonts w:ascii="Times New Roman" w:hAnsi="Times New Roman" w:cs="Times New Roman"/>
          <w:color w:val="EE0000"/>
          <w:sz w:val="26"/>
          <w:szCs w:val="26"/>
        </w:rPr>
        <w:t>. Kiểm tra chéo dữ liệu GNSS với các nguồn này để phát hiện bất thường.</w:t>
      </w:r>
    </w:p>
    <w:p w14:paraId="2E2405C8" w14:textId="574D7C35" w:rsidR="00C03E20" w:rsidRPr="005120D6" w:rsidRDefault="00C03E20" w:rsidP="00C03E20">
      <w:pPr>
        <w:pStyle w:val="ListParagraph"/>
        <w:numPr>
          <w:ilvl w:val="0"/>
          <w:numId w:val="8"/>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Duy trì các hải đồ giấy được cập nhật </w:t>
      </w:r>
      <w:r w:rsidRPr="005120D6">
        <w:rPr>
          <w:rFonts w:ascii="Times New Roman" w:hAnsi="Times New Roman" w:cs="Times New Roman"/>
          <w:color w:val="EE0000"/>
          <w:sz w:val="26"/>
          <w:szCs w:val="26"/>
        </w:rPr>
        <w:t>ở khu vực</w:t>
      </w:r>
      <w:r w:rsidRPr="005120D6">
        <w:rPr>
          <w:rFonts w:ascii="Times New Roman" w:hAnsi="Times New Roman" w:cs="Times New Roman"/>
          <w:color w:val="EE0000"/>
          <w:sz w:val="26"/>
          <w:szCs w:val="26"/>
        </w:rPr>
        <w:t xml:space="preserve"> liên quan và đảm bảo ECDIS được cấu hình để </w:t>
      </w:r>
      <w:r w:rsidRPr="005120D6">
        <w:rPr>
          <w:rFonts w:ascii="Times New Roman" w:hAnsi="Times New Roman" w:cs="Times New Roman"/>
          <w:color w:val="EE0000"/>
          <w:sz w:val="26"/>
          <w:szCs w:val="26"/>
        </w:rPr>
        <w:t>nhập thủ công</w:t>
      </w:r>
      <w:r w:rsidRPr="005120D6">
        <w:rPr>
          <w:rFonts w:ascii="Times New Roman" w:hAnsi="Times New Roman" w:cs="Times New Roman"/>
          <w:color w:val="EE0000"/>
          <w:sz w:val="26"/>
          <w:szCs w:val="26"/>
        </w:rPr>
        <w:t xml:space="preserve"> vị trí </w:t>
      </w:r>
      <w:r w:rsidRPr="005120D6">
        <w:rPr>
          <w:rFonts w:ascii="Times New Roman" w:hAnsi="Times New Roman" w:cs="Times New Roman"/>
          <w:color w:val="EE0000"/>
          <w:sz w:val="26"/>
          <w:szCs w:val="26"/>
        </w:rPr>
        <w:t xml:space="preserve">dự đoán </w:t>
      </w:r>
      <w:r w:rsidRPr="005120D6">
        <w:rPr>
          <w:rFonts w:ascii="Times New Roman" w:hAnsi="Times New Roman" w:cs="Times New Roman"/>
          <w:color w:val="EE0000"/>
          <w:sz w:val="26"/>
          <w:szCs w:val="26"/>
        </w:rPr>
        <w:t xml:space="preserve">và tốc độ trong thời gian </w:t>
      </w:r>
      <w:r w:rsidRPr="005120D6">
        <w:rPr>
          <w:rFonts w:ascii="Times New Roman" w:hAnsi="Times New Roman" w:cs="Times New Roman"/>
          <w:color w:val="EE0000"/>
          <w:sz w:val="26"/>
          <w:szCs w:val="26"/>
        </w:rPr>
        <w:t xml:space="preserve">bị </w:t>
      </w:r>
      <w:r w:rsidRPr="005120D6">
        <w:rPr>
          <w:rFonts w:ascii="Times New Roman" w:hAnsi="Times New Roman" w:cs="Times New Roman"/>
          <w:color w:val="EE0000"/>
          <w:sz w:val="26"/>
          <w:szCs w:val="26"/>
        </w:rPr>
        <w:t>gián đoạn.</w:t>
      </w:r>
    </w:p>
    <w:p w14:paraId="36FE87EC" w14:textId="4EC6AAB2" w:rsidR="00C03E20" w:rsidRPr="005120D6" w:rsidRDefault="00C03E20" w:rsidP="00C03E20">
      <w:pPr>
        <w:pStyle w:val="ListParagraph"/>
        <w:numPr>
          <w:ilvl w:val="0"/>
          <w:numId w:val="8"/>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Tích hợp các máy thu GNSS đa chòm </w:t>
      </w:r>
      <w:r w:rsidRPr="005120D6">
        <w:rPr>
          <w:rFonts w:ascii="Times New Roman" w:hAnsi="Times New Roman" w:cs="Times New Roman"/>
          <w:color w:val="EE0000"/>
          <w:sz w:val="26"/>
          <w:szCs w:val="26"/>
        </w:rPr>
        <w:t>vệ tinh</w:t>
      </w:r>
      <w:r w:rsidRPr="005120D6">
        <w:rPr>
          <w:rFonts w:ascii="Times New Roman" w:hAnsi="Times New Roman" w:cs="Times New Roman"/>
          <w:color w:val="EE0000"/>
          <w:sz w:val="26"/>
          <w:szCs w:val="26"/>
        </w:rPr>
        <w:t xml:space="preserve">/đa tần số (ví dụ: GPS, Galileo, GLONASS, v.v.) để cải thiện khả năng </w:t>
      </w:r>
      <w:r w:rsidRPr="005120D6">
        <w:rPr>
          <w:rFonts w:ascii="Times New Roman" w:hAnsi="Times New Roman" w:cs="Times New Roman"/>
          <w:color w:val="EE0000"/>
          <w:sz w:val="26"/>
          <w:szCs w:val="26"/>
        </w:rPr>
        <w:t>chống chọi</w:t>
      </w:r>
      <w:r w:rsidRPr="005120D6">
        <w:rPr>
          <w:rFonts w:ascii="Times New Roman" w:hAnsi="Times New Roman" w:cs="Times New Roman"/>
          <w:color w:val="EE0000"/>
          <w:sz w:val="26"/>
          <w:szCs w:val="26"/>
        </w:rPr>
        <w:t>.</w:t>
      </w:r>
    </w:p>
    <w:p w14:paraId="740076D2" w14:textId="77777777" w:rsidR="00C03E20" w:rsidRPr="005120D6" w:rsidRDefault="00C03E20" w:rsidP="00C03E20">
      <w:pPr>
        <w:spacing w:before="120" w:after="120"/>
        <w:jc w:val="both"/>
        <w:rPr>
          <w:rFonts w:ascii="Times New Roman" w:hAnsi="Times New Roman" w:cs="Times New Roman"/>
          <w:b/>
          <w:bCs/>
          <w:color w:val="EE0000"/>
          <w:sz w:val="26"/>
          <w:szCs w:val="26"/>
        </w:rPr>
      </w:pPr>
      <w:r w:rsidRPr="005120D6">
        <w:rPr>
          <w:rFonts w:ascii="Times New Roman" w:hAnsi="Times New Roman" w:cs="Times New Roman"/>
          <w:b/>
          <w:bCs/>
          <w:color w:val="EE0000"/>
          <w:sz w:val="26"/>
          <w:szCs w:val="26"/>
        </w:rPr>
        <w:t>Giám sát và phát hiện nhiễu</w:t>
      </w:r>
    </w:p>
    <w:p w14:paraId="50DB5A76" w14:textId="37C8F1CF" w:rsidR="00C03E20" w:rsidRPr="005120D6" w:rsidRDefault="00C03E20" w:rsidP="00363DEA">
      <w:pPr>
        <w:pStyle w:val="ListParagraph"/>
        <w:numPr>
          <w:ilvl w:val="0"/>
          <w:numId w:val="9"/>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Sử dụng máy thu có tính năng chống nhiễu/giả mạo, chẳng hạn như Ăng-ten Mẫu Thu Có Kiểm Soát (</w:t>
      </w:r>
      <w:r w:rsidR="00363DEA" w:rsidRPr="005120D6">
        <w:rPr>
          <w:rFonts w:ascii="Times New Roman" w:hAnsi="Times New Roman" w:cs="Times New Roman"/>
          <w:color w:val="EE0000"/>
          <w:sz w:val="26"/>
          <w:szCs w:val="26"/>
        </w:rPr>
        <w:t>C</w:t>
      </w:r>
      <w:r w:rsidR="00363DEA" w:rsidRPr="005120D6">
        <w:rPr>
          <w:rFonts w:ascii="Times New Roman" w:hAnsi="Times New Roman" w:cs="Times New Roman"/>
          <w:color w:val="EE0000"/>
          <w:sz w:val="26"/>
          <w:szCs w:val="26"/>
        </w:rPr>
        <w:t>ontrolled Reception Pattern Antennas</w:t>
      </w:r>
      <w:r w:rsidR="00363DEA" w:rsidRPr="005120D6">
        <w:rPr>
          <w:rFonts w:ascii="Times New Roman" w:hAnsi="Times New Roman" w:cs="Times New Roman"/>
          <w:color w:val="EE0000"/>
          <w:sz w:val="26"/>
          <w:szCs w:val="26"/>
        </w:rPr>
        <w:t xml:space="preserve"> - </w:t>
      </w:r>
      <w:r w:rsidRPr="005120D6">
        <w:rPr>
          <w:rFonts w:ascii="Times New Roman" w:hAnsi="Times New Roman" w:cs="Times New Roman"/>
          <w:color w:val="EE0000"/>
          <w:sz w:val="26"/>
          <w:szCs w:val="26"/>
        </w:rPr>
        <w:t xml:space="preserve">CRPA), Giám sát Tính toàn vẹn </w:t>
      </w:r>
      <w:r w:rsidRPr="005120D6">
        <w:rPr>
          <w:rFonts w:ascii="Times New Roman" w:hAnsi="Times New Roman" w:cs="Times New Roman"/>
          <w:color w:val="EE0000"/>
          <w:sz w:val="26"/>
          <w:szCs w:val="26"/>
        </w:rPr>
        <w:lastRenderedPageBreak/>
        <w:t>Tự động của Máy thu (</w:t>
      </w:r>
      <w:r w:rsidR="00363DEA" w:rsidRPr="005120D6">
        <w:rPr>
          <w:rFonts w:ascii="Times New Roman" w:hAnsi="Times New Roman" w:cs="Times New Roman"/>
          <w:color w:val="EE0000"/>
          <w:sz w:val="26"/>
          <w:szCs w:val="26"/>
        </w:rPr>
        <w:t>Receiver Autonomous Integrity Monitoring</w:t>
      </w:r>
      <w:r w:rsidR="00363DEA" w:rsidRPr="005120D6">
        <w:rPr>
          <w:rFonts w:ascii="Times New Roman" w:hAnsi="Times New Roman" w:cs="Times New Roman"/>
          <w:color w:val="EE0000"/>
          <w:sz w:val="26"/>
          <w:szCs w:val="26"/>
        </w:rPr>
        <w:t>-</w:t>
      </w:r>
      <w:r w:rsidRPr="005120D6">
        <w:rPr>
          <w:rFonts w:ascii="Times New Roman" w:hAnsi="Times New Roman" w:cs="Times New Roman"/>
          <w:color w:val="EE0000"/>
          <w:sz w:val="26"/>
          <w:szCs w:val="26"/>
        </w:rPr>
        <w:t>RAIM) và xác thực tín hiệu.</w:t>
      </w:r>
    </w:p>
    <w:p w14:paraId="0A2A4A98" w14:textId="065EFACE" w:rsidR="00C03E20" w:rsidRPr="005120D6" w:rsidRDefault="00C03E20" w:rsidP="00363DEA">
      <w:pPr>
        <w:pStyle w:val="ListParagraph"/>
        <w:numPr>
          <w:ilvl w:val="0"/>
          <w:numId w:val="9"/>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Giám sát các chỉ báo như vị trí đột ngột </w:t>
      </w:r>
      <w:r w:rsidR="00363DEA" w:rsidRPr="005120D6">
        <w:rPr>
          <w:rFonts w:ascii="Times New Roman" w:hAnsi="Times New Roman" w:cs="Times New Roman"/>
          <w:color w:val="EE0000"/>
          <w:sz w:val="26"/>
          <w:szCs w:val="26"/>
        </w:rPr>
        <w:t xml:space="preserve">bị </w:t>
      </w:r>
      <w:r w:rsidRPr="005120D6">
        <w:rPr>
          <w:rFonts w:ascii="Times New Roman" w:hAnsi="Times New Roman" w:cs="Times New Roman"/>
          <w:color w:val="EE0000"/>
          <w:sz w:val="26"/>
          <w:szCs w:val="26"/>
        </w:rPr>
        <w:t xml:space="preserve">thay đổi, </w:t>
      </w:r>
      <w:r w:rsidR="00363DEA" w:rsidRPr="005120D6">
        <w:rPr>
          <w:rFonts w:ascii="Times New Roman" w:hAnsi="Times New Roman" w:cs="Times New Roman"/>
          <w:color w:val="EE0000"/>
          <w:sz w:val="26"/>
          <w:szCs w:val="26"/>
        </w:rPr>
        <w:t xml:space="preserve">những </w:t>
      </w:r>
      <w:r w:rsidRPr="005120D6">
        <w:rPr>
          <w:rFonts w:ascii="Times New Roman" w:hAnsi="Times New Roman" w:cs="Times New Roman"/>
          <w:color w:val="EE0000"/>
          <w:sz w:val="26"/>
          <w:szCs w:val="26"/>
        </w:rPr>
        <w:t xml:space="preserve">giá trị </w:t>
      </w:r>
      <w:r w:rsidR="00363DEA" w:rsidRPr="005120D6">
        <w:rPr>
          <w:rFonts w:ascii="Times New Roman" w:hAnsi="Times New Roman" w:cs="Times New Roman"/>
          <w:color w:val="EE0000"/>
          <w:sz w:val="26"/>
          <w:szCs w:val="26"/>
        </w:rPr>
        <w:t xml:space="preserve">của </w:t>
      </w:r>
      <w:r w:rsidRPr="005120D6">
        <w:rPr>
          <w:rFonts w:ascii="Times New Roman" w:hAnsi="Times New Roman" w:cs="Times New Roman"/>
          <w:color w:val="EE0000"/>
          <w:sz w:val="26"/>
          <w:szCs w:val="26"/>
        </w:rPr>
        <w:t xml:space="preserve">Độ chính xác theo </w:t>
      </w:r>
      <w:r w:rsidR="00363DEA" w:rsidRPr="005120D6">
        <w:rPr>
          <w:rFonts w:ascii="Times New Roman" w:hAnsi="Times New Roman" w:cs="Times New Roman"/>
          <w:color w:val="EE0000"/>
          <w:sz w:val="26"/>
          <w:szCs w:val="26"/>
        </w:rPr>
        <w:t>Phương</w:t>
      </w:r>
      <w:r w:rsidRPr="005120D6">
        <w:rPr>
          <w:rFonts w:ascii="Times New Roman" w:hAnsi="Times New Roman" w:cs="Times New Roman"/>
          <w:color w:val="EE0000"/>
          <w:sz w:val="26"/>
          <w:szCs w:val="26"/>
        </w:rPr>
        <w:t xml:space="preserve"> ngang (HDOP) </w:t>
      </w:r>
      <w:r w:rsidR="00363DEA" w:rsidRPr="005120D6">
        <w:rPr>
          <w:rFonts w:ascii="Times New Roman" w:hAnsi="Times New Roman" w:cs="Times New Roman"/>
          <w:color w:val="EE0000"/>
          <w:sz w:val="26"/>
          <w:szCs w:val="26"/>
        </w:rPr>
        <w:t>lớn hơn</w:t>
      </w:r>
      <w:r w:rsidRPr="005120D6">
        <w:rPr>
          <w:rFonts w:ascii="Times New Roman" w:hAnsi="Times New Roman" w:cs="Times New Roman"/>
          <w:color w:val="EE0000"/>
          <w:sz w:val="26"/>
          <w:szCs w:val="26"/>
        </w:rPr>
        <w:t xml:space="preserve"> 2 với các </w:t>
      </w:r>
      <w:r w:rsidR="00363DEA" w:rsidRPr="005120D6">
        <w:rPr>
          <w:rFonts w:ascii="Times New Roman" w:hAnsi="Times New Roman" w:cs="Times New Roman"/>
          <w:color w:val="EE0000"/>
          <w:sz w:val="26"/>
          <w:szCs w:val="26"/>
        </w:rPr>
        <w:t xml:space="preserve">vết </w:t>
      </w:r>
      <w:r w:rsidRPr="005120D6">
        <w:rPr>
          <w:rFonts w:ascii="Times New Roman" w:hAnsi="Times New Roman" w:cs="Times New Roman"/>
          <w:color w:val="EE0000"/>
          <w:sz w:val="26"/>
          <w:szCs w:val="26"/>
        </w:rPr>
        <w:t xml:space="preserve">đường đi không nhất quán, sự khác </w:t>
      </w:r>
      <w:r w:rsidR="00363DEA" w:rsidRPr="005120D6">
        <w:rPr>
          <w:rFonts w:ascii="Times New Roman" w:hAnsi="Times New Roman" w:cs="Times New Roman"/>
          <w:color w:val="EE0000"/>
          <w:sz w:val="26"/>
          <w:szCs w:val="26"/>
        </w:rPr>
        <w:t>nhau</w:t>
      </w:r>
      <w:r w:rsidRPr="005120D6">
        <w:rPr>
          <w:rFonts w:ascii="Times New Roman" w:hAnsi="Times New Roman" w:cs="Times New Roman"/>
          <w:color w:val="EE0000"/>
          <w:sz w:val="26"/>
          <w:szCs w:val="26"/>
        </w:rPr>
        <w:t xml:space="preserve"> giữa lớp </w:t>
      </w:r>
      <w:r w:rsidR="00363DEA" w:rsidRPr="005120D6">
        <w:rPr>
          <w:rFonts w:ascii="Times New Roman" w:hAnsi="Times New Roman" w:cs="Times New Roman"/>
          <w:color w:val="EE0000"/>
          <w:sz w:val="26"/>
          <w:szCs w:val="26"/>
        </w:rPr>
        <w:t>xếp chồng ảnh</w:t>
      </w:r>
      <w:r w:rsidRPr="005120D6">
        <w:rPr>
          <w:rFonts w:ascii="Times New Roman" w:hAnsi="Times New Roman" w:cs="Times New Roman"/>
          <w:color w:val="EE0000"/>
          <w:sz w:val="26"/>
          <w:szCs w:val="26"/>
        </w:rPr>
        <w:t xml:space="preserve"> radar </w:t>
      </w:r>
      <w:r w:rsidR="00363DEA" w:rsidRPr="005120D6">
        <w:rPr>
          <w:rFonts w:ascii="Times New Roman" w:hAnsi="Times New Roman" w:cs="Times New Roman"/>
          <w:color w:val="EE0000"/>
          <w:sz w:val="26"/>
          <w:szCs w:val="26"/>
        </w:rPr>
        <w:t>và</w:t>
      </w:r>
      <w:r w:rsidRPr="005120D6">
        <w:rPr>
          <w:rFonts w:ascii="Times New Roman" w:hAnsi="Times New Roman" w:cs="Times New Roman"/>
          <w:color w:val="EE0000"/>
          <w:sz w:val="26"/>
          <w:szCs w:val="26"/>
        </w:rPr>
        <w:t xml:space="preserve"> ECDIS, hoặc độ sâu của máy đo độ sâu hồi âm không khớp</w:t>
      </w:r>
      <w:r w:rsidR="00363DEA" w:rsidRPr="005120D6">
        <w:rPr>
          <w:rFonts w:ascii="Times New Roman" w:hAnsi="Times New Roman" w:cs="Times New Roman"/>
          <w:color w:val="EE0000"/>
          <w:sz w:val="26"/>
          <w:szCs w:val="26"/>
        </w:rPr>
        <w:t xml:space="preserve"> với hải đồ</w:t>
      </w:r>
      <w:r w:rsidRPr="005120D6">
        <w:rPr>
          <w:rFonts w:ascii="Times New Roman" w:hAnsi="Times New Roman" w:cs="Times New Roman"/>
          <w:color w:val="EE0000"/>
          <w:sz w:val="26"/>
          <w:szCs w:val="26"/>
        </w:rPr>
        <w:t>.</w:t>
      </w:r>
    </w:p>
    <w:p w14:paraId="137C6803" w14:textId="5A9C80DD" w:rsidR="00C03E20" w:rsidRPr="005120D6" w:rsidRDefault="00C03E20" w:rsidP="00363DEA">
      <w:pPr>
        <w:pStyle w:val="ListParagraph"/>
        <w:numPr>
          <w:ilvl w:val="0"/>
          <w:numId w:val="9"/>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Cài đặt các công cụ giám sát nhiễu để phát hiện và phân loại theo thời gian thực.</w:t>
      </w:r>
    </w:p>
    <w:p w14:paraId="213F3420" w14:textId="07D8C727" w:rsidR="00C03E20" w:rsidRPr="005120D6" w:rsidRDefault="00363DEA" w:rsidP="00C03E20">
      <w:pPr>
        <w:spacing w:before="120" w:after="120"/>
        <w:jc w:val="both"/>
        <w:rPr>
          <w:rFonts w:ascii="Times New Roman" w:hAnsi="Times New Roman" w:cs="Times New Roman"/>
          <w:b/>
          <w:bCs/>
          <w:color w:val="EE0000"/>
          <w:sz w:val="26"/>
          <w:szCs w:val="26"/>
        </w:rPr>
      </w:pPr>
      <w:r w:rsidRPr="005120D6">
        <w:rPr>
          <w:rFonts w:ascii="Times New Roman" w:hAnsi="Times New Roman" w:cs="Times New Roman"/>
          <w:b/>
          <w:bCs/>
          <w:color w:val="EE0000"/>
          <w:sz w:val="26"/>
          <w:szCs w:val="26"/>
        </w:rPr>
        <w:t>Huấn luyện</w:t>
      </w:r>
      <w:r w:rsidR="00C03E20" w:rsidRPr="005120D6">
        <w:rPr>
          <w:rFonts w:ascii="Times New Roman" w:hAnsi="Times New Roman" w:cs="Times New Roman"/>
          <w:b/>
          <w:bCs/>
          <w:color w:val="EE0000"/>
          <w:sz w:val="26"/>
          <w:szCs w:val="26"/>
        </w:rPr>
        <w:t xml:space="preserve"> cho </w:t>
      </w:r>
      <w:r w:rsidRPr="005120D6">
        <w:rPr>
          <w:rFonts w:ascii="Times New Roman" w:hAnsi="Times New Roman" w:cs="Times New Roman"/>
          <w:b/>
          <w:bCs/>
          <w:color w:val="EE0000"/>
          <w:sz w:val="26"/>
          <w:szCs w:val="26"/>
        </w:rPr>
        <w:t xml:space="preserve">thuyền viên </w:t>
      </w:r>
      <w:r w:rsidRPr="005120D6">
        <w:rPr>
          <w:rFonts w:ascii="Times New Roman" w:hAnsi="Times New Roman" w:cs="Times New Roman"/>
          <w:b/>
          <w:bCs/>
          <w:color w:val="EE0000"/>
          <w:sz w:val="26"/>
          <w:szCs w:val="26"/>
        </w:rPr>
        <w:t xml:space="preserve">và </w:t>
      </w:r>
      <w:r w:rsidRPr="005120D6">
        <w:rPr>
          <w:rFonts w:ascii="Times New Roman" w:hAnsi="Times New Roman" w:cs="Times New Roman"/>
          <w:b/>
          <w:bCs/>
          <w:color w:val="EE0000"/>
          <w:sz w:val="26"/>
          <w:szCs w:val="26"/>
        </w:rPr>
        <w:t xml:space="preserve">các </w:t>
      </w:r>
      <w:r w:rsidRPr="005120D6">
        <w:rPr>
          <w:rFonts w:ascii="Times New Roman" w:hAnsi="Times New Roman" w:cs="Times New Roman"/>
          <w:b/>
          <w:bCs/>
          <w:color w:val="EE0000"/>
          <w:sz w:val="26"/>
          <w:szCs w:val="26"/>
        </w:rPr>
        <w:t>quy trình</w:t>
      </w:r>
    </w:p>
    <w:p w14:paraId="10BF69B3" w14:textId="1C6D0B45" w:rsidR="00C03E20" w:rsidRPr="005120D6" w:rsidRDefault="00363DEA" w:rsidP="00363DEA">
      <w:pPr>
        <w:pStyle w:val="ListParagraph"/>
        <w:numPr>
          <w:ilvl w:val="0"/>
          <w:numId w:val="10"/>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T</w:t>
      </w:r>
      <w:r w:rsidRPr="005120D6">
        <w:rPr>
          <w:rFonts w:ascii="Times New Roman" w:hAnsi="Times New Roman" w:cs="Times New Roman"/>
          <w:color w:val="EE0000"/>
          <w:sz w:val="26"/>
          <w:szCs w:val="26"/>
        </w:rPr>
        <w:t xml:space="preserve">hường xuyên </w:t>
      </w:r>
      <w:r w:rsidRPr="005120D6">
        <w:rPr>
          <w:rFonts w:ascii="Times New Roman" w:hAnsi="Times New Roman" w:cs="Times New Roman"/>
          <w:color w:val="EE0000"/>
          <w:sz w:val="26"/>
          <w:szCs w:val="26"/>
        </w:rPr>
        <w:t>tổ chức</w:t>
      </w:r>
      <w:r w:rsidR="00C03E20" w:rsidRPr="005120D6">
        <w:rPr>
          <w:rFonts w:ascii="Times New Roman" w:hAnsi="Times New Roman" w:cs="Times New Roman"/>
          <w:color w:val="EE0000"/>
          <w:sz w:val="26"/>
          <w:szCs w:val="26"/>
        </w:rPr>
        <w:t xml:space="preserve"> các cuộc </w:t>
      </w:r>
      <w:r w:rsidRPr="005120D6">
        <w:rPr>
          <w:rFonts w:ascii="Times New Roman" w:hAnsi="Times New Roman" w:cs="Times New Roman"/>
          <w:color w:val="EE0000"/>
          <w:sz w:val="26"/>
          <w:szCs w:val="26"/>
        </w:rPr>
        <w:t>thực</w:t>
      </w:r>
      <w:r w:rsidR="00C03E20" w:rsidRPr="005120D6">
        <w:rPr>
          <w:rFonts w:ascii="Times New Roman" w:hAnsi="Times New Roman" w:cs="Times New Roman"/>
          <w:color w:val="EE0000"/>
          <w:sz w:val="26"/>
          <w:szCs w:val="26"/>
        </w:rPr>
        <w:t xml:space="preserve"> tập mô phỏng </w:t>
      </w:r>
      <w:r w:rsidRPr="005120D6">
        <w:rPr>
          <w:rFonts w:ascii="Times New Roman" w:hAnsi="Times New Roman" w:cs="Times New Roman"/>
          <w:color w:val="EE0000"/>
          <w:sz w:val="26"/>
          <w:szCs w:val="26"/>
        </w:rPr>
        <w:t xml:space="preserve">có </w:t>
      </w:r>
      <w:r w:rsidR="00C03E20" w:rsidRPr="005120D6">
        <w:rPr>
          <w:rFonts w:ascii="Times New Roman" w:hAnsi="Times New Roman" w:cs="Times New Roman"/>
          <w:color w:val="EE0000"/>
          <w:sz w:val="26"/>
          <w:szCs w:val="26"/>
        </w:rPr>
        <w:t xml:space="preserve">nhiễu GNSS, bao gồm các cuộc họp </w:t>
      </w:r>
      <w:r w:rsidRPr="005120D6">
        <w:rPr>
          <w:rFonts w:ascii="Times New Roman" w:hAnsi="Times New Roman" w:cs="Times New Roman"/>
          <w:color w:val="EE0000"/>
          <w:sz w:val="26"/>
          <w:szCs w:val="26"/>
        </w:rPr>
        <w:t>giao ban (Briefing) của tổ</w:t>
      </w:r>
      <w:r w:rsidR="00C03E20" w:rsidRPr="005120D6">
        <w:rPr>
          <w:rFonts w:ascii="Times New Roman" w:hAnsi="Times New Roman" w:cs="Times New Roman"/>
          <w:color w:val="EE0000"/>
          <w:sz w:val="26"/>
          <w:szCs w:val="26"/>
        </w:rPr>
        <w:t xml:space="preserve"> buồng lái về quy trình ứng phó. </w:t>
      </w:r>
      <w:r w:rsidRPr="005120D6">
        <w:rPr>
          <w:rFonts w:ascii="Times New Roman" w:hAnsi="Times New Roman" w:cs="Times New Roman"/>
          <w:color w:val="EE0000"/>
          <w:sz w:val="26"/>
          <w:szCs w:val="26"/>
        </w:rPr>
        <w:t>Huấn luyện thuyền viên</w:t>
      </w:r>
      <w:r w:rsidR="00C03E20" w:rsidRPr="005120D6">
        <w:rPr>
          <w:rFonts w:ascii="Times New Roman" w:hAnsi="Times New Roman" w:cs="Times New Roman"/>
          <w:color w:val="EE0000"/>
          <w:sz w:val="26"/>
          <w:szCs w:val="26"/>
        </w:rPr>
        <w:t xml:space="preserve"> nhận biết hiện tượng giả mạo (ví dụ: tốc độ tăng bất thường) so với hiện tượng nhiễu (báo động mất tín hiệu).</w:t>
      </w:r>
    </w:p>
    <w:p w14:paraId="1A46A2BD" w14:textId="3840199B" w:rsidR="00C03E20" w:rsidRPr="005120D6" w:rsidRDefault="00C03E20" w:rsidP="00363DEA">
      <w:pPr>
        <w:pStyle w:val="ListParagraph"/>
        <w:numPr>
          <w:ilvl w:val="0"/>
          <w:numId w:val="10"/>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Tăng cường </w:t>
      </w:r>
      <w:r w:rsidR="00363DEA" w:rsidRPr="005120D6">
        <w:rPr>
          <w:rFonts w:ascii="Times New Roman" w:hAnsi="Times New Roman" w:cs="Times New Roman"/>
          <w:color w:val="EE0000"/>
          <w:sz w:val="26"/>
          <w:szCs w:val="26"/>
        </w:rPr>
        <w:t xml:space="preserve">ca </w:t>
      </w:r>
      <w:r w:rsidRPr="005120D6">
        <w:rPr>
          <w:rFonts w:ascii="Times New Roman" w:hAnsi="Times New Roman" w:cs="Times New Roman"/>
          <w:color w:val="EE0000"/>
          <w:sz w:val="26"/>
          <w:szCs w:val="26"/>
        </w:rPr>
        <w:t xml:space="preserve">trực buồng lái tại các khu vực có nguy cơ cao, bổ sung thêm sĩ quan để đồ </w:t>
      </w:r>
      <w:r w:rsidR="00363DEA" w:rsidRPr="005120D6">
        <w:rPr>
          <w:rFonts w:ascii="Times New Roman" w:hAnsi="Times New Roman" w:cs="Times New Roman"/>
          <w:color w:val="EE0000"/>
          <w:sz w:val="26"/>
          <w:szCs w:val="26"/>
        </w:rPr>
        <w:t xml:space="preserve">giải bằng </w:t>
      </w:r>
      <w:r w:rsidRPr="005120D6">
        <w:rPr>
          <w:rFonts w:ascii="Times New Roman" w:hAnsi="Times New Roman" w:cs="Times New Roman"/>
          <w:color w:val="EE0000"/>
          <w:sz w:val="26"/>
          <w:szCs w:val="26"/>
        </w:rPr>
        <w:t xml:space="preserve">thủ công và giám sát </w:t>
      </w:r>
      <w:r w:rsidR="00363DEA" w:rsidRPr="005120D6">
        <w:rPr>
          <w:rFonts w:ascii="Times New Roman" w:hAnsi="Times New Roman" w:cs="Times New Roman"/>
          <w:color w:val="EE0000"/>
          <w:sz w:val="26"/>
          <w:szCs w:val="26"/>
        </w:rPr>
        <w:t xml:space="preserve">trên </w:t>
      </w:r>
      <w:r w:rsidRPr="005120D6">
        <w:rPr>
          <w:rFonts w:ascii="Times New Roman" w:hAnsi="Times New Roman" w:cs="Times New Roman"/>
          <w:color w:val="EE0000"/>
          <w:sz w:val="26"/>
          <w:szCs w:val="26"/>
        </w:rPr>
        <w:t xml:space="preserve">radar. Tránh phụ thuộc quá nhiều vào AIS; tắt lớp </w:t>
      </w:r>
      <w:r w:rsidR="00363DEA" w:rsidRPr="005120D6">
        <w:rPr>
          <w:rFonts w:ascii="Times New Roman" w:hAnsi="Times New Roman" w:cs="Times New Roman"/>
          <w:color w:val="EE0000"/>
          <w:sz w:val="26"/>
          <w:szCs w:val="26"/>
        </w:rPr>
        <w:t>xếp chồng</w:t>
      </w:r>
      <w:r w:rsidRPr="005120D6">
        <w:rPr>
          <w:rFonts w:ascii="Times New Roman" w:hAnsi="Times New Roman" w:cs="Times New Roman"/>
          <w:color w:val="EE0000"/>
          <w:sz w:val="26"/>
          <w:szCs w:val="26"/>
        </w:rPr>
        <w:t xml:space="preserve"> nếu </w:t>
      </w:r>
      <w:r w:rsidR="00363DEA" w:rsidRPr="005120D6">
        <w:rPr>
          <w:rFonts w:ascii="Times New Roman" w:hAnsi="Times New Roman" w:cs="Times New Roman"/>
          <w:color w:val="EE0000"/>
          <w:sz w:val="26"/>
          <w:szCs w:val="26"/>
        </w:rPr>
        <w:t>thấy có sự</w:t>
      </w:r>
      <w:r w:rsidRPr="005120D6">
        <w:rPr>
          <w:rFonts w:ascii="Times New Roman" w:hAnsi="Times New Roman" w:cs="Times New Roman"/>
          <w:color w:val="EE0000"/>
          <w:sz w:val="26"/>
          <w:szCs w:val="26"/>
        </w:rPr>
        <w:t xml:space="preserve"> bất thường.</w:t>
      </w:r>
      <w:r w:rsidR="00363DEA" w:rsidRPr="005120D6">
        <w:rPr>
          <w:rFonts w:ascii="Times New Roman" w:hAnsi="Times New Roman" w:cs="Times New Roman"/>
          <w:color w:val="EE0000"/>
          <w:sz w:val="26"/>
          <w:szCs w:val="26"/>
        </w:rPr>
        <w:t xml:space="preserve"> </w:t>
      </w:r>
    </w:p>
    <w:p w14:paraId="58F511ED" w14:textId="0C51BE2F" w:rsidR="00C03E20" w:rsidRPr="005120D6" w:rsidRDefault="00C03E20" w:rsidP="00363DEA">
      <w:pPr>
        <w:pStyle w:val="ListParagraph"/>
        <w:numPr>
          <w:ilvl w:val="0"/>
          <w:numId w:val="10"/>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Lập tuyến </w:t>
      </w:r>
      <w:r w:rsidR="00363DEA" w:rsidRPr="005120D6">
        <w:rPr>
          <w:rFonts w:ascii="Times New Roman" w:hAnsi="Times New Roman" w:cs="Times New Roman"/>
          <w:color w:val="EE0000"/>
          <w:sz w:val="26"/>
          <w:szCs w:val="26"/>
        </w:rPr>
        <w:t>hành trình</w:t>
      </w:r>
      <w:r w:rsidRPr="005120D6">
        <w:rPr>
          <w:rFonts w:ascii="Times New Roman" w:hAnsi="Times New Roman" w:cs="Times New Roman"/>
          <w:color w:val="EE0000"/>
          <w:sz w:val="26"/>
          <w:szCs w:val="26"/>
        </w:rPr>
        <w:t xml:space="preserve"> có </w:t>
      </w:r>
      <w:r w:rsidR="00363DEA" w:rsidRPr="005120D6">
        <w:rPr>
          <w:rFonts w:ascii="Times New Roman" w:hAnsi="Times New Roman" w:cs="Times New Roman"/>
          <w:color w:val="EE0000"/>
          <w:sz w:val="26"/>
          <w:szCs w:val="26"/>
        </w:rPr>
        <w:t xml:space="preserve">thêm </w:t>
      </w:r>
      <w:r w:rsidRPr="005120D6">
        <w:rPr>
          <w:rFonts w:ascii="Times New Roman" w:hAnsi="Times New Roman" w:cs="Times New Roman"/>
          <w:color w:val="EE0000"/>
          <w:sz w:val="26"/>
          <w:szCs w:val="26"/>
        </w:rPr>
        <w:t xml:space="preserve">vùng đệm </w:t>
      </w:r>
      <w:r w:rsidR="00363DEA" w:rsidRPr="005120D6">
        <w:rPr>
          <w:rFonts w:ascii="Times New Roman" w:hAnsi="Times New Roman" w:cs="Times New Roman"/>
          <w:color w:val="EE0000"/>
          <w:sz w:val="26"/>
          <w:szCs w:val="26"/>
        </w:rPr>
        <w:t xml:space="preserve">ở </w:t>
      </w:r>
      <w:r w:rsidRPr="005120D6">
        <w:rPr>
          <w:rFonts w:ascii="Times New Roman" w:hAnsi="Times New Roman" w:cs="Times New Roman"/>
          <w:color w:val="EE0000"/>
          <w:sz w:val="26"/>
          <w:szCs w:val="26"/>
        </w:rPr>
        <w:t xml:space="preserve">xung quanh </w:t>
      </w:r>
      <w:r w:rsidR="00363DEA" w:rsidRPr="005120D6">
        <w:rPr>
          <w:rFonts w:ascii="Times New Roman" w:hAnsi="Times New Roman" w:cs="Times New Roman"/>
          <w:color w:val="EE0000"/>
          <w:sz w:val="26"/>
          <w:szCs w:val="26"/>
        </w:rPr>
        <w:t>những</w:t>
      </w:r>
      <w:r w:rsidRPr="005120D6">
        <w:rPr>
          <w:rFonts w:ascii="Times New Roman" w:hAnsi="Times New Roman" w:cs="Times New Roman"/>
          <w:color w:val="EE0000"/>
          <w:sz w:val="26"/>
          <w:szCs w:val="26"/>
        </w:rPr>
        <w:t xml:space="preserve"> khu vực có nguy cơ cao</w:t>
      </w:r>
      <w:r w:rsidR="00363DEA" w:rsidRPr="005120D6">
        <w:rPr>
          <w:rFonts w:ascii="Times New Roman" w:hAnsi="Times New Roman" w:cs="Times New Roman"/>
          <w:color w:val="EE0000"/>
          <w:sz w:val="26"/>
          <w:szCs w:val="26"/>
        </w:rPr>
        <w:t xml:space="preserve"> đã được biết</w:t>
      </w:r>
      <w:r w:rsidRPr="005120D6">
        <w:rPr>
          <w:rFonts w:ascii="Times New Roman" w:hAnsi="Times New Roman" w:cs="Times New Roman"/>
          <w:color w:val="EE0000"/>
          <w:sz w:val="26"/>
          <w:szCs w:val="26"/>
        </w:rPr>
        <w:t>, tham khảo Cảnh báo hàng hải (NAVWARN) từ Văn phòng Thủy văn Vương quốc Anh (UKHO) hoặc Cơ quan Tình báo Địa không gian Quốc gia (</w:t>
      </w:r>
      <w:r w:rsidR="00363DEA" w:rsidRPr="005120D6">
        <w:rPr>
          <w:rFonts w:ascii="Times New Roman" w:hAnsi="Times New Roman" w:cs="Times New Roman"/>
          <w:color w:val="EE0000"/>
          <w:sz w:val="26"/>
          <w:szCs w:val="26"/>
        </w:rPr>
        <w:t>National Geospatial-Intelligence Agency</w:t>
      </w:r>
      <w:r w:rsidR="00363DEA" w:rsidRPr="005120D6">
        <w:rPr>
          <w:rFonts w:ascii="Times New Roman" w:hAnsi="Times New Roman" w:cs="Times New Roman"/>
          <w:color w:val="EE0000"/>
          <w:sz w:val="26"/>
          <w:szCs w:val="26"/>
        </w:rPr>
        <w:t xml:space="preserve"> - </w:t>
      </w:r>
      <w:r w:rsidRPr="005120D6">
        <w:rPr>
          <w:rFonts w:ascii="Times New Roman" w:hAnsi="Times New Roman" w:cs="Times New Roman"/>
          <w:color w:val="EE0000"/>
          <w:sz w:val="26"/>
          <w:szCs w:val="26"/>
        </w:rPr>
        <w:t xml:space="preserve">NGA) và phối hợp với các cảng vụ để </w:t>
      </w:r>
      <w:r w:rsidR="00363DEA" w:rsidRPr="005120D6">
        <w:rPr>
          <w:rFonts w:ascii="Times New Roman" w:hAnsi="Times New Roman" w:cs="Times New Roman"/>
          <w:color w:val="EE0000"/>
          <w:sz w:val="26"/>
          <w:szCs w:val="26"/>
        </w:rPr>
        <w:t>thu xếp</w:t>
      </w:r>
      <w:r w:rsidRPr="005120D6">
        <w:rPr>
          <w:rFonts w:ascii="Times New Roman" w:hAnsi="Times New Roman" w:cs="Times New Roman"/>
          <w:color w:val="EE0000"/>
          <w:sz w:val="26"/>
          <w:szCs w:val="26"/>
        </w:rPr>
        <w:t xml:space="preserve"> thời điểm tàu ​​đến vào ban ngày.</w:t>
      </w:r>
    </w:p>
    <w:p w14:paraId="6261AC54" w14:textId="77777777" w:rsidR="005120D6" w:rsidRPr="005120D6" w:rsidRDefault="005120D6" w:rsidP="005120D6">
      <w:pPr>
        <w:spacing w:before="120" w:after="120"/>
        <w:jc w:val="both"/>
        <w:rPr>
          <w:rFonts w:ascii="Times New Roman" w:hAnsi="Times New Roman" w:cs="Times New Roman"/>
          <w:b/>
          <w:bCs/>
          <w:color w:val="EE0000"/>
          <w:sz w:val="26"/>
          <w:szCs w:val="26"/>
        </w:rPr>
      </w:pPr>
      <w:r w:rsidRPr="005120D6">
        <w:rPr>
          <w:rFonts w:ascii="Times New Roman" w:hAnsi="Times New Roman" w:cs="Times New Roman"/>
          <w:b/>
          <w:bCs/>
          <w:color w:val="EE0000"/>
          <w:sz w:val="26"/>
          <w:szCs w:val="26"/>
        </w:rPr>
        <w:t>Báo cáo và chia sẻ thông tin tình báo</w:t>
      </w:r>
    </w:p>
    <w:p w14:paraId="581CFD10" w14:textId="4BBE019F" w:rsidR="005120D6" w:rsidRPr="005120D6" w:rsidRDefault="005120D6" w:rsidP="005120D6">
      <w:pPr>
        <w:pStyle w:val="ListParagraph"/>
        <w:numPr>
          <w:ilvl w:val="0"/>
          <w:numId w:val="11"/>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Chia sẻ chi tiết sự cố với </w:t>
      </w:r>
      <w:r w:rsidRPr="005120D6">
        <w:rPr>
          <w:rFonts w:ascii="Times New Roman" w:hAnsi="Times New Roman" w:cs="Times New Roman"/>
          <w:color w:val="EE0000"/>
          <w:sz w:val="26"/>
          <w:szCs w:val="26"/>
        </w:rPr>
        <w:t>Chính quyền</w:t>
      </w:r>
      <w:r w:rsidRPr="005120D6">
        <w:rPr>
          <w:rFonts w:ascii="Times New Roman" w:hAnsi="Times New Roman" w:cs="Times New Roman"/>
          <w:color w:val="EE0000"/>
          <w:sz w:val="26"/>
          <w:szCs w:val="26"/>
        </w:rPr>
        <w:t xml:space="preserve"> Hàng hải RMI (sau đây gọi là "</w:t>
      </w:r>
      <w:r w:rsidRPr="005120D6">
        <w:rPr>
          <w:rFonts w:ascii="Times New Roman" w:hAnsi="Times New Roman" w:cs="Times New Roman"/>
          <w:color w:val="EE0000"/>
          <w:sz w:val="26"/>
          <w:szCs w:val="26"/>
        </w:rPr>
        <w:t>Chính quyền</w:t>
      </w:r>
      <w:r w:rsidRPr="005120D6">
        <w:rPr>
          <w:rFonts w:ascii="Times New Roman" w:hAnsi="Times New Roman" w:cs="Times New Roman"/>
          <w:color w:val="EE0000"/>
          <w:sz w:val="26"/>
          <w:szCs w:val="26"/>
        </w:rPr>
        <w:t>"), UKMTO và NSC để cùng nhau nâng cao nhận thức. Tham khảo MARSEC-210 để biết thông tin liên hệ.</w:t>
      </w:r>
    </w:p>
    <w:p w14:paraId="6B2533E3" w14:textId="11FD407E" w:rsidR="005120D6" w:rsidRPr="005120D6" w:rsidRDefault="005120D6" w:rsidP="005120D6">
      <w:pPr>
        <w:pStyle w:val="ListParagraph"/>
        <w:numPr>
          <w:ilvl w:val="0"/>
          <w:numId w:val="11"/>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Tham gia vào các mạng lưới giám sát khu vực (ví dụ: Baltic R-Mode) và bất kỳ nỗ lực quốc tế nào nhằm đảm bảo thông tin </w:t>
      </w:r>
      <w:r w:rsidRPr="005120D6">
        <w:rPr>
          <w:rFonts w:ascii="Times New Roman" w:hAnsi="Times New Roman" w:cs="Times New Roman"/>
          <w:color w:val="EE0000"/>
          <w:sz w:val="26"/>
          <w:szCs w:val="26"/>
        </w:rPr>
        <w:t xml:space="preserve">về </w:t>
      </w:r>
      <w:r w:rsidRPr="005120D6">
        <w:rPr>
          <w:rFonts w:ascii="Times New Roman" w:hAnsi="Times New Roman" w:cs="Times New Roman"/>
          <w:color w:val="EE0000"/>
          <w:sz w:val="26"/>
          <w:szCs w:val="26"/>
        </w:rPr>
        <w:t xml:space="preserve">vị trí, </w:t>
      </w:r>
      <w:r w:rsidRPr="005120D6">
        <w:rPr>
          <w:rFonts w:ascii="Times New Roman" w:hAnsi="Times New Roman" w:cs="Times New Roman"/>
          <w:color w:val="EE0000"/>
          <w:sz w:val="26"/>
          <w:szCs w:val="26"/>
        </w:rPr>
        <w:t>hành trình</w:t>
      </w:r>
      <w:r w:rsidRPr="005120D6">
        <w:rPr>
          <w:rFonts w:ascii="Times New Roman" w:hAnsi="Times New Roman" w:cs="Times New Roman"/>
          <w:color w:val="EE0000"/>
          <w:sz w:val="26"/>
          <w:szCs w:val="26"/>
        </w:rPr>
        <w:t xml:space="preserve"> và thời gian.</w:t>
      </w:r>
    </w:p>
    <w:p w14:paraId="19DFCE99" w14:textId="77777777" w:rsidR="005120D6" w:rsidRPr="005120D6" w:rsidRDefault="005120D6" w:rsidP="005120D6">
      <w:pPr>
        <w:spacing w:before="120" w:after="120"/>
        <w:jc w:val="both"/>
        <w:rPr>
          <w:rFonts w:ascii="Times New Roman" w:hAnsi="Times New Roman" w:cs="Times New Roman"/>
          <w:b/>
          <w:bCs/>
          <w:color w:val="EE0000"/>
          <w:sz w:val="26"/>
          <w:szCs w:val="26"/>
        </w:rPr>
      </w:pPr>
      <w:r w:rsidRPr="005120D6">
        <w:rPr>
          <w:rFonts w:ascii="Times New Roman" w:hAnsi="Times New Roman" w:cs="Times New Roman"/>
          <w:b/>
          <w:bCs/>
          <w:color w:val="EE0000"/>
          <w:sz w:val="26"/>
          <w:szCs w:val="26"/>
        </w:rPr>
        <w:t>Lập kế hoạch vận hành và áp dụng công nghệ</w:t>
      </w:r>
    </w:p>
    <w:p w14:paraId="3A057D47" w14:textId="0EC704C1" w:rsidR="005120D6" w:rsidRPr="005120D6" w:rsidRDefault="005120D6" w:rsidP="005120D6">
      <w:pPr>
        <w:pStyle w:val="ListParagraph"/>
        <w:numPr>
          <w:ilvl w:val="0"/>
          <w:numId w:val="12"/>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Xây dựng kế hoạch ứng phó </w:t>
      </w:r>
      <w:r w:rsidRPr="005120D6">
        <w:rPr>
          <w:rFonts w:ascii="Times New Roman" w:hAnsi="Times New Roman" w:cs="Times New Roman"/>
          <w:color w:val="EE0000"/>
          <w:sz w:val="26"/>
          <w:szCs w:val="26"/>
        </w:rPr>
        <w:t xml:space="preserve">với </w:t>
      </w:r>
      <w:r w:rsidRPr="005120D6">
        <w:rPr>
          <w:rFonts w:ascii="Times New Roman" w:hAnsi="Times New Roman" w:cs="Times New Roman"/>
          <w:color w:val="EE0000"/>
          <w:sz w:val="26"/>
          <w:szCs w:val="26"/>
        </w:rPr>
        <w:t>sự cố GNSS, bao gồm việc chuyển sang các thiết bị hỗ trợ không phải GNSS như eLoran hoặc R-Mode nếu có (</w:t>
      </w:r>
      <w:r w:rsidRPr="005120D6">
        <w:rPr>
          <w:rFonts w:ascii="Times New Roman" w:hAnsi="Times New Roman" w:cs="Times New Roman"/>
          <w:color w:val="EE0000"/>
          <w:sz w:val="26"/>
          <w:szCs w:val="26"/>
        </w:rPr>
        <w:t xml:space="preserve">đang </w:t>
      </w:r>
      <w:r w:rsidRPr="005120D6">
        <w:rPr>
          <w:rFonts w:ascii="Times New Roman" w:hAnsi="Times New Roman" w:cs="Times New Roman"/>
          <w:color w:val="EE0000"/>
          <w:sz w:val="26"/>
          <w:szCs w:val="26"/>
        </w:rPr>
        <w:t>thử nghiệm trên Biển Baltic).</w:t>
      </w:r>
    </w:p>
    <w:p w14:paraId="7FA3E162" w14:textId="30098A9B" w:rsidR="005120D6" w:rsidRPr="005120D6" w:rsidRDefault="005120D6" w:rsidP="005120D6">
      <w:pPr>
        <w:pStyle w:val="ListParagraph"/>
        <w:numPr>
          <w:ilvl w:val="0"/>
          <w:numId w:val="12"/>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 xml:space="preserve">Báo cáo sự cố ngay lập tức cho NAVCEN và NSC, cung cấp vĩ độ/kinh độ, thời </w:t>
      </w:r>
      <w:r w:rsidRPr="005120D6">
        <w:rPr>
          <w:rFonts w:ascii="Times New Roman" w:hAnsi="Times New Roman" w:cs="Times New Roman"/>
          <w:color w:val="EE0000"/>
          <w:sz w:val="26"/>
          <w:szCs w:val="26"/>
        </w:rPr>
        <w:t>điểm</w:t>
      </w:r>
      <w:r w:rsidRPr="005120D6">
        <w:rPr>
          <w:rFonts w:ascii="Times New Roman" w:hAnsi="Times New Roman" w:cs="Times New Roman"/>
          <w:color w:val="EE0000"/>
          <w:sz w:val="26"/>
          <w:szCs w:val="26"/>
        </w:rPr>
        <w:t xml:space="preserve">, khoảng thời gian và </w:t>
      </w:r>
      <w:r w:rsidRPr="005120D6">
        <w:rPr>
          <w:rFonts w:ascii="Times New Roman" w:hAnsi="Times New Roman" w:cs="Times New Roman"/>
          <w:color w:val="EE0000"/>
          <w:sz w:val="26"/>
          <w:szCs w:val="26"/>
        </w:rPr>
        <w:t xml:space="preserve">các </w:t>
      </w:r>
      <w:r w:rsidRPr="005120D6">
        <w:rPr>
          <w:rFonts w:ascii="Times New Roman" w:hAnsi="Times New Roman" w:cs="Times New Roman"/>
          <w:color w:val="EE0000"/>
          <w:sz w:val="26"/>
          <w:szCs w:val="26"/>
        </w:rPr>
        <w:t>ảnh chụp màn hình.</w:t>
      </w:r>
    </w:p>
    <w:p w14:paraId="533A8B09" w14:textId="0796E33C" w:rsidR="005120D6" w:rsidRPr="005120D6" w:rsidRDefault="005120D6" w:rsidP="005120D6">
      <w:pPr>
        <w:pStyle w:val="ListParagraph"/>
        <w:numPr>
          <w:ilvl w:val="0"/>
          <w:numId w:val="12"/>
        </w:numPr>
        <w:spacing w:before="120" w:after="120"/>
        <w:jc w:val="both"/>
        <w:rPr>
          <w:rFonts w:ascii="Times New Roman" w:hAnsi="Times New Roman" w:cs="Times New Roman"/>
          <w:color w:val="EE0000"/>
          <w:sz w:val="26"/>
          <w:szCs w:val="26"/>
        </w:rPr>
      </w:pPr>
      <w:r w:rsidRPr="005120D6">
        <w:rPr>
          <w:rFonts w:ascii="Times New Roman" w:hAnsi="Times New Roman" w:cs="Times New Roman"/>
          <w:color w:val="EE0000"/>
          <w:sz w:val="26"/>
          <w:szCs w:val="26"/>
        </w:rPr>
        <w:t>Cân nhắc việc cài đặt các giải pháp tiên tiến như hệ thống chống nhiễu/giả mạo hoặc hệ thống thông tin thời gian và vị trí dự phòng độc lập.</w:t>
      </w:r>
    </w:p>
    <w:p w14:paraId="3A1173DD" w14:textId="1AD62A7C" w:rsidR="00C13E10" w:rsidRDefault="005120D6" w:rsidP="005120D6">
      <w:pPr>
        <w:jc w:val="center"/>
      </w:pPr>
      <w:r>
        <w:rPr>
          <w:b/>
          <w:bCs/>
        </w:rPr>
        <w:t>-----------------------------------------------</w:t>
      </w:r>
    </w:p>
    <w:sectPr w:rsidR="00C13E10" w:rsidSect="004A6803">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6EDC"/>
    <w:multiLevelType w:val="multilevel"/>
    <w:tmpl w:val="5B728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47E4C"/>
    <w:multiLevelType w:val="hybridMultilevel"/>
    <w:tmpl w:val="D89A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D5A2E"/>
    <w:multiLevelType w:val="multilevel"/>
    <w:tmpl w:val="C1929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44B2E"/>
    <w:multiLevelType w:val="multilevel"/>
    <w:tmpl w:val="C172A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F1FC3"/>
    <w:multiLevelType w:val="hybridMultilevel"/>
    <w:tmpl w:val="5756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766DC"/>
    <w:multiLevelType w:val="multilevel"/>
    <w:tmpl w:val="BA364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63471"/>
    <w:multiLevelType w:val="multilevel"/>
    <w:tmpl w:val="46C68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D00F2"/>
    <w:multiLevelType w:val="hybridMultilevel"/>
    <w:tmpl w:val="D1A2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10267"/>
    <w:multiLevelType w:val="hybridMultilevel"/>
    <w:tmpl w:val="B660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4751"/>
    <w:multiLevelType w:val="hybridMultilevel"/>
    <w:tmpl w:val="84D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06088"/>
    <w:multiLevelType w:val="hybridMultilevel"/>
    <w:tmpl w:val="13B4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B67BB"/>
    <w:multiLevelType w:val="multilevel"/>
    <w:tmpl w:val="8916B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868449">
    <w:abstractNumId w:val="6"/>
  </w:num>
  <w:num w:numId="2" w16cid:durableId="1161192437">
    <w:abstractNumId w:val="2"/>
  </w:num>
  <w:num w:numId="3" w16cid:durableId="1644775676">
    <w:abstractNumId w:val="11"/>
  </w:num>
  <w:num w:numId="4" w16cid:durableId="2008091248">
    <w:abstractNumId w:val="3"/>
  </w:num>
  <w:num w:numId="5" w16cid:durableId="1914319192">
    <w:abstractNumId w:val="0"/>
  </w:num>
  <w:num w:numId="6" w16cid:durableId="1487360153">
    <w:abstractNumId w:val="5"/>
  </w:num>
  <w:num w:numId="7" w16cid:durableId="1882402223">
    <w:abstractNumId w:val="9"/>
  </w:num>
  <w:num w:numId="8" w16cid:durableId="928346352">
    <w:abstractNumId w:val="1"/>
  </w:num>
  <w:num w:numId="9" w16cid:durableId="1858805463">
    <w:abstractNumId w:val="8"/>
  </w:num>
  <w:num w:numId="10" w16cid:durableId="844053986">
    <w:abstractNumId w:val="7"/>
  </w:num>
  <w:num w:numId="11" w16cid:durableId="1531802572">
    <w:abstractNumId w:val="4"/>
  </w:num>
  <w:num w:numId="12" w16cid:durableId="727916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03"/>
    <w:rsid w:val="000501D0"/>
    <w:rsid w:val="00093AC6"/>
    <w:rsid w:val="00363DEA"/>
    <w:rsid w:val="003A0A70"/>
    <w:rsid w:val="004A6803"/>
    <w:rsid w:val="005120D6"/>
    <w:rsid w:val="005B4130"/>
    <w:rsid w:val="00C03E20"/>
    <w:rsid w:val="00C13E10"/>
    <w:rsid w:val="00C5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2927"/>
  <w15:chartTrackingRefBased/>
  <w15:docId w15:val="{325D0A07-C51C-499C-979C-2CB5E4AE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03"/>
    <w:rPr>
      <w:rFonts w:eastAsiaTheme="majorEastAsia" w:cstheme="majorBidi"/>
      <w:color w:val="272727" w:themeColor="text1" w:themeTint="D8"/>
    </w:rPr>
  </w:style>
  <w:style w:type="paragraph" w:styleId="Title">
    <w:name w:val="Title"/>
    <w:basedOn w:val="Normal"/>
    <w:next w:val="Normal"/>
    <w:link w:val="TitleChar"/>
    <w:uiPriority w:val="10"/>
    <w:qFormat/>
    <w:rsid w:val="004A6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03"/>
    <w:pPr>
      <w:spacing w:before="160"/>
      <w:jc w:val="center"/>
    </w:pPr>
    <w:rPr>
      <w:i/>
      <w:iCs/>
      <w:color w:val="404040" w:themeColor="text1" w:themeTint="BF"/>
    </w:rPr>
  </w:style>
  <w:style w:type="character" w:customStyle="1" w:styleId="QuoteChar">
    <w:name w:val="Quote Char"/>
    <w:basedOn w:val="DefaultParagraphFont"/>
    <w:link w:val="Quote"/>
    <w:uiPriority w:val="29"/>
    <w:rsid w:val="004A6803"/>
    <w:rPr>
      <w:i/>
      <w:iCs/>
      <w:color w:val="404040" w:themeColor="text1" w:themeTint="BF"/>
    </w:rPr>
  </w:style>
  <w:style w:type="paragraph" w:styleId="ListParagraph">
    <w:name w:val="List Paragraph"/>
    <w:basedOn w:val="Normal"/>
    <w:uiPriority w:val="34"/>
    <w:qFormat/>
    <w:rsid w:val="004A6803"/>
    <w:pPr>
      <w:ind w:left="720"/>
      <w:contextualSpacing/>
    </w:pPr>
  </w:style>
  <w:style w:type="character" w:styleId="IntenseEmphasis">
    <w:name w:val="Intense Emphasis"/>
    <w:basedOn w:val="DefaultParagraphFont"/>
    <w:uiPriority w:val="21"/>
    <w:qFormat/>
    <w:rsid w:val="004A6803"/>
    <w:rPr>
      <w:i/>
      <w:iCs/>
      <w:color w:val="0F4761" w:themeColor="accent1" w:themeShade="BF"/>
    </w:rPr>
  </w:style>
  <w:style w:type="paragraph" w:styleId="IntenseQuote">
    <w:name w:val="Intense Quote"/>
    <w:basedOn w:val="Normal"/>
    <w:next w:val="Normal"/>
    <w:link w:val="IntenseQuoteChar"/>
    <w:uiPriority w:val="30"/>
    <w:qFormat/>
    <w:rsid w:val="004A6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803"/>
    <w:rPr>
      <w:i/>
      <w:iCs/>
      <w:color w:val="0F4761" w:themeColor="accent1" w:themeShade="BF"/>
    </w:rPr>
  </w:style>
  <w:style w:type="character" w:styleId="IntenseReference">
    <w:name w:val="Intense Reference"/>
    <w:basedOn w:val="DefaultParagraphFont"/>
    <w:uiPriority w:val="32"/>
    <w:qFormat/>
    <w:rsid w:val="004A6803"/>
    <w:rPr>
      <w:b/>
      <w:bCs/>
      <w:smallCaps/>
      <w:color w:val="0F4761" w:themeColor="accent1" w:themeShade="BF"/>
      <w:spacing w:val="5"/>
    </w:rPr>
  </w:style>
  <w:style w:type="character" w:styleId="Hyperlink">
    <w:name w:val="Hyperlink"/>
    <w:basedOn w:val="DefaultParagraphFont"/>
    <w:uiPriority w:val="99"/>
    <w:unhideWhenUsed/>
    <w:rsid w:val="004A6803"/>
    <w:rPr>
      <w:color w:val="467886" w:themeColor="hyperlink"/>
      <w:u w:val="single"/>
    </w:rPr>
  </w:style>
  <w:style w:type="character" w:styleId="UnresolvedMention">
    <w:name w:val="Unresolved Mention"/>
    <w:basedOn w:val="DefaultParagraphFont"/>
    <w:uiPriority w:val="99"/>
    <w:semiHidden/>
    <w:unhideWhenUsed/>
    <w:rsid w:val="004A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6/shutterstock_2533756347-e1750063435809.jpg" TargetMode="External"/><Relationship Id="rId5" Type="http://schemas.openxmlformats.org/officeDocument/2006/relationships/hyperlink" Target="https://safety4sea.com/category/safety-parent/secur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2025-10-09T07:13:00Z</dcterms:created>
  <dcterms:modified xsi:type="dcterms:W3CDTF">2025-10-09T08:00:00Z</dcterms:modified>
</cp:coreProperties>
</file>