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9C0E" w14:textId="0976020B" w:rsidR="007F318A" w:rsidRPr="007F318A" w:rsidRDefault="007F318A" w:rsidP="0093438B">
      <w:pPr>
        <w:spacing w:line="240" w:lineRule="auto"/>
        <w:jc w:val="center"/>
        <w:rPr>
          <w:rFonts w:ascii="Times New Roman" w:hAnsi="Times New Roman" w:cs="Times New Roman"/>
          <w:b/>
          <w:bCs/>
          <w:sz w:val="40"/>
          <w:szCs w:val="40"/>
        </w:rPr>
      </w:pPr>
      <w:r w:rsidRPr="0093438B">
        <w:rPr>
          <w:rFonts w:ascii="Times New Roman" w:hAnsi="Times New Roman" w:cs="Times New Roman"/>
          <w:b/>
          <w:bCs/>
          <w:sz w:val="40"/>
          <w:szCs w:val="40"/>
        </w:rPr>
        <w:t>Luật Hàng hải: Bắt buộc phải báo cáo về các container bị mất trên biển từ 2026</w:t>
      </w:r>
    </w:p>
    <w:p w14:paraId="6A277554" w14:textId="3505F8CD" w:rsidR="007F318A" w:rsidRPr="007F318A" w:rsidRDefault="007F318A" w:rsidP="0093438B">
      <w:pPr>
        <w:jc w:val="right"/>
      </w:pPr>
      <w:r w:rsidRPr="007F318A">
        <w:t> </w:t>
      </w:r>
      <w:hyperlink r:id="rId5" w:history="1">
        <w:r w:rsidRPr="007F318A">
          <w:rPr>
            <w:rStyle w:val="Hyperlink"/>
            <w:b/>
            <w:bCs/>
          </w:rPr>
          <w:t>maritimecyprus</w:t>
        </w:r>
      </w:hyperlink>
    </w:p>
    <w:p w14:paraId="06CD06CA" w14:textId="252E245F" w:rsidR="007F318A" w:rsidRPr="007F318A" w:rsidRDefault="007F318A" w:rsidP="007F318A">
      <w:r w:rsidRPr="007F318A">
        <w:drawing>
          <wp:inline distT="0" distB="0" distL="0" distR="0" wp14:anchorId="490E87DD" wp14:editId="1CCDFB4B">
            <wp:extent cx="5943600" cy="3347720"/>
            <wp:effectExtent l="0" t="0" r="0" b="5080"/>
            <wp:docPr id="2224711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58DB02E3" w14:textId="222737A3" w:rsidR="007F318A" w:rsidRPr="0093438B" w:rsidRDefault="007F318A" w:rsidP="0093438B">
      <w:pPr>
        <w:spacing w:after="120"/>
        <w:jc w:val="both"/>
        <w:rPr>
          <w:rFonts w:ascii="Times New Roman" w:hAnsi="Times New Roman" w:cs="Times New Roman"/>
          <w:sz w:val="26"/>
          <w:szCs w:val="26"/>
        </w:rPr>
      </w:pPr>
      <w:r w:rsidRPr="0093438B">
        <w:rPr>
          <w:rFonts w:ascii="Times New Roman" w:hAnsi="Times New Roman" w:cs="Times New Roman"/>
          <w:sz w:val="26"/>
          <w:szCs w:val="26"/>
        </w:rPr>
        <w:t xml:space="preserve">Container bị mất trên biển phải được báo cáo theo các quy </w:t>
      </w:r>
      <w:r w:rsidRPr="0093438B">
        <w:rPr>
          <w:rFonts w:ascii="Times New Roman" w:hAnsi="Times New Roman" w:cs="Times New Roman"/>
          <w:sz w:val="26"/>
          <w:szCs w:val="26"/>
        </w:rPr>
        <w:t>định</w:t>
      </w:r>
      <w:r w:rsidRPr="0093438B">
        <w:rPr>
          <w:rFonts w:ascii="Times New Roman" w:hAnsi="Times New Roman" w:cs="Times New Roman"/>
          <w:sz w:val="26"/>
          <w:szCs w:val="26"/>
        </w:rPr>
        <w:t xml:space="preserve"> mới đã được thống nhất tại kỳ họp thứ 108 của Ủy ban </w:t>
      </w:r>
      <w:proofErr w:type="gramStart"/>
      <w:r w:rsidRPr="0093438B">
        <w:rPr>
          <w:rFonts w:ascii="Times New Roman" w:hAnsi="Times New Roman" w:cs="Times New Roman"/>
          <w:sz w:val="26"/>
          <w:szCs w:val="26"/>
        </w:rPr>
        <w:t>An</w:t>
      </w:r>
      <w:proofErr w:type="gramEnd"/>
      <w:r w:rsidRPr="0093438B">
        <w:rPr>
          <w:rFonts w:ascii="Times New Roman" w:hAnsi="Times New Roman" w:cs="Times New Roman"/>
          <w:sz w:val="26"/>
          <w:szCs w:val="26"/>
        </w:rPr>
        <w:t xml:space="preserve"> toàn Hàng hải thuộc Tổ chức Hàng hải Quốc tế (IMO).</w:t>
      </w:r>
    </w:p>
    <w:p w14:paraId="650AB347" w14:textId="1D1968DA" w:rsidR="007F318A" w:rsidRPr="0093438B" w:rsidRDefault="007F318A" w:rsidP="0093438B">
      <w:pPr>
        <w:spacing w:after="120"/>
        <w:jc w:val="both"/>
        <w:rPr>
          <w:rFonts w:ascii="Times New Roman" w:hAnsi="Times New Roman" w:cs="Times New Roman"/>
          <w:sz w:val="26"/>
          <w:szCs w:val="26"/>
        </w:rPr>
      </w:pPr>
      <w:r w:rsidRPr="0093438B">
        <w:rPr>
          <w:rFonts w:ascii="Times New Roman" w:hAnsi="Times New Roman" w:cs="Times New Roman"/>
          <w:sz w:val="26"/>
          <w:szCs w:val="26"/>
        </w:rPr>
        <w:t xml:space="preserve">Theo các sửa đổi gần đây </w:t>
      </w:r>
      <w:r w:rsidRPr="0093438B">
        <w:rPr>
          <w:rFonts w:ascii="Times New Roman" w:hAnsi="Times New Roman" w:cs="Times New Roman"/>
          <w:sz w:val="26"/>
          <w:szCs w:val="26"/>
        </w:rPr>
        <w:t xml:space="preserve">đã </w:t>
      </w:r>
      <w:r w:rsidRPr="0093438B">
        <w:rPr>
          <w:rFonts w:ascii="Times New Roman" w:hAnsi="Times New Roman" w:cs="Times New Roman"/>
          <w:sz w:val="26"/>
          <w:szCs w:val="26"/>
        </w:rPr>
        <w:t xml:space="preserve">được thông qua đối với Công ước Quốc tế về </w:t>
      </w:r>
      <w:proofErr w:type="gramStart"/>
      <w:r w:rsidRPr="0093438B">
        <w:rPr>
          <w:rFonts w:ascii="Times New Roman" w:hAnsi="Times New Roman" w:cs="Times New Roman"/>
          <w:sz w:val="26"/>
          <w:szCs w:val="26"/>
        </w:rPr>
        <w:t>An</w:t>
      </w:r>
      <w:proofErr w:type="gramEnd"/>
      <w:r w:rsidRPr="0093438B">
        <w:rPr>
          <w:rFonts w:ascii="Times New Roman" w:hAnsi="Times New Roman" w:cs="Times New Roman"/>
          <w:sz w:val="26"/>
          <w:szCs w:val="26"/>
        </w:rPr>
        <w:t xml:space="preserve"> toàn Sinh mạng trên Biển (SOLAS) 1974, thuyền trưởng </w:t>
      </w:r>
      <w:r w:rsidRPr="0093438B">
        <w:rPr>
          <w:rFonts w:ascii="Times New Roman" w:hAnsi="Times New Roman" w:cs="Times New Roman"/>
          <w:sz w:val="26"/>
          <w:szCs w:val="26"/>
        </w:rPr>
        <w:t xml:space="preserve">tàu bị </w:t>
      </w:r>
      <w:r w:rsidRPr="0093438B">
        <w:rPr>
          <w:rFonts w:ascii="Times New Roman" w:hAnsi="Times New Roman" w:cs="Times New Roman"/>
          <w:sz w:val="26"/>
          <w:szCs w:val="26"/>
        </w:rPr>
        <w:t xml:space="preserve">mất container phải báo cáo ngay lập tức các chi tiết cụ thể cho các tàu </w:t>
      </w:r>
      <w:r w:rsidRPr="0093438B">
        <w:rPr>
          <w:rFonts w:ascii="Times New Roman" w:hAnsi="Times New Roman" w:cs="Times New Roman"/>
          <w:sz w:val="26"/>
          <w:szCs w:val="26"/>
        </w:rPr>
        <w:t xml:space="preserve">ở </w:t>
      </w:r>
      <w:r w:rsidRPr="0093438B">
        <w:rPr>
          <w:rFonts w:ascii="Times New Roman" w:hAnsi="Times New Roman" w:cs="Times New Roman"/>
          <w:sz w:val="26"/>
          <w:szCs w:val="26"/>
        </w:rPr>
        <w:t xml:space="preserve">gần đó, </w:t>
      </w:r>
      <w:r w:rsidRPr="0093438B">
        <w:rPr>
          <w:rFonts w:ascii="Times New Roman" w:hAnsi="Times New Roman" w:cs="Times New Roman"/>
          <w:sz w:val="26"/>
          <w:szCs w:val="26"/>
        </w:rPr>
        <w:t xml:space="preserve">cho </w:t>
      </w:r>
      <w:r w:rsidRPr="0093438B">
        <w:rPr>
          <w:rFonts w:ascii="Times New Roman" w:hAnsi="Times New Roman" w:cs="Times New Roman"/>
          <w:sz w:val="26"/>
          <w:szCs w:val="26"/>
        </w:rPr>
        <w:t xml:space="preserve">quốc gia ven biển gần nhất và quốc gia tàu </w:t>
      </w:r>
      <w:r w:rsidRPr="0093438B">
        <w:rPr>
          <w:rFonts w:ascii="Times New Roman" w:hAnsi="Times New Roman" w:cs="Times New Roman"/>
          <w:sz w:val="26"/>
          <w:szCs w:val="26"/>
        </w:rPr>
        <w:t>mang</w:t>
      </w:r>
      <w:r w:rsidRPr="0093438B">
        <w:rPr>
          <w:rFonts w:ascii="Times New Roman" w:hAnsi="Times New Roman" w:cs="Times New Roman"/>
          <w:sz w:val="26"/>
          <w:szCs w:val="26"/>
        </w:rPr>
        <w:t xml:space="preserve"> cờ, bắt đầu từ ngày 1 tháng 1 năm 2026.</w:t>
      </w:r>
    </w:p>
    <w:p w14:paraId="3C41190D" w14:textId="08C45736" w:rsidR="007F318A" w:rsidRPr="0093438B" w:rsidRDefault="007F318A" w:rsidP="0093438B">
      <w:pPr>
        <w:spacing w:after="120"/>
        <w:jc w:val="both"/>
        <w:rPr>
          <w:rFonts w:ascii="Times New Roman" w:hAnsi="Times New Roman" w:cs="Times New Roman"/>
          <w:sz w:val="26"/>
          <w:szCs w:val="26"/>
        </w:rPr>
      </w:pPr>
      <w:r w:rsidRPr="0093438B">
        <w:rPr>
          <w:rFonts w:ascii="Times New Roman" w:hAnsi="Times New Roman" w:cs="Times New Roman"/>
          <w:sz w:val="26"/>
          <w:szCs w:val="26"/>
        </w:rPr>
        <w:t>Theo quy định mới</w:t>
      </w:r>
      <w:r w:rsidRPr="0093438B">
        <w:rPr>
          <w:rFonts w:ascii="Times New Roman" w:hAnsi="Times New Roman" w:cs="Times New Roman"/>
          <w:sz w:val="26"/>
          <w:szCs w:val="26"/>
        </w:rPr>
        <w:t xml:space="preserve"> này</w:t>
      </w:r>
      <w:r w:rsidRPr="0093438B">
        <w:rPr>
          <w:rFonts w:ascii="Times New Roman" w:hAnsi="Times New Roman" w:cs="Times New Roman"/>
          <w:sz w:val="26"/>
          <w:szCs w:val="26"/>
        </w:rPr>
        <w:t xml:space="preserve">, việc báo cáo ngay lập tức của thuyền trưởng phải bao gồm vị trí của các container bị mất, tổng số container bị mất và có </w:t>
      </w:r>
      <w:r w:rsidRPr="0093438B">
        <w:rPr>
          <w:rFonts w:ascii="Times New Roman" w:hAnsi="Times New Roman" w:cs="Times New Roman"/>
          <w:sz w:val="26"/>
          <w:szCs w:val="26"/>
        </w:rPr>
        <w:t xml:space="preserve">chứa </w:t>
      </w:r>
      <w:r w:rsidRPr="0093438B">
        <w:rPr>
          <w:rFonts w:ascii="Times New Roman" w:hAnsi="Times New Roman" w:cs="Times New Roman"/>
          <w:sz w:val="26"/>
          <w:szCs w:val="26"/>
        </w:rPr>
        <w:t xml:space="preserve">hàng hóa nguy hiểm nào </w:t>
      </w:r>
      <w:r w:rsidRPr="0093438B">
        <w:rPr>
          <w:rFonts w:ascii="Times New Roman" w:hAnsi="Times New Roman" w:cs="Times New Roman"/>
          <w:sz w:val="26"/>
          <w:szCs w:val="26"/>
        </w:rPr>
        <w:t>không</w:t>
      </w:r>
      <w:r w:rsidRPr="0093438B">
        <w:rPr>
          <w:rFonts w:ascii="Times New Roman" w:hAnsi="Times New Roman" w:cs="Times New Roman"/>
          <w:sz w:val="26"/>
          <w:szCs w:val="26"/>
        </w:rPr>
        <w:t>.</w:t>
      </w:r>
      <w:r w:rsidR="0018751A">
        <w:rPr>
          <w:rFonts w:ascii="Times New Roman" w:hAnsi="Times New Roman" w:cs="Times New Roman"/>
          <w:sz w:val="26"/>
          <w:szCs w:val="26"/>
        </w:rPr>
        <w:t xml:space="preserve"> </w:t>
      </w:r>
      <w:r w:rsidRPr="0093438B">
        <w:rPr>
          <w:rFonts w:ascii="Times New Roman" w:hAnsi="Times New Roman" w:cs="Times New Roman"/>
          <w:sz w:val="26"/>
          <w:szCs w:val="26"/>
        </w:rPr>
        <w:t>Các thuyền trưởng cũng có thể tự nguyện chia sẻ thông tin chi tiết về hàng hóa, điều kiện biển, v.v.</w:t>
      </w:r>
    </w:p>
    <w:p w14:paraId="286AEA8E" w14:textId="2899EC4D" w:rsidR="007F318A" w:rsidRPr="0093438B" w:rsidRDefault="007F318A" w:rsidP="0093438B">
      <w:pPr>
        <w:spacing w:after="120"/>
        <w:jc w:val="both"/>
        <w:rPr>
          <w:rFonts w:ascii="Times New Roman" w:hAnsi="Times New Roman" w:cs="Times New Roman"/>
          <w:sz w:val="26"/>
          <w:szCs w:val="26"/>
        </w:rPr>
      </w:pPr>
      <w:r w:rsidRPr="0093438B">
        <w:rPr>
          <w:rFonts w:ascii="Times New Roman" w:hAnsi="Times New Roman" w:cs="Times New Roman"/>
          <w:sz w:val="26"/>
          <w:szCs w:val="26"/>
        </w:rPr>
        <w:t xml:space="preserve">Quốc gia </w:t>
      </w:r>
      <w:r w:rsidRPr="0093438B">
        <w:rPr>
          <w:rFonts w:ascii="Times New Roman" w:hAnsi="Times New Roman" w:cs="Times New Roman"/>
          <w:sz w:val="26"/>
          <w:szCs w:val="26"/>
        </w:rPr>
        <w:t>tàu mang</w:t>
      </w:r>
      <w:r w:rsidRPr="0093438B">
        <w:rPr>
          <w:rFonts w:ascii="Times New Roman" w:hAnsi="Times New Roman" w:cs="Times New Roman"/>
          <w:sz w:val="26"/>
          <w:szCs w:val="26"/>
        </w:rPr>
        <w:t xml:space="preserve"> cờ sau đó sẽ chuyển thông tin này đến IMO thông qua một mô-đun mới trong Hệ thống Thông tin Vận tải Biển Tích hợp Toàn cầu (GISIS).</w:t>
      </w:r>
    </w:p>
    <w:p w14:paraId="30AAF9D0" w14:textId="388E0F2B" w:rsidR="007F318A" w:rsidRDefault="007F318A" w:rsidP="0093438B">
      <w:pPr>
        <w:spacing w:after="120"/>
        <w:jc w:val="both"/>
        <w:rPr>
          <w:rFonts w:ascii="Times New Roman" w:hAnsi="Times New Roman" w:cs="Times New Roman"/>
          <w:sz w:val="26"/>
          <w:szCs w:val="26"/>
        </w:rPr>
      </w:pPr>
      <w:r w:rsidRPr="0093438B">
        <w:rPr>
          <w:rFonts w:ascii="Times New Roman" w:hAnsi="Times New Roman" w:cs="Times New Roman"/>
          <w:sz w:val="26"/>
          <w:szCs w:val="26"/>
        </w:rPr>
        <w:t xml:space="preserve">Các báo cáo phải được thực hiện càng sớm càng tốt, với các cập nhật khi có thêm thông tin, </w:t>
      </w:r>
      <w:r w:rsidRPr="0093438B">
        <w:rPr>
          <w:rFonts w:ascii="Times New Roman" w:hAnsi="Times New Roman" w:cs="Times New Roman"/>
          <w:sz w:val="26"/>
          <w:szCs w:val="26"/>
        </w:rPr>
        <w:t>còn</w:t>
      </w:r>
      <w:r w:rsidRPr="0093438B">
        <w:rPr>
          <w:rFonts w:ascii="Times New Roman" w:hAnsi="Times New Roman" w:cs="Times New Roman"/>
          <w:sz w:val="26"/>
          <w:szCs w:val="26"/>
        </w:rPr>
        <w:t xml:space="preserve"> số lượng container bị mất cuối cùng phải được xác nhận sau khi kiểm tra kỹ lưỡng.</w:t>
      </w:r>
    </w:p>
    <w:p w14:paraId="54869241" w14:textId="77777777" w:rsidR="0018751A" w:rsidRPr="0018751A" w:rsidRDefault="0018751A" w:rsidP="0018751A">
      <w:pPr>
        <w:spacing w:before="120" w:after="120"/>
        <w:jc w:val="both"/>
        <w:rPr>
          <w:rFonts w:ascii="Times New Roman" w:hAnsi="Times New Roman" w:cs="Times New Roman"/>
          <w:sz w:val="26"/>
          <w:szCs w:val="26"/>
        </w:rPr>
      </w:pPr>
      <w:r w:rsidRPr="0018751A">
        <w:rPr>
          <w:rFonts w:ascii="Times New Roman" w:hAnsi="Times New Roman" w:cs="Times New Roman"/>
          <w:sz w:val="26"/>
          <w:szCs w:val="26"/>
        </w:rPr>
        <w:t>Thuyền trưởng của các tàu quan sát thấ</w:t>
      </w:r>
      <w:r>
        <w:rPr>
          <w:rFonts w:ascii="Times New Roman" w:hAnsi="Times New Roman" w:cs="Times New Roman"/>
          <w:sz w:val="26"/>
          <w:szCs w:val="26"/>
        </w:rPr>
        <w:t>y</w:t>
      </w:r>
      <w:r w:rsidRPr="0018751A">
        <w:rPr>
          <w:rFonts w:ascii="Times New Roman" w:hAnsi="Times New Roman" w:cs="Times New Roman"/>
          <w:sz w:val="26"/>
          <w:szCs w:val="26"/>
        </w:rPr>
        <w:t xml:space="preserve"> các container đang trôi dạt trên biển phải báo cáo cho các tàu ở xung quanh và cho nước ven biển gần nhất.</w:t>
      </w:r>
    </w:p>
    <w:p w14:paraId="49A5BD07" w14:textId="77777777" w:rsidR="0018751A" w:rsidRPr="0018751A" w:rsidRDefault="0018751A" w:rsidP="0018751A">
      <w:pPr>
        <w:spacing w:before="120" w:after="120"/>
        <w:jc w:val="both"/>
        <w:rPr>
          <w:rFonts w:ascii="Times New Roman" w:hAnsi="Times New Roman" w:cs="Times New Roman"/>
          <w:sz w:val="26"/>
          <w:szCs w:val="26"/>
        </w:rPr>
      </w:pPr>
      <w:r w:rsidRPr="0018751A">
        <w:rPr>
          <w:rFonts w:ascii="Times New Roman" w:hAnsi="Times New Roman" w:cs="Times New Roman"/>
          <w:sz w:val="26"/>
          <w:szCs w:val="26"/>
        </w:rPr>
        <w:lastRenderedPageBreak/>
        <w:t>“Bắt đầu từ ngày 1 tháng 1 năm 2026, những sửa đổi này sẽ yêu cầu bắt buộc phải báo cáo về tất cả các container bị mất trên biển, thiết lập một tiêu chuẩn mới về an toàn hàng hải và bảo vệ môi trường”, - tuyên bố của Hội đồng Vận tải Biển Thế giới (WSC).</w:t>
      </w:r>
    </w:p>
    <w:p w14:paraId="7CDCC82A" w14:textId="6CD3860B" w:rsidR="007F318A" w:rsidRDefault="007F318A" w:rsidP="007F318A">
      <w:r w:rsidRPr="007F318A">
        <w:drawing>
          <wp:inline distT="0" distB="0" distL="0" distR="0" wp14:anchorId="4D7F16FB" wp14:editId="30A609D2">
            <wp:extent cx="5943600" cy="3470910"/>
            <wp:effectExtent l="0" t="0" r="0" b="0"/>
            <wp:docPr id="1316796652" name="Picture 17">
              <a:hlinkClick xmlns:a="http://schemas.openxmlformats.org/drawingml/2006/main" r:id="rId7" tooltip="&quot;Containership collapsed containe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7" tooltip="&quot;Containership collapsed container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70910"/>
                    </a:xfrm>
                    <a:prstGeom prst="rect">
                      <a:avLst/>
                    </a:prstGeom>
                    <a:noFill/>
                    <a:ln>
                      <a:noFill/>
                    </a:ln>
                  </pic:spPr>
                </pic:pic>
              </a:graphicData>
            </a:graphic>
          </wp:inline>
        </w:drawing>
      </w:r>
    </w:p>
    <w:p w14:paraId="477114E6" w14:textId="77777777" w:rsidR="0018751A" w:rsidRPr="007F318A" w:rsidRDefault="0018751A" w:rsidP="007F318A"/>
    <w:p w14:paraId="3CF7F569" w14:textId="218EE774" w:rsidR="007F318A" w:rsidRPr="007F318A" w:rsidRDefault="007F318A" w:rsidP="007F318A">
      <w:r w:rsidRPr="007F318A">
        <w:drawing>
          <wp:inline distT="0" distB="0" distL="0" distR="0" wp14:anchorId="1FA17207" wp14:editId="2A3A81B6">
            <wp:extent cx="5943600" cy="3086100"/>
            <wp:effectExtent l="0" t="0" r="0" b="0"/>
            <wp:docPr id="1540311468" name="Picture 16">
              <a:hlinkClick xmlns:a="http://schemas.openxmlformats.org/drawingml/2006/main" r:id="rId9" tooltip="&quot;containership collapsed stack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9" tooltip="&quot;containership collapsed stack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86100"/>
                    </a:xfrm>
                    <a:prstGeom prst="rect">
                      <a:avLst/>
                    </a:prstGeom>
                    <a:noFill/>
                    <a:ln>
                      <a:noFill/>
                    </a:ln>
                  </pic:spPr>
                </pic:pic>
              </a:graphicData>
            </a:graphic>
          </wp:inline>
        </w:drawing>
      </w:r>
    </w:p>
    <w:p w14:paraId="0F8E8441" w14:textId="1C090D67" w:rsidR="007F318A" w:rsidRDefault="007F318A" w:rsidP="007F318A">
      <w:r w:rsidRPr="007F318A">
        <w:lastRenderedPageBreak/>
        <w:drawing>
          <wp:inline distT="0" distB="0" distL="0" distR="0" wp14:anchorId="0FA03E07" wp14:editId="198B9CBF">
            <wp:extent cx="5943600" cy="2228850"/>
            <wp:effectExtent l="0" t="0" r="0" b="0"/>
            <wp:docPr id="778990171" name="Picture 15">
              <a:hlinkClick xmlns:a="http://schemas.openxmlformats.org/drawingml/2006/main" r:id="rId11" tooltip="&quot;container stack fal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11" tooltip="&quot;container stack fall&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228850"/>
                    </a:xfrm>
                    <a:prstGeom prst="rect">
                      <a:avLst/>
                    </a:prstGeom>
                    <a:noFill/>
                    <a:ln>
                      <a:noFill/>
                    </a:ln>
                  </pic:spPr>
                </pic:pic>
              </a:graphicData>
            </a:graphic>
          </wp:inline>
        </w:drawing>
      </w:r>
    </w:p>
    <w:p w14:paraId="01634F6B" w14:textId="77777777" w:rsidR="0018751A" w:rsidRPr="007F318A" w:rsidRDefault="0018751A" w:rsidP="007F318A"/>
    <w:p w14:paraId="6974738C" w14:textId="4AA85FB4" w:rsidR="007F318A" w:rsidRDefault="007F318A" w:rsidP="007F318A">
      <w:r w:rsidRPr="007F318A">
        <w:drawing>
          <wp:inline distT="0" distB="0" distL="0" distR="0" wp14:anchorId="117850F6" wp14:editId="625AA63D">
            <wp:extent cx="5943600" cy="3298825"/>
            <wp:effectExtent l="0" t="0" r="0" b="0"/>
            <wp:docPr id="1264324009" name="Picture 14">
              <a:hlinkClick xmlns:a="http://schemas.openxmlformats.org/drawingml/2006/main" r:id="rId13" tooltip="&quot;container vess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a:hlinkClick r:id="rId13" tooltip="&quot;container vessel&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298825"/>
                    </a:xfrm>
                    <a:prstGeom prst="rect">
                      <a:avLst/>
                    </a:prstGeom>
                    <a:noFill/>
                    <a:ln>
                      <a:noFill/>
                    </a:ln>
                  </pic:spPr>
                </pic:pic>
              </a:graphicData>
            </a:graphic>
          </wp:inline>
        </w:drawing>
      </w:r>
    </w:p>
    <w:p w14:paraId="606234DB" w14:textId="77777777" w:rsidR="0018751A" w:rsidRPr="0018751A" w:rsidRDefault="0018751A" w:rsidP="0018751A">
      <w:pPr>
        <w:spacing w:before="120" w:after="120"/>
        <w:jc w:val="both"/>
        <w:rPr>
          <w:rFonts w:ascii="Times New Roman" w:hAnsi="Times New Roman" w:cs="Times New Roman"/>
          <w:sz w:val="26"/>
          <w:szCs w:val="26"/>
        </w:rPr>
      </w:pPr>
      <w:r w:rsidRPr="0018751A">
        <w:rPr>
          <w:rFonts w:ascii="Times New Roman" w:hAnsi="Times New Roman" w:cs="Times New Roman"/>
          <w:sz w:val="26"/>
          <w:szCs w:val="26"/>
        </w:rPr>
        <w:t>Số liệu mới nhất từ ​​WSC về số container bị mất trên biển cho thấy chỉ có 221 container bị mất trên biển vào năm 2023, trong tổng số 250 triệu container được vận chuyển. Trong số các container bị mất, khoảng 33% đã được thu hồi.</w:t>
      </w:r>
    </w:p>
    <w:p w14:paraId="3292959E" w14:textId="77777777" w:rsidR="0018751A" w:rsidRPr="0018751A" w:rsidRDefault="0018751A" w:rsidP="0018751A">
      <w:pPr>
        <w:spacing w:before="120" w:after="120"/>
        <w:jc w:val="both"/>
        <w:rPr>
          <w:rFonts w:ascii="Times New Roman" w:hAnsi="Times New Roman" w:cs="Times New Roman"/>
          <w:sz w:val="26"/>
          <w:szCs w:val="26"/>
        </w:rPr>
      </w:pPr>
      <w:r w:rsidRPr="0018751A">
        <w:rPr>
          <w:rFonts w:ascii="Times New Roman" w:hAnsi="Times New Roman" w:cs="Times New Roman"/>
          <w:sz w:val="26"/>
          <w:szCs w:val="26"/>
        </w:rPr>
        <w:t>Đây là mức tổn thất thấp nhất kể từ khi bắt đầu khảo sát vào năm 2008, và là một sự cải thiện đáng kể so với mức tổn thất thấp nhất trước đó là 661 container vào năm 2022.</w:t>
      </w:r>
    </w:p>
    <w:p w14:paraId="343B4210" w14:textId="77777777" w:rsidR="0018751A" w:rsidRPr="007F318A" w:rsidRDefault="0018751A" w:rsidP="007F318A"/>
    <w:p w14:paraId="3381BC12" w14:textId="1A8E10B1" w:rsidR="007F318A" w:rsidRPr="007F318A" w:rsidRDefault="007F318A" w:rsidP="007F318A">
      <w:r w:rsidRPr="007F318A">
        <w:lastRenderedPageBreak/>
        <w:drawing>
          <wp:inline distT="0" distB="0" distL="0" distR="0" wp14:anchorId="4FC6AC9B" wp14:editId="5AF59626">
            <wp:extent cx="5943600" cy="3959860"/>
            <wp:effectExtent l="0" t="0" r="0" b="2540"/>
            <wp:docPr id="1160120389" name="Picture 13" descr="Ever Smart ship">
              <a:hlinkClick xmlns:a="http://schemas.openxmlformats.org/drawingml/2006/main" r:id="rId15" tooltip="&quot;Collapsed containers on container ship Ever Sm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ver Smart ship">
                      <a:hlinkClick r:id="rId15" tooltip="&quot;Collapsed containers on container ship Ever Smar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1318BBD5" w14:textId="04665222" w:rsidR="007F318A" w:rsidRPr="007F318A" w:rsidRDefault="00542AEA" w:rsidP="00542AEA">
      <w:pPr>
        <w:jc w:val="center"/>
        <w:rPr>
          <w:i/>
          <w:iCs/>
        </w:rPr>
      </w:pPr>
      <w:r w:rsidRPr="00542AEA">
        <w:rPr>
          <w:i/>
          <w:iCs/>
        </w:rPr>
        <w:t>Các container bị sập trên tàu container Ever Smart</w:t>
      </w:r>
    </w:p>
    <w:p w14:paraId="36EAA42F" w14:textId="58CE6D97" w:rsidR="007F318A" w:rsidRPr="007F318A" w:rsidRDefault="007F318A" w:rsidP="007F318A">
      <w:r w:rsidRPr="007F318A">
        <w:drawing>
          <wp:inline distT="0" distB="0" distL="0" distR="0" wp14:anchorId="13D89BD7" wp14:editId="1D1BAF30">
            <wp:extent cx="6029325" cy="4000500"/>
            <wp:effectExtent l="0" t="0" r="9525" b="0"/>
            <wp:docPr id="612437359" name="Picture 12">
              <a:hlinkClick xmlns:a="http://schemas.openxmlformats.org/drawingml/2006/main" r:id="rId17" tooltip="&quot;Containers lost 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17" tooltip="&quot;Containers lost 3&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9325" cy="4000500"/>
                    </a:xfrm>
                    <a:prstGeom prst="rect">
                      <a:avLst/>
                    </a:prstGeom>
                    <a:noFill/>
                    <a:ln>
                      <a:noFill/>
                    </a:ln>
                  </pic:spPr>
                </pic:pic>
              </a:graphicData>
            </a:graphic>
          </wp:inline>
        </w:drawing>
      </w:r>
    </w:p>
    <w:p w14:paraId="62A975B1" w14:textId="5F147070" w:rsidR="007F318A" w:rsidRDefault="007F318A" w:rsidP="007F318A">
      <w:r w:rsidRPr="007F318A">
        <w:lastRenderedPageBreak/>
        <w:drawing>
          <wp:inline distT="0" distB="0" distL="0" distR="0" wp14:anchorId="77DF3F4C" wp14:editId="5C2052C6">
            <wp:extent cx="5943600" cy="3959860"/>
            <wp:effectExtent l="0" t="0" r="0" b="2540"/>
            <wp:docPr id="1869039505" name="Picture 11">
              <a:hlinkClick xmlns:a="http://schemas.openxmlformats.org/drawingml/2006/main" r:id="rId19" tooltip="&quot;containers lost at se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19" tooltip="&quot;containers lost at sea&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120377E8" w14:textId="77777777" w:rsidR="0018751A" w:rsidRPr="007F318A" w:rsidRDefault="0018751A" w:rsidP="007F318A"/>
    <w:p w14:paraId="1A14E03E" w14:textId="524A509D" w:rsidR="007F318A" w:rsidRPr="007F318A" w:rsidRDefault="007F318A" w:rsidP="007F318A">
      <w:r w:rsidRPr="007F318A">
        <w:drawing>
          <wp:inline distT="0" distB="0" distL="0" distR="0" wp14:anchorId="4A8C4FA7" wp14:editId="02B5CEA3">
            <wp:extent cx="6010275" cy="2598149"/>
            <wp:effectExtent l="0" t="0" r="0" b="0"/>
            <wp:docPr id="1024315950" name="Picture 10">
              <a:hlinkClick xmlns:a="http://schemas.openxmlformats.org/drawingml/2006/main" r:id="rId21" tooltip="&quot;Containership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21" tooltip="&quot;Containership1&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21279" cy="2602906"/>
                    </a:xfrm>
                    <a:prstGeom prst="rect">
                      <a:avLst/>
                    </a:prstGeom>
                    <a:noFill/>
                    <a:ln>
                      <a:noFill/>
                    </a:ln>
                  </pic:spPr>
                </pic:pic>
              </a:graphicData>
            </a:graphic>
          </wp:inline>
        </w:drawing>
      </w:r>
    </w:p>
    <w:p w14:paraId="16662293" w14:textId="10F591D9" w:rsidR="007F318A" w:rsidRDefault="007F318A" w:rsidP="0018751A">
      <w:pPr>
        <w:spacing w:before="120" w:after="120"/>
        <w:jc w:val="both"/>
        <w:rPr>
          <w:rFonts w:ascii="Times New Roman" w:hAnsi="Times New Roman" w:cs="Times New Roman"/>
          <w:sz w:val="26"/>
          <w:szCs w:val="26"/>
        </w:rPr>
      </w:pPr>
      <w:r w:rsidRPr="0018751A">
        <w:rPr>
          <w:rFonts w:ascii="Times New Roman" w:hAnsi="Times New Roman" w:cs="Times New Roman"/>
          <w:sz w:val="26"/>
          <w:szCs w:val="26"/>
        </w:rPr>
        <w:t>"Việc giảm số lượng container bị mất trên biển trong năm 2023 là một diễn biến tích cực, nhưng không làm giảm tính cấp bách của công việc của chúng tôi. Mỗi container bị mất trên biển đều tiềm ẩn một mối nguy hiểm, và cam kết của chúng tôi trong việc ngăn ngừa những sự cố này phải kiên định", ông John Butler, Giám đốc điều hành Hội đồng Vận tải Biển Thế giới, cho biết.</w:t>
      </w:r>
      <w:r w:rsidRPr="0018751A">
        <w:rPr>
          <w:rFonts w:ascii="Times New Roman" w:hAnsi="Times New Roman" w:cs="Times New Roman"/>
          <w:sz w:val="26"/>
          <w:szCs w:val="26"/>
        </w:rPr>
        <w:t xml:space="preserve"> </w:t>
      </w:r>
    </w:p>
    <w:p w14:paraId="279A3B9E" w14:textId="72B5B0DA" w:rsidR="00C13E10" w:rsidRPr="0018751A" w:rsidRDefault="0018751A" w:rsidP="0018751A">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18751A" w:rsidSect="0093438B">
      <w:pgSz w:w="12240" w:h="15840"/>
      <w:pgMar w:top="90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8A"/>
    <w:rsid w:val="000501D0"/>
    <w:rsid w:val="0018751A"/>
    <w:rsid w:val="00542AEA"/>
    <w:rsid w:val="005604BB"/>
    <w:rsid w:val="007F318A"/>
    <w:rsid w:val="0093438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D668"/>
  <w15:chartTrackingRefBased/>
  <w15:docId w15:val="{CB93C5D7-A70E-41A4-AA98-1CE64136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1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1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1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18A"/>
    <w:rPr>
      <w:rFonts w:eastAsiaTheme="majorEastAsia" w:cstheme="majorBidi"/>
      <w:color w:val="272727" w:themeColor="text1" w:themeTint="D8"/>
    </w:rPr>
  </w:style>
  <w:style w:type="paragraph" w:styleId="Title">
    <w:name w:val="Title"/>
    <w:basedOn w:val="Normal"/>
    <w:next w:val="Normal"/>
    <w:link w:val="TitleChar"/>
    <w:uiPriority w:val="10"/>
    <w:qFormat/>
    <w:rsid w:val="007F3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18A"/>
    <w:pPr>
      <w:spacing w:before="160"/>
      <w:jc w:val="center"/>
    </w:pPr>
    <w:rPr>
      <w:i/>
      <w:iCs/>
      <w:color w:val="404040" w:themeColor="text1" w:themeTint="BF"/>
    </w:rPr>
  </w:style>
  <w:style w:type="character" w:customStyle="1" w:styleId="QuoteChar">
    <w:name w:val="Quote Char"/>
    <w:basedOn w:val="DefaultParagraphFont"/>
    <w:link w:val="Quote"/>
    <w:uiPriority w:val="29"/>
    <w:rsid w:val="007F318A"/>
    <w:rPr>
      <w:i/>
      <w:iCs/>
      <w:color w:val="404040" w:themeColor="text1" w:themeTint="BF"/>
    </w:rPr>
  </w:style>
  <w:style w:type="paragraph" w:styleId="ListParagraph">
    <w:name w:val="List Paragraph"/>
    <w:basedOn w:val="Normal"/>
    <w:uiPriority w:val="34"/>
    <w:qFormat/>
    <w:rsid w:val="007F318A"/>
    <w:pPr>
      <w:ind w:left="720"/>
      <w:contextualSpacing/>
    </w:pPr>
  </w:style>
  <w:style w:type="character" w:styleId="IntenseEmphasis">
    <w:name w:val="Intense Emphasis"/>
    <w:basedOn w:val="DefaultParagraphFont"/>
    <w:uiPriority w:val="21"/>
    <w:qFormat/>
    <w:rsid w:val="007F318A"/>
    <w:rPr>
      <w:i/>
      <w:iCs/>
      <w:color w:val="0F4761" w:themeColor="accent1" w:themeShade="BF"/>
    </w:rPr>
  </w:style>
  <w:style w:type="paragraph" w:styleId="IntenseQuote">
    <w:name w:val="Intense Quote"/>
    <w:basedOn w:val="Normal"/>
    <w:next w:val="Normal"/>
    <w:link w:val="IntenseQuoteChar"/>
    <w:uiPriority w:val="30"/>
    <w:qFormat/>
    <w:rsid w:val="007F3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18A"/>
    <w:rPr>
      <w:i/>
      <w:iCs/>
      <w:color w:val="0F4761" w:themeColor="accent1" w:themeShade="BF"/>
    </w:rPr>
  </w:style>
  <w:style w:type="character" w:styleId="IntenseReference">
    <w:name w:val="Intense Reference"/>
    <w:basedOn w:val="DefaultParagraphFont"/>
    <w:uiPriority w:val="32"/>
    <w:qFormat/>
    <w:rsid w:val="007F318A"/>
    <w:rPr>
      <w:b/>
      <w:bCs/>
      <w:smallCaps/>
      <w:color w:val="0F4761" w:themeColor="accent1" w:themeShade="BF"/>
      <w:spacing w:val="5"/>
    </w:rPr>
  </w:style>
  <w:style w:type="character" w:styleId="Hyperlink">
    <w:name w:val="Hyperlink"/>
    <w:basedOn w:val="DefaultParagraphFont"/>
    <w:uiPriority w:val="99"/>
    <w:unhideWhenUsed/>
    <w:rsid w:val="007F318A"/>
    <w:rPr>
      <w:color w:val="467886" w:themeColor="hyperlink"/>
      <w:u w:val="single"/>
    </w:rPr>
  </w:style>
  <w:style w:type="character" w:styleId="UnresolvedMention">
    <w:name w:val="Unresolved Mention"/>
    <w:basedOn w:val="DefaultParagraphFont"/>
    <w:uiPriority w:val="99"/>
    <w:semiHidden/>
    <w:unhideWhenUsed/>
    <w:rsid w:val="007F3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aritimecyprus.com/wp-content/uploads/2020/10/container-vessel.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maritimecyprus.com/wp-content/uploads/2017/08/containership1-1-e1603189401989.jpg" TargetMode="External"/><Relationship Id="rId7" Type="http://schemas.openxmlformats.org/officeDocument/2006/relationships/hyperlink" Target="https://maritimecyprus.com/wp-content/uploads/2023/07/Containership-collapsed-containers.jpg" TargetMode="External"/><Relationship Id="rId12" Type="http://schemas.openxmlformats.org/officeDocument/2006/relationships/image" Target="media/image4.jpeg"/><Relationship Id="rId17" Type="http://schemas.openxmlformats.org/officeDocument/2006/relationships/hyperlink" Target="https://maritimecyprus.com/wp-content/uploads/2018/04/containers-lost-3-1.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aritimecyprus.com/wp-content/uploads/2021/07/container-stack-fall.jpg" TargetMode="External"/><Relationship Id="rId24" Type="http://schemas.openxmlformats.org/officeDocument/2006/relationships/theme" Target="theme/theme1.xml"/><Relationship Id="rId5" Type="http://schemas.openxmlformats.org/officeDocument/2006/relationships/hyperlink" Target="https://maritimecyprus.com/author/maritimecyprus/" TargetMode="External"/><Relationship Id="rId15" Type="http://schemas.openxmlformats.org/officeDocument/2006/relationships/hyperlink" Target="https://maritimecyprus.com/wp-content/uploads/2020/07/EverSmart-1.jpg"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maritimecyprus.com/wp-content/uploads/2018/04/containers-lost-at-sea-1.jpg" TargetMode="External"/><Relationship Id="rId4" Type="http://schemas.openxmlformats.org/officeDocument/2006/relationships/webSettings" Target="webSettings.xml"/><Relationship Id="rId9" Type="http://schemas.openxmlformats.org/officeDocument/2006/relationships/hyperlink" Target="https://maritimecyprus.com/wp-content/uploads/2023/07/containership-collapsed-stacks.jp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D4245-7BA4-458D-8D19-7E6F2FED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2025-10-27T06:16:00Z</dcterms:created>
  <dcterms:modified xsi:type="dcterms:W3CDTF">2025-10-28T00:51:00Z</dcterms:modified>
</cp:coreProperties>
</file>