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E7963" w14:textId="599D0D5F" w:rsidR="00F713B3" w:rsidRPr="00F713B3" w:rsidRDefault="00ED15CB" w:rsidP="00A77EDB">
      <w:pPr>
        <w:spacing w:line="240" w:lineRule="auto"/>
        <w:jc w:val="center"/>
        <w:rPr>
          <w:rFonts w:ascii="Times New Roman" w:hAnsi="Times New Roman" w:cs="Times New Roman"/>
          <w:b/>
          <w:bCs/>
          <w:sz w:val="40"/>
          <w:szCs w:val="40"/>
        </w:rPr>
      </w:pPr>
      <w:r>
        <w:rPr>
          <w:rFonts w:ascii="Times New Roman" w:hAnsi="Times New Roman" w:cs="Times New Roman"/>
          <w:b/>
          <w:bCs/>
          <w:sz w:val="40"/>
          <w:szCs w:val="40"/>
        </w:rPr>
        <w:t xml:space="preserve">All Aboard Alliance: </w:t>
      </w:r>
      <w:r w:rsidR="00F713B3" w:rsidRPr="00F713B3">
        <w:rPr>
          <w:rFonts w:ascii="Times New Roman" w:hAnsi="Times New Roman" w:cs="Times New Roman"/>
          <w:b/>
          <w:bCs/>
          <w:sz w:val="40"/>
          <w:szCs w:val="40"/>
        </w:rPr>
        <w:t xml:space="preserve">Tại sao ngành vận tải biển không </w:t>
      </w:r>
      <w:r w:rsidR="00A77EDB">
        <w:rPr>
          <w:rFonts w:ascii="Times New Roman" w:hAnsi="Times New Roman" w:cs="Times New Roman"/>
          <w:b/>
          <w:bCs/>
          <w:sz w:val="40"/>
          <w:szCs w:val="40"/>
        </w:rPr>
        <w:t>được</w:t>
      </w:r>
      <w:r w:rsidR="00F713B3" w:rsidRPr="00F713B3">
        <w:rPr>
          <w:rFonts w:ascii="Times New Roman" w:hAnsi="Times New Roman" w:cs="Times New Roman"/>
          <w:b/>
          <w:bCs/>
          <w:sz w:val="40"/>
          <w:szCs w:val="40"/>
        </w:rPr>
        <w:t xml:space="preserve"> để người lao động </w:t>
      </w:r>
      <w:r w:rsidR="00A77EDB">
        <w:rPr>
          <w:rFonts w:ascii="Times New Roman" w:hAnsi="Times New Roman" w:cs="Times New Roman"/>
          <w:b/>
          <w:bCs/>
          <w:sz w:val="40"/>
          <w:szCs w:val="40"/>
        </w:rPr>
        <w:t xml:space="preserve">của mình </w:t>
      </w:r>
      <w:r w:rsidR="00F713B3" w:rsidRPr="00F713B3">
        <w:rPr>
          <w:rFonts w:ascii="Times New Roman" w:hAnsi="Times New Roman" w:cs="Times New Roman"/>
          <w:b/>
          <w:bCs/>
          <w:sz w:val="40"/>
          <w:szCs w:val="40"/>
        </w:rPr>
        <w:t>thất vọng</w:t>
      </w:r>
    </w:p>
    <w:p w14:paraId="15778810" w14:textId="22BD08A8" w:rsidR="00F713B3" w:rsidRPr="00F713B3" w:rsidRDefault="00F713B3" w:rsidP="00F713B3">
      <w:pPr>
        <w:jc w:val="right"/>
      </w:pPr>
      <w:r w:rsidRPr="00F713B3">
        <w:t> </w:t>
      </w:r>
      <w:hyperlink r:id="rId5" w:tooltip="Splash" w:history="1">
        <w:r w:rsidRPr="00F713B3">
          <w:rPr>
            <w:rStyle w:val="Hyperlink"/>
            <w:b/>
            <w:bCs/>
          </w:rPr>
          <w:t>Splash</w:t>
        </w:r>
      </w:hyperlink>
      <w:r>
        <w:t xml:space="preserve"> </w:t>
      </w:r>
    </w:p>
    <w:p w14:paraId="25AB7D52" w14:textId="48B34529" w:rsidR="00F713B3" w:rsidRPr="00F713B3" w:rsidRDefault="00F713B3" w:rsidP="00F713B3">
      <w:r w:rsidRPr="00F713B3">
        <w:drawing>
          <wp:inline distT="0" distB="0" distL="0" distR="0" wp14:anchorId="56ED979E" wp14:editId="43D662C6">
            <wp:extent cx="5943600" cy="3584575"/>
            <wp:effectExtent l="0" t="0" r="0" b="0"/>
            <wp:docPr id="1957552124" name="Picture 3" descr="A person speaking into a micro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552124" name="Picture 3" descr="A person speaking into a microphone&#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584575"/>
                    </a:xfrm>
                    <a:prstGeom prst="rect">
                      <a:avLst/>
                    </a:prstGeom>
                    <a:noFill/>
                    <a:ln>
                      <a:noFill/>
                    </a:ln>
                  </pic:spPr>
                </pic:pic>
              </a:graphicData>
            </a:graphic>
          </wp:inline>
        </w:drawing>
      </w:r>
    </w:p>
    <w:p w14:paraId="07DF08D6" w14:textId="5CF0E7B5" w:rsidR="00F713B3" w:rsidRPr="00F713B3" w:rsidRDefault="00F713B3" w:rsidP="00F713B3">
      <w:pPr>
        <w:spacing w:before="120" w:after="120"/>
        <w:jc w:val="both"/>
        <w:rPr>
          <w:rFonts w:ascii="Times New Roman" w:hAnsi="Times New Roman" w:cs="Times New Roman"/>
          <w:sz w:val="26"/>
          <w:szCs w:val="26"/>
        </w:rPr>
      </w:pPr>
      <w:r w:rsidRPr="00F713B3">
        <w:rPr>
          <w:rFonts w:ascii="Times New Roman" w:hAnsi="Times New Roman" w:cs="Times New Roman"/>
          <w:sz w:val="26"/>
          <w:szCs w:val="26"/>
        </w:rPr>
        <w:t xml:space="preserve">Ngành vận tải biển có nguy cơ tự hủy hoại tương lai của chính mình nếu tiếp tục bỏ qua những người đang giữ cho ngành </w:t>
      </w:r>
      <w:r>
        <w:rPr>
          <w:rFonts w:ascii="Times New Roman" w:hAnsi="Times New Roman" w:cs="Times New Roman"/>
          <w:sz w:val="26"/>
          <w:szCs w:val="26"/>
        </w:rPr>
        <w:t>này</w:t>
      </w:r>
      <w:r w:rsidRPr="00F713B3">
        <w:rPr>
          <w:rFonts w:ascii="Times New Roman" w:hAnsi="Times New Roman" w:cs="Times New Roman"/>
          <w:sz w:val="26"/>
          <w:szCs w:val="26"/>
        </w:rPr>
        <w:t xml:space="preserve"> phát triển, Mikael Skov của Hafnia và Meei Wong của Circle DV, đồng chủ tịch của </w:t>
      </w:r>
      <w:r w:rsidRPr="00F713B3">
        <w:rPr>
          <w:rFonts w:ascii="Times New Roman" w:hAnsi="Times New Roman" w:cs="Times New Roman"/>
          <w:b/>
          <w:bCs/>
          <w:sz w:val="26"/>
          <w:szCs w:val="26"/>
        </w:rPr>
        <w:t>Liên minh</w:t>
      </w:r>
      <w:r w:rsidRPr="00F713B3">
        <w:rPr>
          <w:rFonts w:ascii="Times New Roman" w:hAnsi="Times New Roman" w:cs="Times New Roman"/>
          <w:sz w:val="26"/>
          <w:szCs w:val="26"/>
        </w:rPr>
        <w:t xml:space="preserve"> </w:t>
      </w:r>
      <w:r w:rsidRPr="00F713B3">
        <w:rPr>
          <w:rFonts w:ascii="Times New Roman" w:hAnsi="Times New Roman" w:cs="Times New Roman"/>
          <w:b/>
          <w:bCs/>
          <w:sz w:val="26"/>
          <w:szCs w:val="26"/>
        </w:rPr>
        <w:t>All Aboard</w:t>
      </w:r>
      <w:r w:rsidRPr="00F713B3">
        <w:rPr>
          <w:rFonts w:ascii="Times New Roman" w:hAnsi="Times New Roman" w:cs="Times New Roman"/>
          <w:sz w:val="26"/>
          <w:szCs w:val="26"/>
        </w:rPr>
        <w:t>, lập luận khi họ kêu gọi hành động mạnh mẽ hơn để cải thiện cuộc sống trên biển.</w:t>
      </w:r>
    </w:p>
    <w:p w14:paraId="6E291430" w14:textId="6FA4A925" w:rsidR="00F713B3" w:rsidRPr="00F713B3" w:rsidRDefault="00F713B3" w:rsidP="00F713B3">
      <w:pPr>
        <w:spacing w:before="120" w:after="120"/>
        <w:jc w:val="both"/>
        <w:rPr>
          <w:rFonts w:ascii="Times New Roman" w:hAnsi="Times New Roman" w:cs="Times New Roman"/>
          <w:sz w:val="26"/>
          <w:szCs w:val="26"/>
        </w:rPr>
      </w:pPr>
      <w:r>
        <w:rPr>
          <w:rFonts w:ascii="Times New Roman" w:hAnsi="Times New Roman" w:cs="Times New Roman"/>
          <w:sz w:val="26"/>
          <w:szCs w:val="26"/>
        </w:rPr>
        <w:t>Hàng</w:t>
      </w:r>
      <w:r w:rsidRPr="00F713B3">
        <w:rPr>
          <w:rFonts w:ascii="Times New Roman" w:hAnsi="Times New Roman" w:cs="Times New Roman"/>
          <w:sz w:val="26"/>
          <w:szCs w:val="26"/>
        </w:rPr>
        <w:t xml:space="preserve"> ngày, gần hai triệu người đi biển đang giúp thế giới vận hành. Họ vượt qua bão tố, </w:t>
      </w:r>
      <w:r>
        <w:rPr>
          <w:rFonts w:ascii="Times New Roman" w:hAnsi="Times New Roman" w:cs="Times New Roman"/>
          <w:sz w:val="26"/>
          <w:szCs w:val="26"/>
        </w:rPr>
        <w:t>vận hành</w:t>
      </w:r>
      <w:r w:rsidRPr="00F713B3">
        <w:rPr>
          <w:rFonts w:ascii="Times New Roman" w:hAnsi="Times New Roman" w:cs="Times New Roman"/>
          <w:sz w:val="26"/>
          <w:szCs w:val="26"/>
        </w:rPr>
        <w:t xml:space="preserve"> các cảng biển đông đúc và quản lý các tàu thuyền phức tạp vận chuyển 80% thương mại toàn cầu. Nếu không có họ, các kệ hàng sẽ trống rỗng, các nhà máy sẽ chậm lại và quá trình chuyển đổi năng lượng sẽ bị đình trệ. Mặc dù họ có tầm quan trọng đối với ngành, nhưng mạng sống của những người trên biển ngày càng bị xem nhẹ.</w:t>
      </w:r>
    </w:p>
    <w:p w14:paraId="2AA9D5A9" w14:textId="77777777" w:rsidR="00F713B3" w:rsidRPr="00F713B3" w:rsidRDefault="00F713B3" w:rsidP="00F713B3">
      <w:pPr>
        <w:spacing w:before="120" w:after="120"/>
        <w:jc w:val="both"/>
        <w:rPr>
          <w:rFonts w:ascii="Times New Roman" w:hAnsi="Times New Roman" w:cs="Times New Roman"/>
          <w:sz w:val="26"/>
          <w:szCs w:val="26"/>
        </w:rPr>
      </w:pPr>
      <w:r w:rsidRPr="00F713B3">
        <w:rPr>
          <w:rFonts w:ascii="Times New Roman" w:hAnsi="Times New Roman" w:cs="Times New Roman"/>
          <w:sz w:val="26"/>
          <w:szCs w:val="26"/>
        </w:rPr>
        <w:t xml:space="preserve">Liên minh All Aboard, một liên minh các công ty và tổ chức cam kết cải thiện cuộc sống trên biển, vừa công bố chiến lược mới giai đoạn 2026-2030. Cốt lõi của chiến lược này là một sự thật đơn giản nhưng cấp bách: </w:t>
      </w:r>
      <w:r w:rsidRPr="00F713B3">
        <w:rPr>
          <w:rFonts w:ascii="Times New Roman" w:hAnsi="Times New Roman" w:cs="Times New Roman"/>
          <w:b/>
          <w:bCs/>
          <w:i/>
          <w:iCs/>
          <w:sz w:val="26"/>
          <w:szCs w:val="26"/>
        </w:rPr>
        <w:t>ngành hàng hải sẽ chỉ phát triển mạnh mẽ nếu nó trở thành một con đường sự nghiệp an toàn hơn và hấp dẫn hơn</w:t>
      </w:r>
      <w:r w:rsidRPr="00F713B3">
        <w:rPr>
          <w:rFonts w:ascii="Times New Roman" w:hAnsi="Times New Roman" w:cs="Times New Roman"/>
          <w:sz w:val="26"/>
          <w:szCs w:val="26"/>
        </w:rPr>
        <w:t>.</w:t>
      </w:r>
    </w:p>
    <w:p w14:paraId="4052E7F2" w14:textId="3F4E749D" w:rsidR="00F713B3" w:rsidRDefault="00F713B3" w:rsidP="00F713B3">
      <w:pPr>
        <w:spacing w:before="120" w:after="120"/>
        <w:jc w:val="both"/>
        <w:rPr>
          <w:rFonts w:ascii="Times New Roman" w:hAnsi="Times New Roman" w:cs="Times New Roman"/>
          <w:sz w:val="26"/>
          <w:szCs w:val="26"/>
        </w:rPr>
      </w:pPr>
      <w:r w:rsidRPr="00F713B3">
        <w:rPr>
          <w:rFonts w:ascii="Times New Roman" w:hAnsi="Times New Roman" w:cs="Times New Roman"/>
          <w:sz w:val="26"/>
          <w:szCs w:val="26"/>
        </w:rPr>
        <w:t xml:space="preserve">Chiến lược này không nhằm mục đích đạt được lợi ích ngắn hạn từ nay đến năm 2030 </w:t>
      </w:r>
      <w:r>
        <w:rPr>
          <w:rFonts w:ascii="Times New Roman" w:hAnsi="Times New Roman" w:cs="Times New Roman"/>
          <w:sz w:val="26"/>
          <w:szCs w:val="26"/>
        </w:rPr>
        <w:t>mà</w:t>
      </w:r>
      <w:r w:rsidRPr="00F713B3">
        <w:rPr>
          <w:rFonts w:ascii="Times New Roman" w:hAnsi="Times New Roman" w:cs="Times New Roman"/>
          <w:sz w:val="26"/>
          <w:szCs w:val="26"/>
        </w:rPr>
        <w:t xml:space="preserve"> nhằm mục đích xây dựng khả năng </w:t>
      </w:r>
      <w:r>
        <w:rPr>
          <w:rFonts w:ascii="Times New Roman" w:hAnsi="Times New Roman" w:cs="Times New Roman"/>
          <w:sz w:val="26"/>
          <w:szCs w:val="26"/>
        </w:rPr>
        <w:t>chống chọi</w:t>
      </w:r>
      <w:r w:rsidRPr="00F713B3">
        <w:rPr>
          <w:rFonts w:ascii="Times New Roman" w:hAnsi="Times New Roman" w:cs="Times New Roman"/>
          <w:sz w:val="26"/>
          <w:szCs w:val="26"/>
        </w:rPr>
        <w:t xml:space="preserve"> lâu dài cho chuỗi cung ứng, doanh nghiệp hàng hải và những người làm cho thương mại toàn cầu trở nên khả thi.</w:t>
      </w:r>
    </w:p>
    <w:p w14:paraId="32314DC8" w14:textId="77777777" w:rsidR="00ED15CB" w:rsidRPr="00F713B3" w:rsidRDefault="00ED15CB" w:rsidP="00F713B3">
      <w:pPr>
        <w:spacing w:before="120" w:after="120"/>
        <w:jc w:val="both"/>
        <w:rPr>
          <w:rFonts w:ascii="Times New Roman" w:hAnsi="Times New Roman" w:cs="Times New Roman"/>
          <w:sz w:val="26"/>
          <w:szCs w:val="26"/>
        </w:rPr>
      </w:pPr>
    </w:p>
    <w:p w14:paraId="1C57E8F9" w14:textId="77777777" w:rsidR="00F713B3" w:rsidRDefault="00F713B3" w:rsidP="00F713B3">
      <w:pPr>
        <w:jc w:val="both"/>
        <w:rPr>
          <w:rFonts w:ascii="Times New Roman" w:hAnsi="Times New Roman" w:cs="Times New Roman"/>
          <w:b/>
          <w:bCs/>
          <w:sz w:val="26"/>
          <w:szCs w:val="26"/>
        </w:rPr>
      </w:pPr>
      <w:r w:rsidRPr="00F713B3">
        <w:rPr>
          <w:rFonts w:ascii="Times New Roman" w:hAnsi="Times New Roman" w:cs="Times New Roman"/>
          <w:b/>
          <w:bCs/>
          <w:sz w:val="26"/>
          <w:szCs w:val="26"/>
        </w:rPr>
        <w:lastRenderedPageBreak/>
        <w:t xml:space="preserve">Tại sao điều này </w:t>
      </w:r>
      <w:r>
        <w:rPr>
          <w:rFonts w:ascii="Times New Roman" w:hAnsi="Times New Roman" w:cs="Times New Roman"/>
          <w:b/>
          <w:bCs/>
          <w:sz w:val="26"/>
          <w:szCs w:val="26"/>
        </w:rPr>
        <w:t xml:space="preserve">lại </w:t>
      </w:r>
      <w:r w:rsidRPr="00F713B3">
        <w:rPr>
          <w:rFonts w:ascii="Times New Roman" w:hAnsi="Times New Roman" w:cs="Times New Roman"/>
          <w:b/>
          <w:bCs/>
          <w:sz w:val="26"/>
          <w:szCs w:val="26"/>
        </w:rPr>
        <w:t>quan trọng</w:t>
      </w:r>
    </w:p>
    <w:p w14:paraId="2A8D1369" w14:textId="4B9E584B" w:rsidR="00F713B3" w:rsidRDefault="00F713B3" w:rsidP="00F713B3">
      <w:pPr>
        <w:jc w:val="both"/>
        <w:rPr>
          <w:rFonts w:ascii="Times New Roman" w:hAnsi="Times New Roman" w:cs="Times New Roman"/>
          <w:sz w:val="26"/>
          <w:szCs w:val="26"/>
        </w:rPr>
      </w:pPr>
      <w:r w:rsidRPr="00F713B3">
        <w:rPr>
          <w:rFonts w:ascii="Times New Roman" w:hAnsi="Times New Roman" w:cs="Times New Roman"/>
          <w:sz w:val="26"/>
          <w:szCs w:val="26"/>
        </w:rPr>
        <w:t xml:space="preserve">Ngành hàng hải từ lâu đã đòi hỏi nhiều hy sinh: những chuyến đi dài xa nhà, rủi ro </w:t>
      </w:r>
      <w:r>
        <w:rPr>
          <w:rFonts w:ascii="Times New Roman" w:hAnsi="Times New Roman" w:cs="Times New Roman"/>
          <w:sz w:val="26"/>
          <w:szCs w:val="26"/>
        </w:rPr>
        <w:t xml:space="preserve">với </w:t>
      </w:r>
      <w:r w:rsidRPr="00F713B3">
        <w:rPr>
          <w:rFonts w:ascii="Times New Roman" w:hAnsi="Times New Roman" w:cs="Times New Roman"/>
          <w:sz w:val="26"/>
          <w:szCs w:val="26"/>
        </w:rPr>
        <w:t>thể chất, và lịch trình làm việc khắc nghiệt. Tuy nhiên, áp lực mang tính hệ thống ngày càng</w:t>
      </w:r>
      <w:r w:rsidRPr="00F713B3">
        <w:rPr>
          <w:rFonts w:ascii="Times New Roman" w:hAnsi="Times New Roman" w:cs="Times New Roman"/>
          <w:b/>
          <w:bCs/>
          <w:sz w:val="26"/>
          <w:szCs w:val="26"/>
        </w:rPr>
        <w:t xml:space="preserve"> </w:t>
      </w:r>
      <w:r w:rsidRPr="00F713B3">
        <w:rPr>
          <w:rFonts w:ascii="Times New Roman" w:hAnsi="Times New Roman" w:cs="Times New Roman"/>
          <w:sz w:val="26"/>
          <w:szCs w:val="26"/>
        </w:rPr>
        <w:t xml:space="preserve">gia tăng – những thách thức mà </w:t>
      </w:r>
      <w:r>
        <w:rPr>
          <w:rFonts w:ascii="Times New Roman" w:hAnsi="Times New Roman" w:cs="Times New Roman"/>
          <w:sz w:val="26"/>
          <w:szCs w:val="26"/>
        </w:rPr>
        <w:t xml:space="preserve">một </w:t>
      </w:r>
      <w:r w:rsidRPr="00F713B3">
        <w:rPr>
          <w:rFonts w:ascii="Times New Roman" w:hAnsi="Times New Roman" w:cs="Times New Roman"/>
          <w:sz w:val="26"/>
          <w:szCs w:val="26"/>
        </w:rPr>
        <w:t>cá nhân không thể tự mình giải quyết</w:t>
      </w:r>
      <w:r>
        <w:rPr>
          <w:rFonts w:ascii="Times New Roman" w:hAnsi="Times New Roman" w:cs="Times New Roman"/>
          <w:sz w:val="26"/>
          <w:szCs w:val="26"/>
        </w:rPr>
        <w:t xml:space="preserve"> được</w:t>
      </w:r>
      <w:r w:rsidRPr="00F713B3">
        <w:rPr>
          <w:rFonts w:ascii="Times New Roman" w:hAnsi="Times New Roman" w:cs="Times New Roman"/>
          <w:sz w:val="26"/>
          <w:szCs w:val="26"/>
        </w:rPr>
        <w:t xml:space="preserve"> – đang khiến cán cân giữa hy sinh và phần </w:t>
      </w:r>
      <w:r>
        <w:rPr>
          <w:rFonts w:ascii="Times New Roman" w:hAnsi="Times New Roman" w:cs="Times New Roman"/>
          <w:sz w:val="26"/>
          <w:szCs w:val="26"/>
        </w:rPr>
        <w:t xml:space="preserve">tưởng </w:t>
      </w:r>
      <w:r w:rsidRPr="00F713B3">
        <w:rPr>
          <w:rFonts w:ascii="Times New Roman" w:hAnsi="Times New Roman" w:cs="Times New Roman"/>
          <w:sz w:val="26"/>
          <w:szCs w:val="26"/>
        </w:rPr>
        <w:t>thưởng dần mất cân bằng.</w:t>
      </w:r>
    </w:p>
    <w:p w14:paraId="1E7B008A" w14:textId="7423D640" w:rsidR="00F713B3" w:rsidRPr="00F713B3" w:rsidRDefault="00F713B3" w:rsidP="00F713B3">
      <w:pPr>
        <w:jc w:val="both"/>
        <w:rPr>
          <w:rFonts w:ascii="Times New Roman" w:hAnsi="Times New Roman" w:cs="Times New Roman"/>
          <w:sz w:val="26"/>
          <w:szCs w:val="26"/>
        </w:rPr>
      </w:pPr>
      <w:r w:rsidRPr="00F713B3">
        <w:rPr>
          <w:rFonts w:ascii="Times New Roman" w:hAnsi="Times New Roman" w:cs="Times New Roman"/>
          <w:sz w:val="26"/>
          <w:szCs w:val="26"/>
        </w:rPr>
        <w:t xml:space="preserve">Các thuyền viên phải làm việc nhiều giờ hơn với ít người hơn. Thời gian </w:t>
      </w:r>
      <w:r w:rsidRPr="00F713B3">
        <w:rPr>
          <w:rFonts w:ascii="Times New Roman" w:hAnsi="Times New Roman" w:cs="Times New Roman"/>
          <w:sz w:val="26"/>
          <w:szCs w:val="26"/>
        </w:rPr>
        <w:t>đi</w:t>
      </w:r>
      <w:r w:rsidRPr="00F713B3">
        <w:rPr>
          <w:rFonts w:ascii="Times New Roman" w:hAnsi="Times New Roman" w:cs="Times New Roman"/>
          <w:sz w:val="26"/>
          <w:szCs w:val="26"/>
        </w:rPr>
        <w:t xml:space="preserve"> bờ ngày càng ít, </w:t>
      </w:r>
      <w:r>
        <w:rPr>
          <w:rFonts w:ascii="Times New Roman" w:hAnsi="Times New Roman" w:cs="Times New Roman"/>
          <w:sz w:val="26"/>
          <w:szCs w:val="26"/>
        </w:rPr>
        <w:t>tiền</w:t>
      </w:r>
      <w:r w:rsidRPr="00F713B3">
        <w:rPr>
          <w:rFonts w:ascii="Times New Roman" w:hAnsi="Times New Roman" w:cs="Times New Roman"/>
          <w:sz w:val="26"/>
          <w:szCs w:val="26"/>
        </w:rPr>
        <w:t xml:space="preserve"> thực phẩm bị cắt giảm. Báo cáo về kiệt sức, quấy rối và suy giảm sức khỏe tinh thần đang xuất hiện ngày càng nhiều.</w:t>
      </w:r>
    </w:p>
    <w:p w14:paraId="79BEB8A8" w14:textId="7EA9B37A" w:rsidR="00F713B3" w:rsidRPr="00F713B3" w:rsidRDefault="00F713B3" w:rsidP="00F713B3">
      <w:pPr>
        <w:tabs>
          <w:tab w:val="num" w:pos="720"/>
        </w:tabs>
        <w:jc w:val="both"/>
        <w:rPr>
          <w:rFonts w:ascii="Times New Roman" w:hAnsi="Times New Roman" w:cs="Times New Roman"/>
          <w:sz w:val="26"/>
          <w:szCs w:val="26"/>
        </w:rPr>
      </w:pPr>
      <w:r w:rsidRPr="00F713B3">
        <w:rPr>
          <w:rFonts w:ascii="Times New Roman" w:hAnsi="Times New Roman" w:cs="Times New Roman"/>
          <w:sz w:val="26"/>
          <w:szCs w:val="26"/>
        </w:rPr>
        <w:t>Những điều kiện này đang gây ra hậu quả nghiêm trọng:</w:t>
      </w:r>
      <w:r>
        <w:rPr>
          <w:rFonts w:ascii="Times New Roman" w:hAnsi="Times New Roman" w:cs="Times New Roman"/>
          <w:sz w:val="26"/>
          <w:szCs w:val="26"/>
        </w:rPr>
        <w:t xml:space="preserve"> </w:t>
      </w:r>
      <w:r w:rsidRPr="00F713B3">
        <w:rPr>
          <w:rFonts w:ascii="Times New Roman" w:hAnsi="Times New Roman" w:cs="Times New Roman"/>
          <w:sz w:val="26"/>
          <w:szCs w:val="26"/>
        </w:rPr>
        <w:t>Tỷ lệ tự tử trong giới thuyền viên cao hơn mức trung bình toàn cầu nhiều lần.</w:t>
      </w:r>
      <w:r>
        <w:rPr>
          <w:rFonts w:ascii="Times New Roman" w:hAnsi="Times New Roman" w:cs="Times New Roman"/>
          <w:sz w:val="26"/>
          <w:szCs w:val="26"/>
        </w:rPr>
        <w:t xml:space="preserve"> </w:t>
      </w:r>
      <w:r w:rsidRPr="00F713B3">
        <w:rPr>
          <w:rFonts w:ascii="Times New Roman" w:hAnsi="Times New Roman" w:cs="Times New Roman"/>
          <w:sz w:val="26"/>
          <w:szCs w:val="26"/>
        </w:rPr>
        <w:t xml:space="preserve">Gần 1/3 </w:t>
      </w:r>
      <w:r w:rsidRPr="00F713B3">
        <w:rPr>
          <w:rFonts w:ascii="Times New Roman" w:hAnsi="Times New Roman" w:cs="Times New Roman"/>
          <w:sz w:val="26"/>
          <w:szCs w:val="26"/>
        </w:rPr>
        <w:t>thuyền viên</w:t>
      </w:r>
      <w:r w:rsidRPr="00F713B3">
        <w:rPr>
          <w:rFonts w:ascii="Times New Roman" w:hAnsi="Times New Roman" w:cs="Times New Roman"/>
          <w:sz w:val="26"/>
          <w:szCs w:val="26"/>
        </w:rPr>
        <w:t xml:space="preserve"> cho biết họ </w:t>
      </w:r>
      <w:r>
        <w:rPr>
          <w:rFonts w:ascii="Times New Roman" w:hAnsi="Times New Roman" w:cs="Times New Roman"/>
          <w:sz w:val="26"/>
          <w:szCs w:val="26"/>
        </w:rPr>
        <w:t xml:space="preserve">luôn bị </w:t>
      </w:r>
      <w:r w:rsidRPr="00F713B3">
        <w:rPr>
          <w:rFonts w:ascii="Times New Roman" w:hAnsi="Times New Roman" w:cs="Times New Roman"/>
          <w:sz w:val="26"/>
          <w:szCs w:val="26"/>
        </w:rPr>
        <w:t>thiếu ngủ</w:t>
      </w:r>
      <w:r>
        <w:rPr>
          <w:rFonts w:ascii="Times New Roman" w:hAnsi="Times New Roman" w:cs="Times New Roman"/>
          <w:sz w:val="26"/>
          <w:szCs w:val="26"/>
        </w:rPr>
        <w:t xml:space="preserve"> v</w:t>
      </w:r>
      <w:r w:rsidRPr="00F713B3">
        <w:rPr>
          <w:rFonts w:ascii="Times New Roman" w:hAnsi="Times New Roman" w:cs="Times New Roman"/>
          <w:sz w:val="26"/>
          <w:szCs w:val="26"/>
        </w:rPr>
        <w:t xml:space="preserve">à với 75% thuyền viên làm việc theo hình thức </w:t>
      </w:r>
      <w:r>
        <w:rPr>
          <w:rFonts w:ascii="Times New Roman" w:hAnsi="Times New Roman" w:cs="Times New Roman"/>
          <w:sz w:val="26"/>
          <w:szCs w:val="26"/>
        </w:rPr>
        <w:t xml:space="preserve">hợp đồng </w:t>
      </w:r>
      <w:r w:rsidRPr="00F713B3">
        <w:rPr>
          <w:rFonts w:ascii="Times New Roman" w:hAnsi="Times New Roman" w:cs="Times New Roman"/>
          <w:sz w:val="26"/>
          <w:szCs w:val="26"/>
        </w:rPr>
        <w:t xml:space="preserve">tự do (freelance), quá nhiều người bị bỏ lại </w:t>
      </w:r>
      <w:r>
        <w:rPr>
          <w:rFonts w:ascii="Times New Roman" w:hAnsi="Times New Roman" w:cs="Times New Roman"/>
          <w:sz w:val="26"/>
          <w:szCs w:val="26"/>
        </w:rPr>
        <w:t xml:space="preserve">ở </w:t>
      </w:r>
      <w:r w:rsidRPr="00F713B3">
        <w:rPr>
          <w:rFonts w:ascii="Times New Roman" w:hAnsi="Times New Roman" w:cs="Times New Roman"/>
          <w:sz w:val="26"/>
          <w:szCs w:val="26"/>
        </w:rPr>
        <w:t>ngoài vòng trách nhiệm và bảo vệ.</w:t>
      </w:r>
    </w:p>
    <w:p w14:paraId="24BF0DC7" w14:textId="1F5BA225" w:rsidR="00F713B3" w:rsidRPr="00F713B3" w:rsidRDefault="00F713B3" w:rsidP="00F713B3">
      <w:pPr>
        <w:jc w:val="both"/>
        <w:rPr>
          <w:rFonts w:ascii="Times New Roman" w:hAnsi="Times New Roman" w:cs="Times New Roman"/>
          <w:sz w:val="26"/>
          <w:szCs w:val="26"/>
        </w:rPr>
      </w:pPr>
      <w:r w:rsidRPr="00F713B3">
        <w:rPr>
          <w:rFonts w:ascii="Times New Roman" w:hAnsi="Times New Roman" w:cs="Times New Roman"/>
          <w:sz w:val="26"/>
          <w:szCs w:val="26"/>
        </w:rPr>
        <w:t xml:space="preserve">Đây không chỉ là vấn đề nhân đạo, mà còn là vấn đề chiến lược. Ngành hàng hải đang phải đối mặt với nguy cơ thiếu hụt sỹ quan có </w:t>
      </w:r>
      <w:r w:rsidR="00A77EDB">
        <w:rPr>
          <w:rFonts w:ascii="Times New Roman" w:hAnsi="Times New Roman" w:cs="Times New Roman"/>
          <w:sz w:val="26"/>
          <w:szCs w:val="26"/>
        </w:rPr>
        <w:t>kinh nghiệm</w:t>
      </w:r>
      <w:r w:rsidRPr="00F713B3">
        <w:rPr>
          <w:rFonts w:ascii="Times New Roman" w:hAnsi="Times New Roman" w:cs="Times New Roman"/>
          <w:sz w:val="26"/>
          <w:szCs w:val="26"/>
        </w:rPr>
        <w:t xml:space="preserve">. Khi tiêu chuẩn sống tăng lên và cạnh tranh với việc làm trên bờ trở nên gay gắt, </w:t>
      </w:r>
      <w:r w:rsidRPr="00F713B3">
        <w:rPr>
          <w:rFonts w:ascii="Times New Roman" w:hAnsi="Times New Roman" w:cs="Times New Roman"/>
          <w:b/>
          <w:bCs/>
          <w:sz w:val="26"/>
          <w:szCs w:val="26"/>
        </w:rPr>
        <w:t>n</w:t>
      </w:r>
      <w:r w:rsidRPr="00F713B3">
        <w:rPr>
          <w:rFonts w:ascii="Times New Roman" w:hAnsi="Times New Roman" w:cs="Times New Roman"/>
          <w:sz w:val="26"/>
          <w:szCs w:val="26"/>
        </w:rPr>
        <w:t>gành vận tải biển đang đánh mất chính những con người cần thiế</w:t>
      </w:r>
      <w:r w:rsidRPr="00F713B3">
        <w:rPr>
          <w:rFonts w:ascii="Times New Roman" w:hAnsi="Times New Roman" w:cs="Times New Roman"/>
          <w:b/>
          <w:bCs/>
          <w:sz w:val="26"/>
          <w:szCs w:val="26"/>
        </w:rPr>
        <w:t>t</w:t>
      </w:r>
      <w:r w:rsidRPr="00F713B3">
        <w:rPr>
          <w:rFonts w:ascii="Times New Roman" w:hAnsi="Times New Roman" w:cs="Times New Roman"/>
          <w:sz w:val="26"/>
          <w:szCs w:val="26"/>
        </w:rPr>
        <w:t xml:space="preserve"> để giúp nó chuyển đổi số và giảm phát thải carbon.</w:t>
      </w:r>
    </w:p>
    <w:p w14:paraId="65CEFC63" w14:textId="77777777" w:rsidR="00F713B3" w:rsidRPr="00F713B3" w:rsidRDefault="00F713B3" w:rsidP="00F713B3">
      <w:pPr>
        <w:jc w:val="both"/>
        <w:rPr>
          <w:rFonts w:ascii="Times New Roman" w:hAnsi="Times New Roman" w:cs="Times New Roman"/>
          <w:b/>
          <w:bCs/>
          <w:sz w:val="26"/>
          <w:szCs w:val="26"/>
        </w:rPr>
      </w:pPr>
      <w:r w:rsidRPr="00F713B3">
        <w:rPr>
          <w:rFonts w:ascii="Times New Roman" w:hAnsi="Times New Roman" w:cs="Times New Roman"/>
          <w:b/>
          <w:bCs/>
          <w:sz w:val="26"/>
          <w:szCs w:val="26"/>
        </w:rPr>
        <w:t>Một thách thức mang tính hệ thống</w:t>
      </w:r>
    </w:p>
    <w:p w14:paraId="50B556C7" w14:textId="60FE7694" w:rsidR="00F713B3" w:rsidRPr="00F713B3" w:rsidRDefault="00F713B3" w:rsidP="00F713B3">
      <w:pPr>
        <w:jc w:val="both"/>
        <w:rPr>
          <w:rFonts w:ascii="Times New Roman" w:hAnsi="Times New Roman" w:cs="Times New Roman"/>
          <w:sz w:val="26"/>
          <w:szCs w:val="26"/>
        </w:rPr>
      </w:pPr>
      <w:r w:rsidRPr="00F713B3">
        <w:rPr>
          <w:rFonts w:ascii="Times New Roman" w:hAnsi="Times New Roman" w:cs="Times New Roman"/>
          <w:sz w:val="26"/>
          <w:szCs w:val="26"/>
        </w:rPr>
        <w:t xml:space="preserve">Những vấn đề này không mới, cũng không mang tính cục bộ. Chúng là kết quả của nhiều thập kỷ chồng chất áp lực: quy định </w:t>
      </w:r>
      <w:r w:rsidR="00A77EDB">
        <w:rPr>
          <w:rFonts w:ascii="Times New Roman" w:hAnsi="Times New Roman" w:cs="Times New Roman"/>
          <w:sz w:val="26"/>
          <w:szCs w:val="26"/>
        </w:rPr>
        <w:t xml:space="preserve">pháp lý </w:t>
      </w:r>
      <w:r w:rsidRPr="00F713B3">
        <w:rPr>
          <w:rFonts w:ascii="Times New Roman" w:hAnsi="Times New Roman" w:cs="Times New Roman"/>
          <w:sz w:val="26"/>
          <w:szCs w:val="26"/>
        </w:rPr>
        <w:t xml:space="preserve">phức tạp, cạnh tranh về chi phí, và cấu trúc lao động ăn sâu vốn ưu tiên hiệu quả hơn phúc lợi con người. Kết quả là một </w:t>
      </w:r>
      <w:r w:rsidRPr="00F713B3">
        <w:rPr>
          <w:rFonts w:ascii="Times New Roman" w:hAnsi="Times New Roman" w:cs="Times New Roman"/>
          <w:b/>
          <w:bCs/>
          <w:sz w:val="26"/>
          <w:szCs w:val="26"/>
        </w:rPr>
        <w:t>“</w:t>
      </w:r>
      <w:r w:rsidRPr="00F713B3">
        <w:rPr>
          <w:rFonts w:ascii="Times New Roman" w:hAnsi="Times New Roman" w:cs="Times New Roman"/>
          <w:sz w:val="26"/>
          <w:szCs w:val="26"/>
        </w:rPr>
        <w:t>cuộc đua xuống đáy</w:t>
      </w:r>
      <w:r w:rsidRPr="00F713B3">
        <w:rPr>
          <w:rFonts w:ascii="Times New Roman" w:hAnsi="Times New Roman" w:cs="Times New Roman"/>
          <w:b/>
          <w:bCs/>
          <w:sz w:val="26"/>
          <w:szCs w:val="26"/>
        </w:rPr>
        <w:t>”</w:t>
      </w:r>
      <w:r w:rsidRPr="00F713B3">
        <w:rPr>
          <w:rFonts w:ascii="Times New Roman" w:hAnsi="Times New Roman" w:cs="Times New Roman"/>
          <w:sz w:val="26"/>
          <w:szCs w:val="26"/>
        </w:rPr>
        <w:t xml:space="preserve"> mà không công ty nào có thể thoát ra </w:t>
      </w:r>
      <w:r w:rsidR="00A77EDB">
        <w:rPr>
          <w:rFonts w:ascii="Times New Roman" w:hAnsi="Times New Roman" w:cs="Times New Roman"/>
          <w:sz w:val="26"/>
          <w:szCs w:val="26"/>
        </w:rPr>
        <w:t xml:space="preserve">nổi </w:t>
      </w:r>
      <w:r w:rsidRPr="00F713B3">
        <w:rPr>
          <w:rFonts w:ascii="Times New Roman" w:hAnsi="Times New Roman" w:cs="Times New Roman"/>
          <w:sz w:val="26"/>
          <w:szCs w:val="26"/>
        </w:rPr>
        <w:t>một mình.</w:t>
      </w:r>
    </w:p>
    <w:p w14:paraId="57CEF0F3" w14:textId="60E6B4C6" w:rsidR="00F713B3" w:rsidRPr="00F713B3" w:rsidRDefault="00F713B3" w:rsidP="00F713B3">
      <w:pPr>
        <w:jc w:val="both"/>
        <w:rPr>
          <w:rFonts w:ascii="Times New Roman" w:hAnsi="Times New Roman" w:cs="Times New Roman"/>
          <w:sz w:val="26"/>
          <w:szCs w:val="26"/>
        </w:rPr>
      </w:pPr>
      <w:r w:rsidRPr="00F713B3">
        <w:rPr>
          <w:rFonts w:ascii="Times New Roman" w:hAnsi="Times New Roman" w:cs="Times New Roman"/>
          <w:sz w:val="26"/>
          <w:szCs w:val="26"/>
        </w:rPr>
        <w:t xml:space="preserve">Đó là lý do vì sao Liên minh All Aboard Alliance được thành lập: nhằm kết nối các nhà lãnh đạo tiên phong trong chuỗi giá trị hàng hải, để chia sẻ giải pháp, thử nghiệm cách tiếp cận mới, và </w:t>
      </w:r>
      <w:r w:rsidR="00A77EDB" w:rsidRPr="00F713B3">
        <w:rPr>
          <w:rFonts w:ascii="Times New Roman" w:hAnsi="Times New Roman" w:cs="Times New Roman"/>
          <w:sz w:val="26"/>
          <w:szCs w:val="26"/>
        </w:rPr>
        <w:t>cùng nhau</w:t>
      </w:r>
      <w:r w:rsidR="00A77EDB" w:rsidRPr="00F713B3">
        <w:rPr>
          <w:rFonts w:ascii="Times New Roman" w:hAnsi="Times New Roman" w:cs="Times New Roman"/>
          <w:sz w:val="26"/>
          <w:szCs w:val="26"/>
        </w:rPr>
        <w:t xml:space="preserve"> </w:t>
      </w:r>
      <w:r w:rsidRPr="00F713B3">
        <w:rPr>
          <w:rFonts w:ascii="Times New Roman" w:hAnsi="Times New Roman" w:cs="Times New Roman"/>
          <w:sz w:val="26"/>
          <w:szCs w:val="26"/>
        </w:rPr>
        <w:t>thúc đẩy thay đổi.</w:t>
      </w:r>
    </w:p>
    <w:p w14:paraId="38FE8041" w14:textId="0DB1F6A9" w:rsidR="00F713B3" w:rsidRPr="00F713B3" w:rsidRDefault="00F713B3" w:rsidP="00F713B3">
      <w:pPr>
        <w:jc w:val="both"/>
        <w:rPr>
          <w:rFonts w:ascii="Times New Roman" w:hAnsi="Times New Roman" w:cs="Times New Roman"/>
          <w:sz w:val="26"/>
          <w:szCs w:val="26"/>
        </w:rPr>
      </w:pPr>
      <w:r w:rsidRPr="00F713B3">
        <w:rPr>
          <w:rFonts w:ascii="Times New Roman" w:hAnsi="Times New Roman" w:cs="Times New Roman"/>
          <w:sz w:val="26"/>
          <w:szCs w:val="26"/>
        </w:rPr>
        <w:t>Trong chiến lược mới, chúng tôi xác định bốn mục tiêu để định hình một ngành hàng hải bền vững về con người:</w:t>
      </w:r>
      <w:r w:rsidR="00A77EDB" w:rsidRPr="00A77EDB">
        <w:rPr>
          <w:rFonts w:ascii="Times New Roman" w:hAnsi="Times New Roman" w:cs="Times New Roman"/>
          <w:sz w:val="26"/>
          <w:szCs w:val="26"/>
        </w:rPr>
        <w:t xml:space="preserve"> </w:t>
      </w:r>
    </w:p>
    <w:p w14:paraId="168B1F9F" w14:textId="2E9F6A2F" w:rsidR="00F713B3" w:rsidRPr="00F713B3" w:rsidRDefault="00F713B3" w:rsidP="00F713B3">
      <w:pPr>
        <w:numPr>
          <w:ilvl w:val="0"/>
          <w:numId w:val="2"/>
        </w:numPr>
        <w:jc w:val="both"/>
        <w:rPr>
          <w:rFonts w:ascii="Times New Roman" w:hAnsi="Times New Roman" w:cs="Times New Roman"/>
          <w:sz w:val="26"/>
          <w:szCs w:val="26"/>
        </w:rPr>
      </w:pPr>
      <w:r w:rsidRPr="00F713B3">
        <w:rPr>
          <w:rFonts w:ascii="Times New Roman" w:hAnsi="Times New Roman" w:cs="Times New Roman"/>
          <w:sz w:val="26"/>
          <w:szCs w:val="26"/>
        </w:rPr>
        <w:t xml:space="preserve">Điều kiện làm việc an toàn, được bảo vệ khỏi tai nạn, kiệt sức và </w:t>
      </w:r>
      <w:r w:rsidR="00A77EDB">
        <w:rPr>
          <w:rFonts w:ascii="Times New Roman" w:hAnsi="Times New Roman" w:cs="Times New Roman"/>
          <w:sz w:val="26"/>
          <w:szCs w:val="26"/>
        </w:rPr>
        <w:t xml:space="preserve">bị </w:t>
      </w:r>
      <w:r w:rsidRPr="00F713B3">
        <w:rPr>
          <w:rFonts w:ascii="Times New Roman" w:hAnsi="Times New Roman" w:cs="Times New Roman"/>
          <w:sz w:val="26"/>
          <w:szCs w:val="26"/>
        </w:rPr>
        <w:t>lạm dụng.</w:t>
      </w:r>
    </w:p>
    <w:p w14:paraId="7248E0B7" w14:textId="77777777" w:rsidR="00F713B3" w:rsidRPr="00F713B3" w:rsidRDefault="00F713B3" w:rsidP="00F713B3">
      <w:pPr>
        <w:numPr>
          <w:ilvl w:val="0"/>
          <w:numId w:val="2"/>
        </w:numPr>
        <w:jc w:val="both"/>
        <w:rPr>
          <w:rFonts w:ascii="Times New Roman" w:hAnsi="Times New Roman" w:cs="Times New Roman"/>
          <w:sz w:val="26"/>
          <w:szCs w:val="26"/>
        </w:rPr>
      </w:pPr>
      <w:r w:rsidRPr="00F713B3">
        <w:rPr>
          <w:rFonts w:ascii="Times New Roman" w:hAnsi="Times New Roman" w:cs="Times New Roman"/>
          <w:sz w:val="26"/>
          <w:szCs w:val="26"/>
        </w:rPr>
        <w:t>Cải thiện sức khỏe thể chất và tinh thần, với chế độ nghỉ ngơi, dinh dưỡng và chăm sóc tốt hơn.</w:t>
      </w:r>
    </w:p>
    <w:p w14:paraId="70E1B108" w14:textId="77777777" w:rsidR="00F713B3" w:rsidRPr="00F713B3" w:rsidRDefault="00F713B3" w:rsidP="00F713B3">
      <w:pPr>
        <w:numPr>
          <w:ilvl w:val="0"/>
          <w:numId w:val="2"/>
        </w:numPr>
        <w:jc w:val="both"/>
        <w:rPr>
          <w:rFonts w:ascii="Times New Roman" w:hAnsi="Times New Roman" w:cs="Times New Roman"/>
          <w:sz w:val="26"/>
          <w:szCs w:val="26"/>
        </w:rPr>
      </w:pPr>
      <w:r w:rsidRPr="00F713B3">
        <w:rPr>
          <w:rFonts w:ascii="Times New Roman" w:hAnsi="Times New Roman" w:cs="Times New Roman"/>
          <w:sz w:val="26"/>
          <w:szCs w:val="26"/>
        </w:rPr>
        <w:t>Bao trùm và đa dạng, đảm bảo mọi người đều có cơ hội phát triển công bằng.</w:t>
      </w:r>
    </w:p>
    <w:p w14:paraId="1D51771F" w14:textId="77777777" w:rsidR="00F713B3" w:rsidRPr="00F713B3" w:rsidRDefault="00F713B3" w:rsidP="00F713B3">
      <w:pPr>
        <w:numPr>
          <w:ilvl w:val="0"/>
          <w:numId w:val="2"/>
        </w:numPr>
        <w:jc w:val="both"/>
        <w:rPr>
          <w:rFonts w:ascii="Times New Roman" w:hAnsi="Times New Roman" w:cs="Times New Roman"/>
          <w:sz w:val="26"/>
          <w:szCs w:val="26"/>
        </w:rPr>
      </w:pPr>
      <w:r w:rsidRPr="00F713B3">
        <w:rPr>
          <w:rFonts w:ascii="Times New Roman" w:hAnsi="Times New Roman" w:cs="Times New Roman"/>
          <w:sz w:val="26"/>
          <w:szCs w:val="26"/>
        </w:rPr>
        <w:t>Sự nghiệp linh hoạt và hấp dẫn, mang lại phát triển, cân bằng và tương lai.</w:t>
      </w:r>
    </w:p>
    <w:p w14:paraId="45580B94" w14:textId="77777777" w:rsidR="00A77EDB" w:rsidRPr="00A77EDB" w:rsidRDefault="00F713B3" w:rsidP="00F713B3">
      <w:pPr>
        <w:jc w:val="both"/>
        <w:rPr>
          <w:rFonts w:ascii="Times New Roman" w:hAnsi="Times New Roman" w:cs="Times New Roman"/>
          <w:sz w:val="26"/>
          <w:szCs w:val="26"/>
        </w:rPr>
      </w:pPr>
      <w:r w:rsidRPr="00F713B3">
        <w:rPr>
          <w:rFonts w:ascii="Times New Roman" w:hAnsi="Times New Roman" w:cs="Times New Roman"/>
          <w:sz w:val="26"/>
          <w:szCs w:val="26"/>
        </w:rPr>
        <w:t>Những mục tiêu này không phải khẩu hiệu lý tưởng, mà là khuôn khổ hành động. Chúng định hướng 10 lĩnh vực trọng tâm, xác định điều kiện thành công, và tạo nền tảng cho cam kết có thể đo lường, khuyến khích và ghi nhận tiến bộ.</w:t>
      </w:r>
    </w:p>
    <w:p w14:paraId="59539370" w14:textId="5DC11357" w:rsidR="00F713B3" w:rsidRPr="00F713B3" w:rsidRDefault="00F713B3" w:rsidP="00F713B3">
      <w:pPr>
        <w:jc w:val="both"/>
        <w:rPr>
          <w:rFonts w:ascii="Times New Roman" w:hAnsi="Times New Roman" w:cs="Times New Roman"/>
          <w:sz w:val="26"/>
          <w:szCs w:val="26"/>
        </w:rPr>
      </w:pPr>
      <w:r w:rsidRPr="00F713B3">
        <w:rPr>
          <w:rFonts w:ascii="Times New Roman" w:hAnsi="Times New Roman" w:cs="Times New Roman"/>
          <w:sz w:val="26"/>
          <w:szCs w:val="26"/>
        </w:rPr>
        <w:lastRenderedPageBreak/>
        <w:t>Nói ngắn gọn, đây là lộ trình để đến năm 2030, con người thực sự trở thành trung tâm của mọi hành trình trên biển.</w:t>
      </w:r>
    </w:p>
    <w:p w14:paraId="5E6F6DB4" w14:textId="714465F0" w:rsidR="00F713B3" w:rsidRPr="00F713B3" w:rsidRDefault="00F713B3" w:rsidP="00F713B3">
      <w:pPr>
        <w:jc w:val="both"/>
        <w:rPr>
          <w:rFonts w:ascii="Times New Roman" w:hAnsi="Times New Roman" w:cs="Times New Roman"/>
          <w:sz w:val="26"/>
          <w:szCs w:val="26"/>
        </w:rPr>
      </w:pPr>
      <w:r w:rsidRPr="00F713B3">
        <w:rPr>
          <w:rFonts w:ascii="Times New Roman" w:hAnsi="Times New Roman" w:cs="Times New Roman"/>
          <w:sz w:val="26"/>
          <w:szCs w:val="26"/>
        </w:rPr>
        <w:t>Những thách thức mà thuyền viên phải đối mặt là ăn sâu và mang tính hệ thống, nên để thay đổi hệ thống này, cần phải thách thức những giả định cố hữu, đối diện với sự thật khó</w:t>
      </w:r>
      <w:r w:rsidRPr="00F713B3">
        <w:rPr>
          <w:rFonts w:ascii="Times New Roman" w:hAnsi="Times New Roman" w:cs="Times New Roman"/>
          <w:b/>
          <w:bCs/>
          <w:sz w:val="26"/>
          <w:szCs w:val="26"/>
        </w:rPr>
        <w:t xml:space="preserve"> </w:t>
      </w:r>
      <w:r w:rsidRPr="00F713B3">
        <w:rPr>
          <w:rFonts w:ascii="Times New Roman" w:hAnsi="Times New Roman" w:cs="Times New Roman"/>
          <w:sz w:val="26"/>
          <w:szCs w:val="26"/>
        </w:rPr>
        <w:t>chấp nhận, và xem xét lại các cấu trúc đã bền vững quá lâu.</w:t>
      </w:r>
      <w:r w:rsidR="00A77EDB">
        <w:rPr>
          <w:rFonts w:ascii="Times New Roman" w:hAnsi="Times New Roman" w:cs="Times New Roman"/>
          <w:sz w:val="26"/>
          <w:szCs w:val="26"/>
        </w:rPr>
        <w:t xml:space="preserve"> </w:t>
      </w:r>
      <w:r w:rsidRPr="00F713B3">
        <w:rPr>
          <w:rFonts w:ascii="Times New Roman" w:hAnsi="Times New Roman" w:cs="Times New Roman"/>
          <w:sz w:val="26"/>
          <w:szCs w:val="26"/>
        </w:rPr>
        <w:t xml:space="preserve">Không một công ty hay chính phủ nào có thể tự mình giải quyết </w:t>
      </w:r>
      <w:r w:rsidR="00A77EDB">
        <w:rPr>
          <w:rFonts w:ascii="Times New Roman" w:hAnsi="Times New Roman" w:cs="Times New Roman"/>
          <w:sz w:val="26"/>
          <w:szCs w:val="26"/>
        </w:rPr>
        <w:t xml:space="preserve">được </w:t>
      </w:r>
      <w:r w:rsidRPr="00F713B3">
        <w:rPr>
          <w:rFonts w:ascii="Times New Roman" w:hAnsi="Times New Roman" w:cs="Times New Roman"/>
          <w:sz w:val="26"/>
          <w:szCs w:val="26"/>
        </w:rPr>
        <w:t>điều đó, nhưng với khát vọng chung và hành động tập thể, chúng ta biết rằng điều này là khả thi — và chúng tôi muốn đi đầu trong việc thúc đẩy thay đổi ấy.</w:t>
      </w:r>
    </w:p>
    <w:p w14:paraId="16FC1817" w14:textId="77777777" w:rsidR="00A77EDB" w:rsidRDefault="00F713B3" w:rsidP="00F713B3">
      <w:pPr>
        <w:jc w:val="both"/>
        <w:rPr>
          <w:rFonts w:ascii="Times New Roman" w:hAnsi="Times New Roman" w:cs="Times New Roman"/>
          <w:sz w:val="26"/>
          <w:szCs w:val="26"/>
        </w:rPr>
      </w:pPr>
      <w:r w:rsidRPr="00F713B3">
        <w:rPr>
          <w:rFonts w:ascii="Times New Roman" w:hAnsi="Times New Roman" w:cs="Times New Roman"/>
          <w:sz w:val="26"/>
          <w:szCs w:val="26"/>
        </w:rPr>
        <w:t>Trong những năm gần đây, All Aboard Alliance đã thử nghiệm nhiều ý tưởng mới và chia sẻ các bài học thực tiễn giữa các công ty và khu vực, đặc biệt là thông qua dự án thí điểm Diversity@Sea</w:t>
      </w:r>
      <w:r w:rsidR="00A77EDB">
        <w:rPr>
          <w:rFonts w:ascii="Times New Roman" w:hAnsi="Times New Roman" w:cs="Times New Roman"/>
          <w:sz w:val="26"/>
          <w:szCs w:val="26"/>
        </w:rPr>
        <w:t xml:space="preserve"> vớ</w:t>
      </w:r>
      <w:r w:rsidRPr="00F713B3">
        <w:rPr>
          <w:rFonts w:ascii="Times New Roman" w:hAnsi="Times New Roman" w:cs="Times New Roman"/>
          <w:sz w:val="26"/>
          <w:szCs w:val="26"/>
        </w:rPr>
        <w:t xml:space="preserve"> sự hợp tác chặt chẽ của hơn 20 công ty, đã dẫn đến việc ra đời</w:t>
      </w:r>
      <w:r w:rsidR="00A77EDB">
        <w:rPr>
          <w:rFonts w:ascii="Times New Roman" w:hAnsi="Times New Roman" w:cs="Times New Roman"/>
          <w:b/>
          <w:bCs/>
          <w:sz w:val="26"/>
          <w:szCs w:val="26"/>
        </w:rPr>
        <w:t xml:space="preserve"> </w:t>
      </w:r>
      <w:r w:rsidR="00A77EDB" w:rsidRPr="00A77EDB">
        <w:rPr>
          <w:rFonts w:ascii="Times New Roman" w:hAnsi="Times New Roman" w:cs="Times New Roman"/>
          <w:sz w:val="26"/>
          <w:szCs w:val="26"/>
        </w:rPr>
        <w:t>của</w:t>
      </w:r>
      <w:r w:rsidRPr="00F713B3">
        <w:rPr>
          <w:rFonts w:ascii="Times New Roman" w:hAnsi="Times New Roman" w:cs="Times New Roman"/>
          <w:b/>
          <w:bCs/>
          <w:sz w:val="26"/>
          <w:szCs w:val="26"/>
        </w:rPr>
        <w:t xml:space="preserve"> </w:t>
      </w:r>
      <w:r w:rsidRPr="00F713B3">
        <w:rPr>
          <w:rFonts w:ascii="Times New Roman" w:hAnsi="Times New Roman" w:cs="Times New Roman"/>
          <w:b/>
          <w:bCs/>
          <w:i/>
          <w:iCs/>
          <w:sz w:val="26"/>
          <w:szCs w:val="26"/>
        </w:rPr>
        <w:t xml:space="preserve">Hướng dẫn </w:t>
      </w:r>
      <w:r w:rsidR="00A77EDB" w:rsidRPr="00A77EDB">
        <w:rPr>
          <w:rFonts w:ascii="Times New Roman" w:hAnsi="Times New Roman" w:cs="Times New Roman"/>
          <w:b/>
          <w:bCs/>
          <w:i/>
          <w:iCs/>
          <w:sz w:val="26"/>
          <w:szCs w:val="26"/>
        </w:rPr>
        <w:t>về việc sử dụng thuyền viên bền vững</w:t>
      </w:r>
      <w:r w:rsidRPr="00F713B3">
        <w:rPr>
          <w:rFonts w:ascii="Times New Roman" w:hAnsi="Times New Roman" w:cs="Times New Roman"/>
          <w:b/>
          <w:bCs/>
          <w:i/>
          <w:iCs/>
          <w:sz w:val="26"/>
          <w:szCs w:val="26"/>
        </w:rPr>
        <w:t xml:space="preserve"> (Sustainable Crewing Guidelines)</w:t>
      </w:r>
      <w:r w:rsidRPr="00F713B3">
        <w:rPr>
          <w:rFonts w:ascii="Times New Roman" w:hAnsi="Times New Roman" w:cs="Times New Roman"/>
          <w:sz w:val="26"/>
          <w:szCs w:val="26"/>
        </w:rPr>
        <w:t xml:space="preserve"> đầu tiên trên thế giới.</w:t>
      </w:r>
    </w:p>
    <w:p w14:paraId="73D0858D" w14:textId="6034D6C9" w:rsidR="00F713B3" w:rsidRPr="00F713B3" w:rsidRDefault="00F713B3" w:rsidP="00F713B3">
      <w:pPr>
        <w:jc w:val="both"/>
        <w:rPr>
          <w:rFonts w:ascii="Times New Roman" w:hAnsi="Times New Roman" w:cs="Times New Roman"/>
          <w:sz w:val="26"/>
          <w:szCs w:val="26"/>
        </w:rPr>
      </w:pPr>
      <w:r w:rsidRPr="00F713B3">
        <w:rPr>
          <w:rFonts w:ascii="Times New Roman" w:hAnsi="Times New Roman" w:cs="Times New Roman"/>
          <w:sz w:val="26"/>
          <w:szCs w:val="26"/>
        </w:rPr>
        <w:t>Bài học rút ra rất rõ ràng: Tiến bộ không đến từ sự đơn lẻ, mà đến từ hợp tác — cùng học hỏi, tranh luận, thử nghiệm và hành động.</w:t>
      </w:r>
    </w:p>
    <w:p w14:paraId="21A07965" w14:textId="656B145B" w:rsidR="00F713B3" w:rsidRPr="00F713B3" w:rsidRDefault="00F713B3" w:rsidP="00F713B3">
      <w:pPr>
        <w:jc w:val="both"/>
        <w:rPr>
          <w:rFonts w:ascii="Times New Roman" w:hAnsi="Times New Roman" w:cs="Times New Roman"/>
          <w:sz w:val="26"/>
          <w:szCs w:val="26"/>
        </w:rPr>
      </w:pPr>
      <w:r w:rsidRPr="00F713B3">
        <w:rPr>
          <w:rFonts w:ascii="Times New Roman" w:hAnsi="Times New Roman" w:cs="Times New Roman"/>
          <w:sz w:val="26"/>
          <w:szCs w:val="26"/>
        </w:rPr>
        <w:t xml:space="preserve">Với chiến lược 2030 mới, Liên minh sẽ theo dõi tiến trình hằng năm </w:t>
      </w:r>
      <w:r w:rsidR="00A77EDB">
        <w:rPr>
          <w:rFonts w:ascii="Times New Roman" w:hAnsi="Times New Roman" w:cs="Times New Roman"/>
          <w:sz w:val="26"/>
          <w:szCs w:val="26"/>
        </w:rPr>
        <w:t>của</w:t>
      </w:r>
      <w:r w:rsidRPr="00F713B3">
        <w:rPr>
          <w:rFonts w:ascii="Times New Roman" w:hAnsi="Times New Roman" w:cs="Times New Roman"/>
          <w:sz w:val="26"/>
          <w:szCs w:val="26"/>
        </w:rPr>
        <w:t xml:space="preserve"> từng mục tiêu, xây dựng chuẩn mực “tốt – tốt hơn – xuất sắc”, và phối hợp trong toàn chuỗi giá trị hàng hải để khuyến khích áp dụng các chuẩn mực này.</w:t>
      </w:r>
      <w:r w:rsidR="00A77EDB">
        <w:rPr>
          <w:rFonts w:ascii="Times New Roman" w:hAnsi="Times New Roman" w:cs="Times New Roman"/>
          <w:sz w:val="26"/>
          <w:szCs w:val="26"/>
        </w:rPr>
        <w:t xml:space="preserve"> </w:t>
      </w:r>
      <w:r w:rsidRPr="00F713B3">
        <w:rPr>
          <w:rFonts w:ascii="Times New Roman" w:hAnsi="Times New Roman" w:cs="Times New Roman"/>
          <w:sz w:val="26"/>
          <w:szCs w:val="26"/>
        </w:rPr>
        <w:t>Bằng cách đo lường minh bạch tác động, cùng nhau thúc đẩy thay đổi, chúng ta có thể biến ngành hàng hải trở thành nơi mọi người muốn làm việc, phát triển và gắn bó lâu dài.</w:t>
      </w:r>
    </w:p>
    <w:p w14:paraId="4130554A" w14:textId="77777777" w:rsidR="00F713B3" w:rsidRPr="00F713B3" w:rsidRDefault="00F713B3" w:rsidP="00F713B3">
      <w:pPr>
        <w:jc w:val="both"/>
        <w:rPr>
          <w:rFonts w:ascii="Times New Roman" w:hAnsi="Times New Roman" w:cs="Times New Roman"/>
          <w:b/>
          <w:bCs/>
          <w:sz w:val="26"/>
          <w:szCs w:val="26"/>
        </w:rPr>
      </w:pPr>
      <w:r w:rsidRPr="00F713B3">
        <w:rPr>
          <w:rFonts w:ascii="Times New Roman" w:hAnsi="Times New Roman" w:cs="Times New Roman"/>
          <w:b/>
          <w:bCs/>
          <w:sz w:val="26"/>
          <w:szCs w:val="26"/>
        </w:rPr>
        <w:t>Nhìn về phía trước</w:t>
      </w:r>
    </w:p>
    <w:p w14:paraId="7644C295" w14:textId="723A9B33" w:rsidR="00F713B3" w:rsidRPr="00F713B3" w:rsidRDefault="00A77EDB" w:rsidP="00F713B3">
      <w:pPr>
        <w:jc w:val="both"/>
        <w:rPr>
          <w:rFonts w:ascii="Times New Roman" w:hAnsi="Times New Roman" w:cs="Times New Roman"/>
          <w:sz w:val="26"/>
          <w:szCs w:val="26"/>
        </w:rPr>
      </w:pPr>
      <w:r>
        <w:rPr>
          <w:rFonts w:ascii="Times New Roman" w:hAnsi="Times New Roman" w:cs="Times New Roman"/>
          <w:sz w:val="26"/>
          <w:szCs w:val="26"/>
        </w:rPr>
        <w:t xml:space="preserve">Thuyền viên </w:t>
      </w:r>
      <w:r w:rsidR="00F713B3" w:rsidRPr="00F713B3">
        <w:rPr>
          <w:rFonts w:ascii="Times New Roman" w:hAnsi="Times New Roman" w:cs="Times New Roman"/>
          <w:sz w:val="26"/>
          <w:szCs w:val="26"/>
        </w:rPr>
        <w:t>là xương sống của thương mại toàn cầu. Phúc lợi của họ không chỉ là nghĩa</w:t>
      </w:r>
      <w:r w:rsidR="00F713B3" w:rsidRPr="00F713B3">
        <w:rPr>
          <w:rFonts w:ascii="Times New Roman" w:hAnsi="Times New Roman" w:cs="Times New Roman"/>
          <w:b/>
          <w:bCs/>
          <w:sz w:val="26"/>
          <w:szCs w:val="26"/>
        </w:rPr>
        <w:t xml:space="preserve"> </w:t>
      </w:r>
      <w:r w:rsidR="00F713B3" w:rsidRPr="00F713B3">
        <w:rPr>
          <w:rFonts w:ascii="Times New Roman" w:hAnsi="Times New Roman" w:cs="Times New Roman"/>
          <w:sz w:val="26"/>
          <w:szCs w:val="26"/>
        </w:rPr>
        <w:t>vụ đạo đức, mà còn là yếu tố chiến lược để đảm bảo chuỗi cung ứng toàn cầu duy trì khả năng chống chịu.</w:t>
      </w:r>
    </w:p>
    <w:p w14:paraId="132A3E38" w14:textId="32A68201" w:rsidR="00F713B3" w:rsidRPr="00F713B3" w:rsidRDefault="00F713B3" w:rsidP="00F713B3">
      <w:pPr>
        <w:jc w:val="both"/>
        <w:rPr>
          <w:rFonts w:ascii="Times New Roman" w:hAnsi="Times New Roman" w:cs="Times New Roman"/>
          <w:sz w:val="26"/>
          <w:szCs w:val="26"/>
        </w:rPr>
      </w:pPr>
      <w:r w:rsidRPr="00F713B3">
        <w:rPr>
          <w:rFonts w:ascii="Times New Roman" w:hAnsi="Times New Roman" w:cs="Times New Roman"/>
          <w:sz w:val="26"/>
          <w:szCs w:val="26"/>
        </w:rPr>
        <w:t>Đến năm 2030, All Aboard Alliance mong muốn mỗi chuyến đi trên biển đều phản ánh một sự thật đơn giản:</w:t>
      </w:r>
      <w:r w:rsidR="00A77EDB">
        <w:rPr>
          <w:rFonts w:ascii="Times New Roman" w:hAnsi="Times New Roman" w:cs="Times New Roman"/>
          <w:sz w:val="26"/>
          <w:szCs w:val="26"/>
        </w:rPr>
        <w:t xml:space="preserve"> </w:t>
      </w:r>
      <w:r w:rsidRPr="00F713B3">
        <w:rPr>
          <w:rFonts w:ascii="Times New Roman" w:hAnsi="Times New Roman" w:cs="Times New Roman"/>
          <w:sz w:val="26"/>
          <w:szCs w:val="26"/>
        </w:rPr>
        <w:t>“</w:t>
      </w:r>
      <w:r w:rsidRPr="00F713B3">
        <w:rPr>
          <w:rFonts w:ascii="Times New Roman" w:hAnsi="Times New Roman" w:cs="Times New Roman"/>
          <w:b/>
          <w:bCs/>
          <w:i/>
          <w:iCs/>
          <w:sz w:val="26"/>
          <w:szCs w:val="26"/>
        </w:rPr>
        <w:t>Những người giúp thế giới vận hành</w:t>
      </w:r>
      <w:r w:rsidR="00A77EDB">
        <w:rPr>
          <w:rFonts w:ascii="Times New Roman" w:hAnsi="Times New Roman" w:cs="Times New Roman"/>
          <w:b/>
          <w:bCs/>
          <w:i/>
          <w:iCs/>
          <w:sz w:val="26"/>
          <w:szCs w:val="26"/>
        </w:rPr>
        <w:t xml:space="preserve"> phải</w:t>
      </w:r>
      <w:r w:rsidRPr="00F713B3">
        <w:rPr>
          <w:rFonts w:ascii="Times New Roman" w:hAnsi="Times New Roman" w:cs="Times New Roman"/>
          <w:b/>
          <w:bCs/>
          <w:i/>
          <w:iCs/>
          <w:sz w:val="26"/>
          <w:szCs w:val="26"/>
        </w:rPr>
        <w:t xml:space="preserve"> xứng đáng được hưởng</w:t>
      </w:r>
      <w:r w:rsidR="00A77EDB">
        <w:rPr>
          <w:rFonts w:ascii="Times New Roman" w:hAnsi="Times New Roman" w:cs="Times New Roman"/>
          <w:b/>
          <w:bCs/>
          <w:i/>
          <w:iCs/>
          <w:sz w:val="26"/>
          <w:szCs w:val="26"/>
        </w:rPr>
        <w:t xml:space="preserve"> sự</w:t>
      </w:r>
      <w:r w:rsidRPr="00F713B3">
        <w:rPr>
          <w:rFonts w:ascii="Times New Roman" w:hAnsi="Times New Roman" w:cs="Times New Roman"/>
          <w:b/>
          <w:bCs/>
          <w:i/>
          <w:iCs/>
          <w:sz w:val="26"/>
          <w:szCs w:val="26"/>
        </w:rPr>
        <w:t xml:space="preserve"> an toàn, nhân phẩm và cơ hội trên biển.”</w:t>
      </w:r>
    </w:p>
    <w:p w14:paraId="56A19341" w14:textId="77777777" w:rsidR="00F713B3" w:rsidRPr="00F713B3" w:rsidRDefault="00F713B3" w:rsidP="00F713B3">
      <w:pPr>
        <w:jc w:val="both"/>
        <w:rPr>
          <w:rFonts w:ascii="Times New Roman" w:hAnsi="Times New Roman" w:cs="Times New Roman"/>
          <w:sz w:val="26"/>
          <w:szCs w:val="26"/>
        </w:rPr>
      </w:pPr>
      <w:r w:rsidRPr="00F713B3">
        <w:rPr>
          <w:rFonts w:ascii="Times New Roman" w:hAnsi="Times New Roman" w:cs="Times New Roman"/>
          <w:sz w:val="26"/>
          <w:szCs w:val="26"/>
        </w:rPr>
        <w:t>Để đạt được tầm nhìn đó, cần có sự lãnh đạo, khát vọng và hợp tác xuyên suốt toàn chuỗi giá trị — và chúng tôi kêu gọi những người khác cùng đồng hành trong hành trình này.</w:t>
      </w:r>
    </w:p>
    <w:p w14:paraId="2D51F3FB" w14:textId="26F5359A" w:rsidR="00C13E10" w:rsidRDefault="00A77EDB" w:rsidP="00A77EDB">
      <w:pPr>
        <w:jc w:val="center"/>
      </w:pPr>
      <w:r>
        <w:rPr>
          <w:b/>
          <w:bCs/>
        </w:rPr>
        <w:t>----------------------------------</w:t>
      </w:r>
    </w:p>
    <w:sectPr w:rsidR="00C13E10" w:rsidSect="00F713B3">
      <w:pgSz w:w="12240" w:h="15840"/>
      <w:pgMar w:top="990" w:right="117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C70C7"/>
    <w:multiLevelType w:val="multilevel"/>
    <w:tmpl w:val="C590D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144B1F"/>
    <w:multiLevelType w:val="multilevel"/>
    <w:tmpl w:val="604A4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86139876">
    <w:abstractNumId w:val="0"/>
  </w:num>
  <w:num w:numId="2" w16cid:durableId="18611673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3B3"/>
    <w:rsid w:val="000501D0"/>
    <w:rsid w:val="00A77EDB"/>
    <w:rsid w:val="00BF3DA5"/>
    <w:rsid w:val="00C13E10"/>
    <w:rsid w:val="00ED15CB"/>
    <w:rsid w:val="00F71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A8C98"/>
  <w15:chartTrackingRefBased/>
  <w15:docId w15:val="{C2A70CB9-9E4E-4C9F-84F6-09B4D22C9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13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13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13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13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13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13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13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13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13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13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13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13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13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13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13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13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13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13B3"/>
    <w:rPr>
      <w:rFonts w:eastAsiaTheme="majorEastAsia" w:cstheme="majorBidi"/>
      <w:color w:val="272727" w:themeColor="text1" w:themeTint="D8"/>
    </w:rPr>
  </w:style>
  <w:style w:type="paragraph" w:styleId="Title">
    <w:name w:val="Title"/>
    <w:basedOn w:val="Normal"/>
    <w:next w:val="Normal"/>
    <w:link w:val="TitleChar"/>
    <w:uiPriority w:val="10"/>
    <w:qFormat/>
    <w:rsid w:val="00F713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13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13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13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13B3"/>
    <w:pPr>
      <w:spacing w:before="160"/>
      <w:jc w:val="center"/>
    </w:pPr>
    <w:rPr>
      <w:i/>
      <w:iCs/>
      <w:color w:val="404040" w:themeColor="text1" w:themeTint="BF"/>
    </w:rPr>
  </w:style>
  <w:style w:type="character" w:customStyle="1" w:styleId="QuoteChar">
    <w:name w:val="Quote Char"/>
    <w:basedOn w:val="DefaultParagraphFont"/>
    <w:link w:val="Quote"/>
    <w:uiPriority w:val="29"/>
    <w:rsid w:val="00F713B3"/>
    <w:rPr>
      <w:i/>
      <w:iCs/>
      <w:color w:val="404040" w:themeColor="text1" w:themeTint="BF"/>
    </w:rPr>
  </w:style>
  <w:style w:type="paragraph" w:styleId="ListParagraph">
    <w:name w:val="List Paragraph"/>
    <w:basedOn w:val="Normal"/>
    <w:uiPriority w:val="34"/>
    <w:qFormat/>
    <w:rsid w:val="00F713B3"/>
    <w:pPr>
      <w:ind w:left="720"/>
      <w:contextualSpacing/>
    </w:pPr>
  </w:style>
  <w:style w:type="character" w:styleId="IntenseEmphasis">
    <w:name w:val="Intense Emphasis"/>
    <w:basedOn w:val="DefaultParagraphFont"/>
    <w:uiPriority w:val="21"/>
    <w:qFormat/>
    <w:rsid w:val="00F713B3"/>
    <w:rPr>
      <w:i/>
      <w:iCs/>
      <w:color w:val="0F4761" w:themeColor="accent1" w:themeShade="BF"/>
    </w:rPr>
  </w:style>
  <w:style w:type="paragraph" w:styleId="IntenseQuote">
    <w:name w:val="Intense Quote"/>
    <w:basedOn w:val="Normal"/>
    <w:next w:val="Normal"/>
    <w:link w:val="IntenseQuoteChar"/>
    <w:uiPriority w:val="30"/>
    <w:qFormat/>
    <w:rsid w:val="00F713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13B3"/>
    <w:rPr>
      <w:i/>
      <w:iCs/>
      <w:color w:val="0F4761" w:themeColor="accent1" w:themeShade="BF"/>
    </w:rPr>
  </w:style>
  <w:style w:type="character" w:styleId="IntenseReference">
    <w:name w:val="Intense Reference"/>
    <w:basedOn w:val="DefaultParagraphFont"/>
    <w:uiPriority w:val="32"/>
    <w:qFormat/>
    <w:rsid w:val="00F713B3"/>
    <w:rPr>
      <w:b/>
      <w:bCs/>
      <w:smallCaps/>
      <w:color w:val="0F4761" w:themeColor="accent1" w:themeShade="BF"/>
      <w:spacing w:val="5"/>
    </w:rPr>
  </w:style>
  <w:style w:type="character" w:styleId="Hyperlink">
    <w:name w:val="Hyperlink"/>
    <w:basedOn w:val="DefaultParagraphFont"/>
    <w:uiPriority w:val="99"/>
    <w:unhideWhenUsed/>
    <w:rsid w:val="00F713B3"/>
    <w:rPr>
      <w:color w:val="467886" w:themeColor="hyperlink"/>
      <w:u w:val="single"/>
    </w:rPr>
  </w:style>
  <w:style w:type="character" w:styleId="UnresolvedMention">
    <w:name w:val="Unresolved Mention"/>
    <w:basedOn w:val="DefaultParagraphFont"/>
    <w:uiPriority w:val="99"/>
    <w:semiHidden/>
    <w:unhideWhenUsed/>
    <w:rsid w:val="00F713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splash247.com/author/asmadm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898</Words>
  <Characters>5119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2025-10-22T07:35:00Z</dcterms:created>
  <dcterms:modified xsi:type="dcterms:W3CDTF">2025-10-22T08:02:00Z</dcterms:modified>
</cp:coreProperties>
</file>